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2A6" w:rsidRPr="001242A6" w:rsidRDefault="001242A6" w:rsidP="001242A6">
      <w:pPr>
        <w:spacing w:after="0"/>
        <w:jc w:val="both"/>
        <w:rPr>
          <w:rFonts w:ascii="Times New Roman" w:hAnsi="Times New Roman" w:cs="Times New Roman"/>
          <w:color w:val="000000" w:themeColor="text1"/>
          <w:sz w:val="36"/>
          <w:szCs w:val="36"/>
        </w:rPr>
      </w:pPr>
      <w:r w:rsidRPr="001242A6">
        <w:rPr>
          <w:rFonts w:ascii="Times New Roman" w:hAnsi="Times New Roman" w:cs="Times New Roman"/>
          <w:color w:val="000000" w:themeColor="text1"/>
          <w:sz w:val="36"/>
          <w:szCs w:val="36"/>
        </w:rPr>
        <w:t xml:space="preserve">G.Pullaiah College </w:t>
      </w:r>
      <w:r>
        <w:rPr>
          <w:rFonts w:ascii="Times New Roman" w:hAnsi="Times New Roman" w:cs="Times New Roman"/>
          <w:color w:val="000000" w:themeColor="text1"/>
          <w:sz w:val="36"/>
          <w:szCs w:val="36"/>
        </w:rPr>
        <w:t>o</w:t>
      </w:r>
      <w:r w:rsidRPr="001242A6">
        <w:rPr>
          <w:rFonts w:ascii="Times New Roman" w:hAnsi="Times New Roman" w:cs="Times New Roman"/>
          <w:color w:val="000000" w:themeColor="text1"/>
          <w:sz w:val="36"/>
          <w:szCs w:val="36"/>
        </w:rPr>
        <w:t>f Engineering&amp;Technology</w:t>
      </w:r>
      <w:proofErr w:type="gramStart"/>
      <w:r>
        <w:rPr>
          <w:rFonts w:ascii="Times New Roman" w:hAnsi="Times New Roman" w:cs="Times New Roman"/>
          <w:color w:val="000000" w:themeColor="text1"/>
          <w:sz w:val="36"/>
          <w:szCs w:val="36"/>
        </w:rPr>
        <w:t>:</w:t>
      </w:r>
      <w:r w:rsidRPr="001242A6">
        <w:rPr>
          <w:rFonts w:ascii="Times New Roman" w:hAnsi="Times New Roman" w:cs="Times New Roman"/>
          <w:color w:val="000000" w:themeColor="text1"/>
          <w:sz w:val="36"/>
          <w:szCs w:val="36"/>
        </w:rPr>
        <w:t>Kurnool</w:t>
      </w:r>
      <w:proofErr w:type="gramEnd"/>
    </w:p>
    <w:p w:rsidR="001242A6" w:rsidRPr="001242A6" w:rsidRDefault="001242A6" w:rsidP="001242A6">
      <w:pPr>
        <w:tabs>
          <w:tab w:val="left" w:pos="5882"/>
        </w:tabs>
        <w:jc w:val="center"/>
        <w:rPr>
          <w:rFonts w:ascii="Arial Black" w:hAnsi="Arial Black"/>
          <w:b/>
          <w:sz w:val="28"/>
          <w:szCs w:val="36"/>
        </w:rPr>
      </w:pPr>
      <w:r w:rsidRPr="001242A6">
        <w:rPr>
          <w:rFonts w:ascii="Arial Black" w:hAnsi="Arial Black"/>
          <w:b/>
          <w:sz w:val="28"/>
          <w:szCs w:val="36"/>
        </w:rPr>
        <w:t>Department of Electrical and Electronics Engineering</w:t>
      </w:r>
    </w:p>
    <w:p w:rsidR="001242A6" w:rsidRPr="001242A6" w:rsidRDefault="001242A6" w:rsidP="001242A6">
      <w:pPr>
        <w:tabs>
          <w:tab w:val="left" w:pos="5882"/>
        </w:tabs>
        <w:jc w:val="center"/>
        <w:rPr>
          <w:b/>
          <w:sz w:val="32"/>
          <w:szCs w:val="28"/>
          <w:u w:val="single"/>
        </w:rPr>
      </w:pPr>
      <w:r w:rsidRPr="001242A6">
        <w:rPr>
          <w:b/>
          <w:sz w:val="32"/>
          <w:szCs w:val="28"/>
          <w:u w:val="single"/>
        </w:rPr>
        <w:t>Report on IGNITE 2K1</w:t>
      </w:r>
      <w:r w:rsidR="00F22470">
        <w:rPr>
          <w:b/>
          <w:sz w:val="32"/>
          <w:szCs w:val="28"/>
          <w:u w:val="single"/>
        </w:rPr>
        <w:t>9</w:t>
      </w:r>
    </w:p>
    <w:p w:rsidR="001242A6" w:rsidRPr="00DA7E04" w:rsidRDefault="00692354" w:rsidP="00692354">
      <w:pPr>
        <w:autoSpaceDE w:val="0"/>
        <w:autoSpaceDN w:val="0"/>
        <w:adjustRightInd w:val="0"/>
        <w:spacing w:after="0" w:line="240" w:lineRule="auto"/>
        <w:jc w:val="center"/>
        <w:rPr>
          <w:b/>
          <w:bCs/>
          <w:sz w:val="28"/>
          <w:szCs w:val="28"/>
        </w:rPr>
      </w:pPr>
      <w:r>
        <w:rPr>
          <w:b/>
          <w:bCs/>
          <w:sz w:val="28"/>
          <w:szCs w:val="28"/>
        </w:rPr>
        <w:t xml:space="preserve"> 10</w:t>
      </w:r>
      <w:r w:rsidRPr="00692354">
        <w:rPr>
          <w:b/>
          <w:bCs/>
          <w:sz w:val="28"/>
          <w:szCs w:val="28"/>
          <w:vertAlign w:val="superscript"/>
        </w:rPr>
        <w:t>th</w:t>
      </w:r>
      <w:r w:rsidR="001242A6" w:rsidRPr="00DA7E04">
        <w:rPr>
          <w:b/>
          <w:bCs/>
          <w:sz w:val="28"/>
          <w:szCs w:val="28"/>
        </w:rPr>
        <w:t xml:space="preserve">National Level Technical Symposium </w:t>
      </w:r>
    </w:p>
    <w:p w:rsidR="001242A6" w:rsidRPr="00DA7E04" w:rsidRDefault="00F22470" w:rsidP="001242A6">
      <w:pPr>
        <w:tabs>
          <w:tab w:val="left" w:pos="5882"/>
        </w:tabs>
        <w:spacing w:line="240" w:lineRule="auto"/>
        <w:jc w:val="center"/>
        <w:rPr>
          <w:b/>
          <w:sz w:val="28"/>
          <w:szCs w:val="28"/>
        </w:rPr>
      </w:pPr>
      <w:r>
        <w:rPr>
          <w:b/>
          <w:sz w:val="28"/>
          <w:szCs w:val="28"/>
        </w:rPr>
        <w:t>22</w:t>
      </w:r>
      <w:r w:rsidR="001242A6" w:rsidRPr="00DA7E04">
        <w:rPr>
          <w:b/>
          <w:sz w:val="28"/>
          <w:szCs w:val="28"/>
        </w:rPr>
        <w:t>-</w:t>
      </w:r>
      <w:r w:rsidR="001242A6">
        <w:rPr>
          <w:b/>
          <w:sz w:val="28"/>
          <w:szCs w:val="28"/>
        </w:rPr>
        <w:t>0</w:t>
      </w:r>
      <w:r>
        <w:rPr>
          <w:b/>
          <w:sz w:val="28"/>
          <w:szCs w:val="28"/>
        </w:rPr>
        <w:t>3</w:t>
      </w:r>
      <w:r w:rsidR="001242A6" w:rsidRPr="00DA7E04">
        <w:rPr>
          <w:b/>
          <w:sz w:val="28"/>
          <w:szCs w:val="28"/>
        </w:rPr>
        <w:t>-201</w:t>
      </w:r>
      <w:r>
        <w:rPr>
          <w:b/>
          <w:sz w:val="28"/>
          <w:szCs w:val="28"/>
        </w:rPr>
        <w:t>9</w:t>
      </w:r>
      <w:r w:rsidR="001242A6">
        <w:rPr>
          <w:b/>
          <w:sz w:val="28"/>
          <w:szCs w:val="28"/>
        </w:rPr>
        <w:t>&amp;</w:t>
      </w:r>
      <w:r>
        <w:rPr>
          <w:b/>
          <w:sz w:val="28"/>
          <w:szCs w:val="28"/>
        </w:rPr>
        <w:t>23</w:t>
      </w:r>
      <w:r w:rsidR="001242A6">
        <w:rPr>
          <w:b/>
          <w:sz w:val="28"/>
          <w:szCs w:val="28"/>
        </w:rPr>
        <w:t>-0</w:t>
      </w:r>
      <w:r>
        <w:rPr>
          <w:b/>
          <w:sz w:val="28"/>
          <w:szCs w:val="28"/>
        </w:rPr>
        <w:t>3</w:t>
      </w:r>
      <w:r w:rsidR="001242A6">
        <w:rPr>
          <w:b/>
          <w:sz w:val="28"/>
          <w:szCs w:val="28"/>
        </w:rPr>
        <w:t>-201</w:t>
      </w:r>
      <w:r>
        <w:rPr>
          <w:b/>
          <w:sz w:val="28"/>
          <w:szCs w:val="28"/>
        </w:rPr>
        <w:t>9</w:t>
      </w:r>
    </w:p>
    <w:p w:rsidR="00992C63" w:rsidRPr="00DF2F45" w:rsidRDefault="00992C63" w:rsidP="00992C63">
      <w:pPr>
        <w:shd w:val="clear" w:color="auto" w:fill="FFFFFF"/>
        <w:spacing w:after="300" w:line="240" w:lineRule="auto"/>
        <w:jc w:val="both"/>
        <w:rPr>
          <w:rFonts w:ascii="Calibri" w:eastAsia="Times New Roman" w:hAnsi="Calibri" w:cs="Calibri"/>
          <w:b/>
          <w:color w:val="000000" w:themeColor="text1"/>
          <w:sz w:val="24"/>
          <w:szCs w:val="24"/>
        </w:rPr>
      </w:pPr>
      <w:r w:rsidRPr="00992C63">
        <w:rPr>
          <w:rFonts w:ascii="Times New Roman" w:eastAsia="Times New Roman" w:hAnsi="Times New Roman" w:cs="Times New Roman"/>
          <w:b/>
          <w:bCs/>
          <w:color w:val="000000" w:themeColor="text1"/>
          <w:sz w:val="24"/>
          <w:szCs w:val="24"/>
        </w:rPr>
        <w:t> </w:t>
      </w:r>
      <w:r w:rsidR="0060638B">
        <w:rPr>
          <w:rFonts w:ascii="Times New Roman" w:eastAsia="Times New Roman" w:hAnsi="Times New Roman" w:cs="Times New Roman"/>
          <w:b/>
          <w:bCs/>
          <w:color w:val="000000" w:themeColor="text1"/>
          <w:sz w:val="24"/>
          <w:szCs w:val="24"/>
        </w:rPr>
        <w:tab/>
      </w:r>
      <w:r w:rsidRPr="00DF2F45">
        <w:rPr>
          <w:rFonts w:ascii="Calibri" w:eastAsia="Times New Roman" w:hAnsi="Calibri" w:cs="Calibri"/>
          <w:b/>
          <w:color w:val="000000" w:themeColor="text1"/>
          <w:sz w:val="24"/>
          <w:szCs w:val="24"/>
        </w:rPr>
        <w:t xml:space="preserve">G.Pullaiah </w:t>
      </w:r>
      <w:r w:rsidR="003C32E8" w:rsidRPr="00DF2F45">
        <w:rPr>
          <w:rFonts w:ascii="Calibri" w:eastAsia="Times New Roman" w:hAnsi="Calibri" w:cs="Calibri"/>
          <w:b/>
          <w:color w:val="000000" w:themeColor="text1"/>
          <w:sz w:val="24"/>
          <w:szCs w:val="24"/>
        </w:rPr>
        <w:t>C</w:t>
      </w:r>
      <w:r w:rsidRPr="00DF2F45">
        <w:rPr>
          <w:rFonts w:ascii="Calibri" w:eastAsia="Times New Roman" w:hAnsi="Calibri" w:cs="Calibri"/>
          <w:b/>
          <w:color w:val="000000" w:themeColor="text1"/>
          <w:sz w:val="24"/>
          <w:szCs w:val="24"/>
        </w:rPr>
        <w:t>ol</w:t>
      </w:r>
      <w:r w:rsidR="003C32E8" w:rsidRPr="00DF2F45">
        <w:rPr>
          <w:rFonts w:ascii="Calibri" w:eastAsia="Times New Roman" w:hAnsi="Calibri" w:cs="Calibri"/>
          <w:b/>
          <w:color w:val="000000" w:themeColor="text1"/>
          <w:sz w:val="24"/>
          <w:szCs w:val="24"/>
        </w:rPr>
        <w:t>lege of Engineering &amp;Technology</w:t>
      </w:r>
      <w:proofErr w:type="gramStart"/>
      <w:r w:rsidR="003C32E8" w:rsidRPr="00DF2F45">
        <w:rPr>
          <w:rFonts w:ascii="Calibri" w:eastAsia="Times New Roman" w:hAnsi="Calibri" w:cs="Calibri"/>
          <w:b/>
          <w:color w:val="000000" w:themeColor="text1"/>
          <w:sz w:val="24"/>
          <w:szCs w:val="24"/>
        </w:rPr>
        <w:t>,</w:t>
      </w:r>
      <w:r w:rsidRPr="00DF2F45">
        <w:rPr>
          <w:rFonts w:ascii="Calibri" w:eastAsia="Times New Roman" w:hAnsi="Calibri" w:cs="Calibri"/>
          <w:b/>
          <w:color w:val="000000" w:themeColor="text1"/>
          <w:sz w:val="24"/>
          <w:szCs w:val="24"/>
        </w:rPr>
        <w:t>Kurnool</w:t>
      </w:r>
      <w:proofErr w:type="gramEnd"/>
      <w:r w:rsidRPr="00DF2F45">
        <w:rPr>
          <w:rFonts w:ascii="Calibri" w:eastAsia="Times New Roman" w:hAnsi="Calibri" w:cs="Calibri"/>
          <w:b/>
          <w:color w:val="000000" w:themeColor="text1"/>
          <w:sz w:val="24"/>
          <w:szCs w:val="24"/>
        </w:rPr>
        <w:t xml:space="preserve">, Department of Electrical and Electronics Engineering under ISTE student chapter organized a </w:t>
      </w:r>
      <w:r w:rsidR="00F22470">
        <w:rPr>
          <w:rFonts w:ascii="Calibri" w:eastAsia="Times New Roman" w:hAnsi="Calibri" w:cs="Calibri"/>
          <w:b/>
          <w:color w:val="000000" w:themeColor="text1"/>
          <w:sz w:val="24"/>
          <w:szCs w:val="24"/>
        </w:rPr>
        <w:t>10</w:t>
      </w:r>
      <w:r w:rsidRPr="00DF2F45">
        <w:rPr>
          <w:rFonts w:ascii="Calibri" w:eastAsia="Times New Roman" w:hAnsi="Calibri" w:cs="Calibri"/>
          <w:b/>
          <w:color w:val="000000" w:themeColor="text1"/>
          <w:sz w:val="24"/>
          <w:szCs w:val="24"/>
          <w:vertAlign w:val="superscript"/>
        </w:rPr>
        <w:t>th</w:t>
      </w:r>
      <w:r w:rsidRPr="00DF2F45">
        <w:rPr>
          <w:rFonts w:ascii="Calibri" w:eastAsia="Times New Roman" w:hAnsi="Calibri" w:cs="Calibri"/>
          <w:b/>
          <w:color w:val="000000" w:themeColor="text1"/>
          <w:sz w:val="24"/>
          <w:szCs w:val="24"/>
        </w:rPr>
        <w:t> National level technical symposium on </w:t>
      </w:r>
      <w:r w:rsidRPr="00DF2F45">
        <w:rPr>
          <w:rFonts w:ascii="Calibri" w:eastAsia="Times New Roman" w:hAnsi="Calibri" w:cs="Calibri"/>
          <w:b/>
          <w:bCs/>
          <w:color w:val="000000" w:themeColor="text1"/>
          <w:sz w:val="24"/>
          <w:szCs w:val="24"/>
        </w:rPr>
        <w:t> </w:t>
      </w:r>
      <w:r w:rsidRPr="00DF2F45">
        <w:rPr>
          <w:rFonts w:ascii="Calibri" w:eastAsia="Times New Roman" w:hAnsi="Calibri" w:cs="Calibri"/>
          <w:b/>
          <w:color w:val="000000" w:themeColor="text1"/>
          <w:sz w:val="24"/>
          <w:szCs w:val="24"/>
        </w:rPr>
        <w:t> </w:t>
      </w:r>
      <w:r w:rsidR="00F22470">
        <w:rPr>
          <w:rFonts w:ascii="Calibri" w:eastAsia="Times New Roman" w:hAnsi="Calibri" w:cs="Calibri"/>
          <w:b/>
          <w:color w:val="000000" w:themeColor="text1"/>
          <w:sz w:val="24"/>
          <w:szCs w:val="24"/>
        </w:rPr>
        <w:t>23</w:t>
      </w:r>
      <w:r w:rsidR="00F22470">
        <w:rPr>
          <w:rFonts w:ascii="Calibri" w:eastAsia="Times New Roman" w:hAnsi="Calibri" w:cs="Calibri"/>
          <w:b/>
          <w:color w:val="000000" w:themeColor="text1"/>
          <w:sz w:val="24"/>
          <w:szCs w:val="24"/>
          <w:vertAlign w:val="superscript"/>
        </w:rPr>
        <w:t>rd</w:t>
      </w:r>
      <w:r w:rsidRPr="00DF2F45">
        <w:rPr>
          <w:rFonts w:ascii="Calibri" w:eastAsia="Times New Roman" w:hAnsi="Calibri" w:cs="Calibri"/>
          <w:b/>
          <w:color w:val="000000" w:themeColor="text1"/>
          <w:sz w:val="24"/>
          <w:szCs w:val="24"/>
        </w:rPr>
        <w:t> </w:t>
      </w:r>
      <w:r w:rsidR="00F22470">
        <w:rPr>
          <w:rFonts w:ascii="Calibri" w:eastAsia="Times New Roman" w:hAnsi="Calibri" w:cs="Calibri"/>
          <w:b/>
          <w:color w:val="000000" w:themeColor="text1"/>
          <w:sz w:val="24"/>
          <w:szCs w:val="24"/>
        </w:rPr>
        <w:t>March</w:t>
      </w:r>
      <w:r w:rsidRPr="00DF2F45">
        <w:rPr>
          <w:rFonts w:ascii="Calibri" w:eastAsia="Times New Roman" w:hAnsi="Calibri" w:cs="Calibri"/>
          <w:b/>
          <w:color w:val="000000" w:themeColor="text1"/>
          <w:sz w:val="24"/>
          <w:szCs w:val="24"/>
        </w:rPr>
        <w:t xml:space="preserve"> 201</w:t>
      </w:r>
      <w:r w:rsidR="00F22470">
        <w:rPr>
          <w:rFonts w:ascii="Calibri" w:eastAsia="Times New Roman" w:hAnsi="Calibri" w:cs="Calibri"/>
          <w:b/>
          <w:color w:val="000000" w:themeColor="text1"/>
          <w:sz w:val="24"/>
          <w:szCs w:val="24"/>
        </w:rPr>
        <w:t>9</w:t>
      </w:r>
      <w:r w:rsidRPr="00DF2F45">
        <w:rPr>
          <w:rFonts w:ascii="Calibri" w:eastAsia="Times New Roman" w:hAnsi="Calibri" w:cs="Calibri"/>
          <w:b/>
          <w:color w:val="000000" w:themeColor="text1"/>
          <w:sz w:val="24"/>
          <w:szCs w:val="24"/>
        </w:rPr>
        <w:t xml:space="preserve"> in the seminar Hall of GPCET, Kurnool.</w:t>
      </w:r>
    </w:p>
    <w:p w:rsidR="00992C63" w:rsidRPr="00DF2F45" w:rsidRDefault="00992C63" w:rsidP="0060638B">
      <w:pPr>
        <w:shd w:val="clear" w:color="auto" w:fill="FFFFFF"/>
        <w:spacing w:after="300" w:line="240" w:lineRule="auto"/>
        <w:ind w:firstLine="720"/>
        <w:jc w:val="both"/>
        <w:rPr>
          <w:rFonts w:ascii="Calibri" w:eastAsia="Times New Roman" w:hAnsi="Calibri" w:cs="Calibri"/>
          <w:b/>
          <w:color w:val="000000" w:themeColor="text1"/>
          <w:sz w:val="24"/>
          <w:szCs w:val="24"/>
        </w:rPr>
      </w:pPr>
      <w:r w:rsidRPr="00DF2F45">
        <w:rPr>
          <w:rFonts w:ascii="Calibri" w:eastAsia="Times New Roman" w:hAnsi="Calibri" w:cs="Calibri"/>
          <w:b/>
          <w:color w:val="000000" w:themeColor="text1"/>
          <w:sz w:val="24"/>
          <w:szCs w:val="24"/>
        </w:rPr>
        <w:t xml:space="preserve">Dr. </w:t>
      </w:r>
      <w:proofErr w:type="spellStart"/>
      <w:r w:rsidR="007A3F4A">
        <w:rPr>
          <w:rFonts w:ascii="Calibri" w:eastAsia="Times New Roman" w:hAnsi="Calibri" w:cs="Calibri"/>
          <w:b/>
          <w:color w:val="000000" w:themeColor="text1"/>
          <w:sz w:val="24"/>
          <w:szCs w:val="24"/>
        </w:rPr>
        <w:t>S.Prem</w:t>
      </w:r>
      <w:proofErr w:type="spellEnd"/>
      <w:r w:rsidR="007A3F4A">
        <w:rPr>
          <w:rFonts w:ascii="Calibri" w:eastAsia="Times New Roman" w:hAnsi="Calibri" w:cs="Calibri"/>
          <w:b/>
          <w:color w:val="000000" w:themeColor="text1"/>
          <w:sz w:val="24"/>
          <w:szCs w:val="24"/>
        </w:rPr>
        <w:t xml:space="preserve"> Kumar</w:t>
      </w:r>
      <w:r w:rsidR="009442E9" w:rsidRPr="00DF2F45">
        <w:rPr>
          <w:rFonts w:ascii="Calibri" w:eastAsia="Times New Roman" w:hAnsi="Calibri" w:cs="Calibri"/>
          <w:b/>
          <w:color w:val="000000" w:themeColor="text1"/>
          <w:sz w:val="24"/>
          <w:szCs w:val="24"/>
        </w:rPr>
        <w:t xml:space="preserve">, HOD </w:t>
      </w:r>
      <w:proofErr w:type="spellStart"/>
      <w:r w:rsidR="009442E9" w:rsidRPr="00DF2F45">
        <w:rPr>
          <w:rFonts w:ascii="Calibri" w:eastAsia="Times New Roman" w:hAnsi="Calibri" w:cs="Calibri"/>
          <w:b/>
          <w:color w:val="000000" w:themeColor="text1"/>
          <w:sz w:val="24"/>
          <w:szCs w:val="24"/>
        </w:rPr>
        <w:t>C</w:t>
      </w:r>
      <w:r w:rsidR="007A3F4A">
        <w:rPr>
          <w:rFonts w:ascii="Calibri" w:eastAsia="Times New Roman" w:hAnsi="Calibri" w:cs="Calibri"/>
          <w:b/>
          <w:color w:val="000000" w:themeColor="text1"/>
          <w:sz w:val="24"/>
          <w:szCs w:val="24"/>
        </w:rPr>
        <w:t>S</w:t>
      </w:r>
      <w:r w:rsidR="009442E9" w:rsidRPr="00DF2F45">
        <w:rPr>
          <w:rFonts w:ascii="Calibri" w:eastAsia="Times New Roman" w:hAnsi="Calibri" w:cs="Calibri"/>
          <w:b/>
          <w:color w:val="000000" w:themeColor="text1"/>
          <w:sz w:val="24"/>
          <w:szCs w:val="24"/>
        </w:rPr>
        <w:t>E</w:t>
      </w:r>
      <w:r w:rsidR="00B70670" w:rsidRPr="00DF2F45">
        <w:rPr>
          <w:rFonts w:ascii="Calibri" w:eastAsia="Times New Roman" w:hAnsi="Calibri" w:cs="Calibri"/>
          <w:b/>
          <w:color w:val="000000" w:themeColor="text1"/>
          <w:sz w:val="24"/>
          <w:szCs w:val="24"/>
        </w:rPr>
        <w:t>D</w:t>
      </w:r>
      <w:r w:rsidRPr="00DF2F45">
        <w:rPr>
          <w:rFonts w:ascii="Calibri" w:eastAsia="Times New Roman" w:hAnsi="Calibri" w:cs="Calibri"/>
          <w:b/>
          <w:color w:val="000000" w:themeColor="text1"/>
          <w:sz w:val="24"/>
          <w:szCs w:val="24"/>
        </w:rPr>
        <w:t>ept</w:t>
      </w:r>
      <w:proofErr w:type="spellEnd"/>
      <w:r w:rsidR="00B70670" w:rsidRPr="00DF2F45">
        <w:rPr>
          <w:rFonts w:ascii="Calibri" w:eastAsia="Times New Roman" w:hAnsi="Calibri" w:cs="Calibri"/>
          <w:b/>
          <w:color w:val="000000" w:themeColor="text1"/>
          <w:sz w:val="24"/>
          <w:szCs w:val="24"/>
        </w:rPr>
        <w:t>.</w:t>
      </w:r>
      <w:r w:rsidRPr="00DF2F45">
        <w:rPr>
          <w:rFonts w:ascii="Calibri" w:eastAsia="Times New Roman" w:hAnsi="Calibri" w:cs="Calibri"/>
          <w:b/>
          <w:color w:val="000000" w:themeColor="text1"/>
          <w:sz w:val="24"/>
          <w:szCs w:val="24"/>
        </w:rPr>
        <w:t xml:space="preserve"> and </w:t>
      </w:r>
      <w:r w:rsidR="0060638B" w:rsidRPr="00DF2F45">
        <w:rPr>
          <w:rFonts w:ascii="Calibri" w:eastAsia="Times New Roman" w:hAnsi="Calibri" w:cs="Calibri"/>
          <w:b/>
          <w:color w:val="000000" w:themeColor="text1"/>
          <w:sz w:val="24"/>
          <w:szCs w:val="24"/>
        </w:rPr>
        <w:t>C</w:t>
      </w:r>
      <w:r w:rsidRPr="00DF2F45">
        <w:rPr>
          <w:rFonts w:ascii="Calibri" w:eastAsia="Times New Roman" w:hAnsi="Calibri" w:cs="Calibri"/>
          <w:b/>
          <w:color w:val="000000" w:themeColor="text1"/>
          <w:sz w:val="24"/>
          <w:szCs w:val="24"/>
        </w:rPr>
        <w:t>onvener of IGNITE 2K1</w:t>
      </w:r>
      <w:r w:rsidR="001242A6" w:rsidRPr="00DF2F45">
        <w:rPr>
          <w:rFonts w:ascii="Calibri" w:eastAsia="Times New Roman" w:hAnsi="Calibri" w:cs="Calibri"/>
          <w:b/>
          <w:color w:val="000000" w:themeColor="text1"/>
          <w:sz w:val="24"/>
          <w:szCs w:val="24"/>
        </w:rPr>
        <w:t>8</w:t>
      </w:r>
      <w:r w:rsidRPr="00DF2F45">
        <w:rPr>
          <w:rFonts w:ascii="Calibri" w:eastAsia="Times New Roman" w:hAnsi="Calibri" w:cs="Calibri"/>
          <w:b/>
          <w:color w:val="000000" w:themeColor="text1"/>
          <w:sz w:val="24"/>
          <w:szCs w:val="24"/>
        </w:rPr>
        <w:t xml:space="preserve"> welcomed the chief guest  faculty, student delegates to the inaugural function and in his address stressed the need of technical symposiums for improving the technical and communication skills and to serve the nation in future with their innovations.</w:t>
      </w:r>
    </w:p>
    <w:p w:rsidR="00992C63" w:rsidRPr="00DF2F45" w:rsidRDefault="00992C63" w:rsidP="0060638B">
      <w:pPr>
        <w:shd w:val="clear" w:color="auto" w:fill="FFFFFF"/>
        <w:spacing w:after="300" w:line="240" w:lineRule="auto"/>
        <w:ind w:firstLine="720"/>
        <w:jc w:val="both"/>
        <w:rPr>
          <w:rFonts w:ascii="Calibri" w:eastAsia="Times New Roman" w:hAnsi="Calibri" w:cs="Calibri"/>
          <w:b/>
          <w:color w:val="000000" w:themeColor="text1"/>
          <w:sz w:val="24"/>
          <w:szCs w:val="24"/>
        </w:rPr>
      </w:pPr>
      <w:proofErr w:type="spellStart"/>
      <w:r w:rsidRPr="00DF2F45">
        <w:rPr>
          <w:rFonts w:ascii="Calibri" w:eastAsia="Times New Roman" w:hAnsi="Calibri" w:cs="Calibri"/>
          <w:b/>
          <w:color w:val="000000" w:themeColor="text1"/>
          <w:sz w:val="24"/>
          <w:szCs w:val="24"/>
        </w:rPr>
        <w:t>Dr.C.SrinivasaRao</w:t>
      </w:r>
      <w:r w:rsidR="00B70670" w:rsidRPr="00DF2F45">
        <w:rPr>
          <w:rFonts w:ascii="Calibri" w:eastAsia="Times New Roman" w:hAnsi="Calibri" w:cs="Calibri"/>
          <w:b/>
          <w:color w:val="000000" w:themeColor="text1"/>
          <w:sz w:val="24"/>
          <w:szCs w:val="24"/>
        </w:rPr>
        <w:t>,</w:t>
      </w:r>
      <w:r w:rsidRPr="00DF2F45">
        <w:rPr>
          <w:rFonts w:ascii="Calibri" w:eastAsia="Times New Roman" w:hAnsi="Calibri" w:cs="Calibri"/>
          <w:b/>
          <w:color w:val="000000" w:themeColor="text1"/>
          <w:sz w:val="24"/>
          <w:szCs w:val="24"/>
        </w:rPr>
        <w:t>Principal</w:t>
      </w:r>
      <w:proofErr w:type="spellEnd"/>
      <w:r w:rsidRPr="00DF2F45">
        <w:rPr>
          <w:rFonts w:ascii="Calibri" w:eastAsia="Times New Roman" w:hAnsi="Calibri" w:cs="Calibri"/>
          <w:b/>
          <w:color w:val="000000" w:themeColor="text1"/>
          <w:sz w:val="24"/>
          <w:szCs w:val="24"/>
        </w:rPr>
        <w:t>, GPCET, Kurnool addressed the need and the advantages of technical symposiums which in turn will help the student community to improve their knowledge and to update their skills for better employment opportunities.  He also stressed the importance of research oriented education.  He insisted the importance of inter disciplinary research for societal benefits.</w:t>
      </w:r>
    </w:p>
    <w:p w:rsidR="00992C63" w:rsidRPr="00DF2F45" w:rsidRDefault="00416ED7" w:rsidP="0060638B">
      <w:pPr>
        <w:shd w:val="clear" w:color="auto" w:fill="FFFFFF"/>
        <w:spacing w:after="300" w:line="240" w:lineRule="auto"/>
        <w:ind w:firstLine="720"/>
        <w:jc w:val="both"/>
        <w:rPr>
          <w:rFonts w:ascii="Calibri" w:eastAsia="Times New Roman" w:hAnsi="Calibri" w:cs="Calibri"/>
          <w:b/>
          <w:color w:val="000000" w:themeColor="text1"/>
          <w:sz w:val="24"/>
          <w:szCs w:val="24"/>
        </w:rPr>
      </w:pPr>
      <w:proofErr w:type="spellStart"/>
      <w:r>
        <w:rPr>
          <w:rFonts w:ascii="Calibri" w:eastAsia="Times New Roman" w:hAnsi="Calibri" w:cs="Calibri"/>
          <w:b/>
          <w:color w:val="000000" w:themeColor="text1"/>
          <w:sz w:val="24"/>
          <w:szCs w:val="24"/>
        </w:rPr>
        <w:t>M</w:t>
      </w:r>
      <w:r w:rsidR="00114132" w:rsidRPr="00DF2F45">
        <w:rPr>
          <w:rFonts w:ascii="Calibri" w:eastAsia="Times New Roman" w:hAnsi="Calibri" w:cs="Calibri"/>
          <w:b/>
          <w:color w:val="000000" w:themeColor="text1"/>
          <w:sz w:val="24"/>
          <w:szCs w:val="24"/>
        </w:rPr>
        <w:t>r.</w:t>
      </w:r>
      <w:r w:rsidR="001242A6" w:rsidRPr="00DF2F45">
        <w:rPr>
          <w:rFonts w:ascii="Calibri" w:eastAsia="Times New Roman" w:hAnsi="Calibri" w:cs="Calibri"/>
          <w:b/>
          <w:color w:val="000000" w:themeColor="text1"/>
          <w:sz w:val="24"/>
          <w:szCs w:val="24"/>
        </w:rPr>
        <w:t>B</w:t>
      </w:r>
      <w:r>
        <w:rPr>
          <w:rFonts w:ascii="Calibri" w:eastAsia="Times New Roman" w:hAnsi="Calibri" w:cs="Calibri"/>
          <w:b/>
          <w:color w:val="000000" w:themeColor="text1"/>
          <w:sz w:val="24"/>
          <w:szCs w:val="24"/>
        </w:rPr>
        <w:t>alaji</w:t>
      </w:r>
      <w:proofErr w:type="spellEnd"/>
      <w:r>
        <w:rPr>
          <w:rFonts w:ascii="Calibri" w:eastAsia="Times New Roman" w:hAnsi="Calibri" w:cs="Calibri"/>
          <w:b/>
          <w:color w:val="000000" w:themeColor="text1"/>
          <w:sz w:val="24"/>
          <w:szCs w:val="24"/>
        </w:rPr>
        <w:t xml:space="preserve"> </w:t>
      </w:r>
      <w:proofErr w:type="spellStart"/>
      <w:r>
        <w:rPr>
          <w:rFonts w:ascii="Calibri" w:eastAsia="Times New Roman" w:hAnsi="Calibri" w:cs="Calibri"/>
          <w:b/>
          <w:color w:val="000000" w:themeColor="text1"/>
          <w:sz w:val="24"/>
          <w:szCs w:val="24"/>
        </w:rPr>
        <w:t>Mausam</w:t>
      </w:r>
      <w:proofErr w:type="gramStart"/>
      <w:r w:rsidR="00114132" w:rsidRPr="00DF2F45">
        <w:rPr>
          <w:rFonts w:ascii="Calibri" w:eastAsia="Times New Roman" w:hAnsi="Calibri" w:cs="Calibri"/>
          <w:b/>
          <w:color w:val="000000" w:themeColor="text1"/>
          <w:sz w:val="24"/>
          <w:szCs w:val="24"/>
        </w:rPr>
        <w:t>,</w:t>
      </w:r>
      <w:r>
        <w:rPr>
          <w:rFonts w:ascii="Calibri" w:eastAsia="Times New Roman" w:hAnsi="Calibri" w:cs="Calibri"/>
          <w:b/>
          <w:color w:val="000000" w:themeColor="text1"/>
          <w:sz w:val="24"/>
          <w:szCs w:val="24"/>
        </w:rPr>
        <w:t>HRDirector</w:t>
      </w:r>
      <w:r w:rsidR="00114132" w:rsidRPr="00DF2F45">
        <w:rPr>
          <w:rFonts w:ascii="Calibri" w:eastAsia="Times New Roman" w:hAnsi="Calibri" w:cs="Calibri"/>
          <w:b/>
          <w:color w:val="000000" w:themeColor="text1"/>
          <w:sz w:val="24"/>
          <w:szCs w:val="24"/>
        </w:rPr>
        <w:t>,</w:t>
      </w:r>
      <w:r>
        <w:rPr>
          <w:rFonts w:ascii="Calibri" w:eastAsia="Times New Roman" w:hAnsi="Calibri" w:cs="Calibri"/>
          <w:b/>
          <w:color w:val="000000" w:themeColor="text1"/>
          <w:sz w:val="24"/>
          <w:szCs w:val="24"/>
        </w:rPr>
        <w:t>EagerTech</w:t>
      </w:r>
      <w:r w:rsidR="00114132" w:rsidRPr="00DF2F45">
        <w:rPr>
          <w:rFonts w:ascii="Calibri" w:eastAsia="Times New Roman" w:hAnsi="Calibri" w:cs="Calibri"/>
          <w:b/>
          <w:color w:val="000000" w:themeColor="text1"/>
          <w:sz w:val="24"/>
          <w:szCs w:val="24"/>
        </w:rPr>
        <w:t>,</w:t>
      </w:r>
      <w:r>
        <w:rPr>
          <w:rFonts w:ascii="Calibri" w:eastAsia="Times New Roman" w:hAnsi="Calibri" w:cs="Calibri"/>
          <w:b/>
          <w:color w:val="000000" w:themeColor="text1"/>
          <w:sz w:val="24"/>
          <w:szCs w:val="24"/>
        </w:rPr>
        <w:t>Hyderabad</w:t>
      </w:r>
      <w:r w:rsidR="00992C63" w:rsidRPr="00DF2F45">
        <w:rPr>
          <w:rFonts w:ascii="Calibri" w:eastAsia="Times New Roman" w:hAnsi="Calibri" w:cs="Calibri"/>
          <w:b/>
          <w:color w:val="000000" w:themeColor="text1"/>
          <w:sz w:val="24"/>
          <w:szCs w:val="24"/>
        </w:rPr>
        <w:t>is</w:t>
      </w:r>
      <w:proofErr w:type="spellEnd"/>
      <w:proofErr w:type="gramEnd"/>
      <w:r w:rsidR="00992C63" w:rsidRPr="00DF2F45">
        <w:rPr>
          <w:rFonts w:ascii="Calibri" w:eastAsia="Times New Roman" w:hAnsi="Calibri" w:cs="Calibri"/>
          <w:b/>
          <w:color w:val="000000" w:themeColor="text1"/>
          <w:sz w:val="24"/>
          <w:szCs w:val="24"/>
        </w:rPr>
        <w:t xml:space="preserve"> the chief guest and speaker explained the importance of identifying the pain points of society and converting every problem into opportunity.  He cautioned that the technology should not overtake the human limits. Its usage should be optimized and need to apply for real cause.  His concluding message focused on incubation centers, startups and entrepreneurs development programs acquiring strong knowledge in fundamentals.</w:t>
      </w:r>
    </w:p>
    <w:p w:rsidR="00992C63" w:rsidRDefault="00992C63" w:rsidP="0060638B">
      <w:pPr>
        <w:shd w:val="clear" w:color="auto" w:fill="FFFFFF"/>
        <w:spacing w:after="300" w:line="240" w:lineRule="auto"/>
        <w:ind w:firstLine="720"/>
        <w:jc w:val="both"/>
        <w:rPr>
          <w:rFonts w:ascii="Calibri" w:eastAsia="Times New Roman" w:hAnsi="Calibri" w:cs="Calibri"/>
          <w:b/>
          <w:color w:val="000000" w:themeColor="text1"/>
          <w:sz w:val="24"/>
          <w:szCs w:val="24"/>
        </w:rPr>
      </w:pPr>
      <w:r w:rsidRPr="00DF2F45">
        <w:rPr>
          <w:rFonts w:ascii="Calibri" w:eastAsia="Times New Roman" w:hAnsi="Calibri" w:cs="Calibri"/>
          <w:b/>
          <w:color w:val="000000" w:themeColor="text1"/>
          <w:sz w:val="24"/>
          <w:szCs w:val="24"/>
        </w:rPr>
        <w:t>The inaugural program concluded with announcing the event platforms and proposing vote of thanks.</w:t>
      </w:r>
    </w:p>
    <w:p w:rsidR="008A7695" w:rsidRDefault="00AD0088" w:rsidP="00AD0088">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A01B1F">
        <w:rPr>
          <w:b/>
          <w:u w:val="single"/>
        </w:rPr>
        <w:t>Photo Gallery:</w:t>
      </w:r>
    </w:p>
    <w:p w:rsidR="0097764C" w:rsidRDefault="0097764C" w:rsidP="0097764C">
      <w:pPr>
        <w:spacing w:line="360" w:lineRule="auto"/>
        <w:jc w:val="center"/>
        <w:rPr>
          <w:b/>
          <w:noProof/>
          <w:u w:val="single"/>
        </w:rPr>
      </w:pPr>
      <w:r>
        <w:rPr>
          <w:b/>
          <w:noProof/>
          <w:u w:val="single"/>
        </w:rPr>
        <w:lastRenderedPageBreak/>
        <w:drawing>
          <wp:inline distT="0" distB="0" distL="0" distR="0">
            <wp:extent cx="4800600" cy="2971272"/>
            <wp:effectExtent l="0" t="0" r="0" b="635"/>
            <wp:docPr id="22" name="Picture 22" descr="C:\Users\GPCET-EEE-HOD\Downloads\IGNITE 2K19\IGNITE 2K19\333D300S\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PCET-EEE-HOD\Downloads\IGNITE 2K19\IGNITE 2K19\333D300S\IMG_0386.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0600" cy="2971272"/>
                    </a:xfrm>
                    <a:prstGeom prst="rect">
                      <a:avLst/>
                    </a:prstGeom>
                    <a:noFill/>
                    <a:ln>
                      <a:noFill/>
                    </a:ln>
                  </pic:spPr>
                </pic:pic>
              </a:graphicData>
            </a:graphic>
          </wp:inline>
        </w:drawing>
      </w:r>
    </w:p>
    <w:p w:rsidR="0097764C" w:rsidRDefault="0097764C" w:rsidP="0097764C">
      <w:pPr>
        <w:spacing w:line="360" w:lineRule="auto"/>
        <w:jc w:val="center"/>
      </w:pPr>
      <w:r>
        <w:t>Lighting the lamp by chairman sir</w:t>
      </w:r>
    </w:p>
    <w:p w:rsidR="0097764C" w:rsidRPr="0097764C" w:rsidRDefault="0097764C" w:rsidP="0097764C">
      <w:pPr>
        <w:spacing w:line="360" w:lineRule="auto"/>
        <w:jc w:val="center"/>
        <w:rPr>
          <w:b/>
          <w:noProof/>
          <w:u w:val="single"/>
        </w:rPr>
      </w:pPr>
    </w:p>
    <w:p w:rsidR="00AD0088" w:rsidRPr="00A01B1F" w:rsidRDefault="008A7695" w:rsidP="008A7695">
      <w:pPr>
        <w:spacing w:line="360" w:lineRule="auto"/>
        <w:jc w:val="center"/>
        <w:rPr>
          <w:b/>
          <w:u w:val="single"/>
        </w:rPr>
      </w:pPr>
      <w:r>
        <w:rPr>
          <w:b/>
          <w:noProof/>
          <w:u w:val="single"/>
        </w:rPr>
        <w:drawing>
          <wp:inline distT="0" distB="0" distL="0" distR="0">
            <wp:extent cx="4819650" cy="2891372"/>
            <wp:effectExtent l="0" t="0" r="0" b="4445"/>
            <wp:docPr id="6" name="Picture 6" descr="C:\Users\GPCET-EEE-HOD\Downloads\IGNITE 2K19\IGNITE 2K19\333D300S\IMG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PCET-EEE-HOD\Downloads\IGNITE 2K19\IGNITE 2K19\333D300S\IMG_0385.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7639" cy="2890166"/>
                    </a:xfrm>
                    <a:prstGeom prst="rect">
                      <a:avLst/>
                    </a:prstGeom>
                    <a:noFill/>
                    <a:ln>
                      <a:noFill/>
                    </a:ln>
                  </pic:spPr>
                </pic:pic>
              </a:graphicData>
            </a:graphic>
          </wp:inline>
        </w:drawing>
      </w:r>
    </w:p>
    <w:p w:rsidR="00AD0088" w:rsidRDefault="00AD0088" w:rsidP="00AD0088">
      <w:pPr>
        <w:spacing w:line="360" w:lineRule="auto"/>
        <w:jc w:val="center"/>
      </w:pPr>
      <w:r>
        <w:t>Lighting the lamp by chief guest</w:t>
      </w:r>
    </w:p>
    <w:p w:rsidR="00AD0088" w:rsidRDefault="008A7695" w:rsidP="00AD0088">
      <w:pPr>
        <w:spacing w:line="360" w:lineRule="auto"/>
        <w:jc w:val="center"/>
      </w:pPr>
      <w:r>
        <w:rPr>
          <w:noProof/>
        </w:rPr>
        <w:lastRenderedPageBreak/>
        <w:drawing>
          <wp:inline distT="0" distB="0" distL="0" distR="0">
            <wp:extent cx="4572000" cy="2712308"/>
            <wp:effectExtent l="0" t="0" r="0" b="0"/>
            <wp:docPr id="4" name="Picture 4" descr="C:\Users\GPCET-EEE-HOD\Downloads\IGNITE 2K19\IGNITE 2K19\333D300S\IMG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CET-EEE-HOD\Downloads\IGNITE 2K19\IGNITE 2K19\333D300S\IMG_040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5936" cy="2714643"/>
                    </a:xfrm>
                    <a:prstGeom prst="rect">
                      <a:avLst/>
                    </a:prstGeom>
                    <a:noFill/>
                    <a:ln>
                      <a:noFill/>
                    </a:ln>
                  </pic:spPr>
                </pic:pic>
              </a:graphicData>
            </a:graphic>
          </wp:inline>
        </w:drawing>
      </w:r>
    </w:p>
    <w:p w:rsidR="00AD0088" w:rsidRDefault="008A7695" w:rsidP="00AD0088">
      <w:pPr>
        <w:spacing w:line="360" w:lineRule="auto"/>
        <w:jc w:val="center"/>
      </w:pPr>
      <w:r>
        <w:t xml:space="preserve">Speech by Principal </w:t>
      </w:r>
    </w:p>
    <w:p w:rsidR="00AD0088" w:rsidRDefault="00AD0088" w:rsidP="00AD0088">
      <w:pPr>
        <w:spacing w:line="360" w:lineRule="auto"/>
        <w:jc w:val="center"/>
      </w:pPr>
    </w:p>
    <w:p w:rsidR="00AD0088" w:rsidRDefault="008A7695" w:rsidP="00AD0088">
      <w:pPr>
        <w:spacing w:line="360" w:lineRule="auto"/>
        <w:jc w:val="center"/>
      </w:pPr>
      <w:r>
        <w:rPr>
          <w:noProof/>
        </w:rPr>
        <w:drawing>
          <wp:inline distT="0" distB="0" distL="0" distR="0">
            <wp:extent cx="4556095" cy="2762250"/>
            <wp:effectExtent l="0" t="0" r="0" b="0"/>
            <wp:docPr id="8" name="Picture 8" descr="C:\Users\GPCET-EEE-HOD\Downloads\IGNITE 2K19\IGNITE 2K19\333D300S\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PCET-EEE-HOD\Downloads\IGNITE 2K19\IGNITE 2K19\333D300S\IMG_0416.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1981" cy="2771881"/>
                    </a:xfrm>
                    <a:prstGeom prst="rect">
                      <a:avLst/>
                    </a:prstGeom>
                    <a:noFill/>
                    <a:ln>
                      <a:noFill/>
                    </a:ln>
                  </pic:spPr>
                </pic:pic>
              </a:graphicData>
            </a:graphic>
          </wp:inline>
        </w:drawing>
      </w:r>
    </w:p>
    <w:p w:rsidR="008A7695" w:rsidRDefault="008A7695" w:rsidP="00AD0088">
      <w:pPr>
        <w:spacing w:line="360" w:lineRule="auto"/>
        <w:jc w:val="center"/>
      </w:pPr>
      <w:r>
        <w:t xml:space="preserve">Speech by Chief </w:t>
      </w:r>
      <w:proofErr w:type="gramStart"/>
      <w:r>
        <w:t>guest</w:t>
      </w:r>
      <w:proofErr w:type="gramEnd"/>
    </w:p>
    <w:p w:rsidR="007C0B28" w:rsidRDefault="008A7695" w:rsidP="00AD0088">
      <w:pPr>
        <w:spacing w:line="360" w:lineRule="auto"/>
        <w:jc w:val="center"/>
      </w:pPr>
      <w:r>
        <w:rPr>
          <w:noProof/>
        </w:rPr>
        <w:lastRenderedPageBreak/>
        <w:drawing>
          <wp:inline distT="0" distB="0" distL="0" distR="0">
            <wp:extent cx="4941891" cy="2752725"/>
            <wp:effectExtent l="0" t="0" r="0" b="0"/>
            <wp:docPr id="7" name="Picture 7" descr="C:\Users\GPCET-EEE-HOD\Downloads\IGNITE 2K19\IGNITE 2K19\333D300S\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CET-EEE-HOD\Downloads\IGNITE 2K19\IGNITE 2K19\333D300S\IMG_0401.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1891" cy="2752725"/>
                    </a:xfrm>
                    <a:prstGeom prst="rect">
                      <a:avLst/>
                    </a:prstGeom>
                    <a:noFill/>
                    <a:ln>
                      <a:noFill/>
                    </a:ln>
                  </pic:spPr>
                </pic:pic>
              </a:graphicData>
            </a:graphic>
          </wp:inline>
        </w:drawing>
      </w:r>
      <w:bookmarkStart w:id="0" w:name="_GoBack"/>
      <w:bookmarkEnd w:id="0"/>
    </w:p>
    <w:p w:rsidR="007C0B28" w:rsidRDefault="007C0B28" w:rsidP="007C0B28">
      <w:pPr>
        <w:spacing w:line="360" w:lineRule="auto"/>
        <w:jc w:val="center"/>
      </w:pPr>
      <w:r>
        <w:t>Speech by Convener</w:t>
      </w:r>
    </w:p>
    <w:p w:rsidR="007C0B28" w:rsidRDefault="008A7695" w:rsidP="007C0B28">
      <w:pPr>
        <w:spacing w:line="360" w:lineRule="auto"/>
        <w:jc w:val="center"/>
      </w:pPr>
      <w:r>
        <w:rPr>
          <w:noProof/>
        </w:rPr>
        <w:drawing>
          <wp:inline distT="0" distB="0" distL="0" distR="0">
            <wp:extent cx="5029200" cy="2969071"/>
            <wp:effectExtent l="0" t="0" r="0" b="3175"/>
            <wp:docPr id="13" name="Picture 13" descr="C:\Users\GPCET-EEE-HOD\Downloads\IGNITE 2K19\IGNITE 2K19\333D300S\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PCET-EEE-HOD\Downloads\IGNITE 2K19\IGNITE 2K19\333D300S\IMG_0436.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1460" cy="2970405"/>
                    </a:xfrm>
                    <a:prstGeom prst="rect">
                      <a:avLst/>
                    </a:prstGeom>
                    <a:noFill/>
                    <a:ln>
                      <a:noFill/>
                    </a:ln>
                  </pic:spPr>
                </pic:pic>
              </a:graphicData>
            </a:graphic>
          </wp:inline>
        </w:drawing>
      </w:r>
    </w:p>
    <w:p w:rsidR="007C0B28" w:rsidRDefault="007C0B28" w:rsidP="007C0B28">
      <w:pPr>
        <w:spacing w:line="360" w:lineRule="auto"/>
        <w:jc w:val="center"/>
      </w:pPr>
      <w:r>
        <w:t>Souvenir Release by Dignitaries</w:t>
      </w:r>
    </w:p>
    <w:p w:rsidR="007C0B28" w:rsidRDefault="00B6787C" w:rsidP="007C0B28">
      <w:pPr>
        <w:spacing w:line="360" w:lineRule="auto"/>
        <w:jc w:val="center"/>
      </w:pPr>
      <w:r>
        <w:rPr>
          <w:noProof/>
        </w:rPr>
        <w:lastRenderedPageBreak/>
        <w:drawing>
          <wp:inline distT="0" distB="0" distL="0" distR="0">
            <wp:extent cx="5029200" cy="2743200"/>
            <wp:effectExtent l="0" t="0" r="0" b="0"/>
            <wp:docPr id="21" name="Picture 21" descr="C:\Users\GPCET-EEE-HOD\Downloads\IGNITE 2K19\IGNITE 2K19\333D300S\IMG_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PCET-EEE-HOD\Downloads\IGNITE 2K19\IGNITE 2K19\333D300S\IMG_050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743200"/>
                    </a:xfrm>
                    <a:prstGeom prst="rect">
                      <a:avLst/>
                    </a:prstGeom>
                    <a:noFill/>
                    <a:ln>
                      <a:noFill/>
                    </a:ln>
                  </pic:spPr>
                </pic:pic>
              </a:graphicData>
            </a:graphic>
          </wp:inline>
        </w:drawing>
      </w:r>
    </w:p>
    <w:p w:rsidR="008A7695" w:rsidRDefault="008A7695" w:rsidP="007C0B28">
      <w:pPr>
        <w:spacing w:line="360" w:lineRule="auto"/>
        <w:jc w:val="center"/>
      </w:pPr>
      <w:r>
        <w:t>Project E</w:t>
      </w:r>
      <w:r w:rsidR="00B6787C">
        <w:t>xpo of EEE Dept</w:t>
      </w:r>
    </w:p>
    <w:p w:rsidR="00B6787C" w:rsidRDefault="00B6787C" w:rsidP="007C0B28">
      <w:pPr>
        <w:spacing w:line="360" w:lineRule="auto"/>
        <w:jc w:val="center"/>
      </w:pPr>
    </w:p>
    <w:p w:rsidR="007C0B28" w:rsidRDefault="00B6787C" w:rsidP="007C0B28">
      <w:pPr>
        <w:spacing w:line="360" w:lineRule="auto"/>
        <w:jc w:val="center"/>
      </w:pPr>
      <w:r>
        <w:rPr>
          <w:noProof/>
        </w:rPr>
        <w:drawing>
          <wp:inline distT="0" distB="0" distL="0" distR="0">
            <wp:extent cx="5048250" cy="3355239"/>
            <wp:effectExtent l="0" t="0" r="0" b="0"/>
            <wp:docPr id="17" name="Picture 17" descr="C:\Users\GPCET-EEE-HOD\Downloads\IGNITE 2K19\IGNITE 2K19\333D300S\IMG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PCET-EEE-HOD\Downloads\IGNITE 2K19\IGNITE 2K19\333D300S\IMG_0591.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3355239"/>
                    </a:xfrm>
                    <a:prstGeom prst="rect">
                      <a:avLst/>
                    </a:prstGeom>
                    <a:noFill/>
                    <a:ln>
                      <a:noFill/>
                    </a:ln>
                  </pic:spPr>
                </pic:pic>
              </a:graphicData>
            </a:graphic>
          </wp:inline>
        </w:drawing>
      </w:r>
    </w:p>
    <w:p w:rsidR="00B6787C" w:rsidRDefault="00B6787C" w:rsidP="007C0B28">
      <w:pPr>
        <w:spacing w:line="360" w:lineRule="auto"/>
        <w:jc w:val="center"/>
      </w:pPr>
      <w:r>
        <w:rPr>
          <w:noProof/>
        </w:rPr>
        <w:lastRenderedPageBreak/>
        <w:drawing>
          <wp:inline distT="0" distB="0" distL="0" distR="0">
            <wp:extent cx="4953000" cy="3121118"/>
            <wp:effectExtent l="0" t="0" r="0" b="3175"/>
            <wp:docPr id="20" name="Picture 20" descr="C:\Users\GPCET-EEE-HOD\Downloads\IGNITE 2K19\IGNITE 2K19\333D300S\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PCET-EEE-HOD\Downloads\IGNITE 2K19\IGNITE 2K19\333D300S\IMG_0736.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868" cy="3127336"/>
                    </a:xfrm>
                    <a:prstGeom prst="rect">
                      <a:avLst/>
                    </a:prstGeom>
                    <a:noFill/>
                    <a:ln>
                      <a:noFill/>
                    </a:ln>
                  </pic:spPr>
                </pic:pic>
              </a:graphicData>
            </a:graphic>
          </wp:inline>
        </w:drawing>
      </w:r>
    </w:p>
    <w:p w:rsidR="00B6787C" w:rsidRDefault="00B6787C" w:rsidP="007C0B28">
      <w:pPr>
        <w:spacing w:line="360" w:lineRule="auto"/>
        <w:jc w:val="center"/>
      </w:pPr>
      <w:r>
        <w:rPr>
          <w:noProof/>
        </w:rPr>
        <w:drawing>
          <wp:inline distT="0" distB="0" distL="0" distR="0">
            <wp:extent cx="4953000" cy="3158989"/>
            <wp:effectExtent l="0" t="0" r="0" b="3810"/>
            <wp:docPr id="18" name="Picture 18" descr="C:\Users\GPCET-EEE-HOD\Downloads\IGNITE 2K19\IGNITE 2K19\333D300S\IMG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PCET-EEE-HOD\Downloads\IGNITE 2K19\IGNITE 2K19\333D300S\IMG_064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3158989"/>
                    </a:xfrm>
                    <a:prstGeom prst="rect">
                      <a:avLst/>
                    </a:prstGeom>
                    <a:noFill/>
                    <a:ln>
                      <a:noFill/>
                    </a:ln>
                  </pic:spPr>
                </pic:pic>
              </a:graphicData>
            </a:graphic>
          </wp:inline>
        </w:drawing>
      </w:r>
    </w:p>
    <w:p w:rsidR="00B6787C" w:rsidRDefault="00B6787C" w:rsidP="007C0B28">
      <w:pPr>
        <w:spacing w:line="360" w:lineRule="auto"/>
        <w:jc w:val="center"/>
      </w:pPr>
      <w:r>
        <w:rPr>
          <w:noProof/>
        </w:rPr>
        <w:lastRenderedPageBreak/>
        <w:drawing>
          <wp:inline distT="0" distB="0" distL="0" distR="0">
            <wp:extent cx="4948631" cy="3200400"/>
            <wp:effectExtent l="0" t="0" r="4445" b="0"/>
            <wp:docPr id="19" name="Picture 19" descr="C:\Users\GPCET-EEE-HOD\Downloads\IGNITE 2K19\IGNITE 2K19\333D300S\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PCET-EEE-HOD\Downloads\IGNITE 2K19\IGNITE 2K19\333D300S\IMG_066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121" cy="3203304"/>
                    </a:xfrm>
                    <a:prstGeom prst="rect">
                      <a:avLst/>
                    </a:prstGeom>
                    <a:noFill/>
                    <a:ln>
                      <a:noFill/>
                    </a:ln>
                  </pic:spPr>
                </pic:pic>
              </a:graphicData>
            </a:graphic>
          </wp:inline>
        </w:drawing>
      </w:r>
    </w:p>
    <w:p w:rsidR="00DF2F45" w:rsidRDefault="00DF2F45" w:rsidP="007C0B28">
      <w:pPr>
        <w:spacing w:line="360" w:lineRule="auto"/>
        <w:jc w:val="center"/>
      </w:pPr>
    </w:p>
    <w:p w:rsidR="00DF2F45" w:rsidRDefault="00DF2F45" w:rsidP="007C0B28">
      <w:pPr>
        <w:spacing w:line="360" w:lineRule="auto"/>
        <w:jc w:val="center"/>
      </w:pPr>
      <w:r>
        <w:t>Prize distribution in valedictory function</w:t>
      </w:r>
      <w:r w:rsidR="0097764C">
        <w:t xml:space="preserve"> by G.Pullaiah sir</w:t>
      </w:r>
    </w:p>
    <w:p w:rsidR="00DF2F45" w:rsidRPr="00DF2F45" w:rsidRDefault="00DF2F45" w:rsidP="00DF2F45">
      <w:pPr>
        <w:spacing w:line="360" w:lineRule="auto"/>
        <w:jc w:val="both"/>
        <w:rPr>
          <w:b/>
          <w:sz w:val="24"/>
          <w:szCs w:val="24"/>
        </w:rPr>
      </w:pPr>
      <w:r w:rsidRPr="00DF2F45">
        <w:rPr>
          <w:rFonts w:cs="Times New Roman"/>
          <w:b/>
          <w:sz w:val="24"/>
          <w:szCs w:val="24"/>
        </w:rPr>
        <w:t xml:space="preserve">In the valedictory function, prizes were distributed to the winners and participation certificates were given to the participants. The program was ended by the vote of thanks by </w:t>
      </w:r>
      <w:proofErr w:type="spellStart"/>
      <w:r w:rsidRPr="00DF2F45">
        <w:rPr>
          <w:rFonts w:cs="Times New Roman"/>
          <w:b/>
          <w:sz w:val="24"/>
          <w:szCs w:val="24"/>
        </w:rPr>
        <w:t>Ms.TahseenKhanam</w:t>
      </w:r>
      <w:proofErr w:type="spellEnd"/>
      <w:r w:rsidRPr="00DF2F45">
        <w:rPr>
          <w:rFonts w:cs="Times New Roman"/>
          <w:b/>
          <w:sz w:val="24"/>
          <w:szCs w:val="24"/>
        </w:rPr>
        <w:t>, As</w:t>
      </w:r>
      <w:r>
        <w:rPr>
          <w:rFonts w:cs="Times New Roman"/>
          <w:b/>
          <w:sz w:val="24"/>
          <w:szCs w:val="24"/>
        </w:rPr>
        <w:t>sistant professor, H&amp;S department.</w:t>
      </w:r>
    </w:p>
    <w:p w:rsidR="00992C63" w:rsidRPr="00992C63" w:rsidRDefault="00992C63" w:rsidP="00992C63">
      <w:pPr>
        <w:shd w:val="clear" w:color="auto" w:fill="FFFFFF"/>
        <w:spacing w:after="300" w:line="240" w:lineRule="auto"/>
        <w:rPr>
          <w:rFonts w:asciiTheme="majorHAnsi" w:eastAsia="Times New Roman" w:hAnsiTheme="majorHAnsi" w:cs="Times New Roman"/>
          <w:color w:val="747474"/>
          <w:sz w:val="24"/>
          <w:szCs w:val="24"/>
        </w:rPr>
      </w:pPr>
    </w:p>
    <w:p w:rsidR="00992C63" w:rsidRPr="0060638B" w:rsidRDefault="00FC4065" w:rsidP="00992C63">
      <w:pPr>
        <w:shd w:val="clear" w:color="auto" w:fill="FFFFFF"/>
        <w:spacing w:line="240" w:lineRule="auto"/>
        <w:rPr>
          <w:rFonts w:asciiTheme="majorHAnsi" w:eastAsia="Times New Roman" w:hAnsiTheme="majorHAnsi" w:cs="Times New Roman"/>
          <w:b/>
          <w:sz w:val="24"/>
          <w:szCs w:val="24"/>
          <w:u w:val="single"/>
        </w:rPr>
      </w:pPr>
      <w:r w:rsidRPr="0060638B">
        <w:rPr>
          <w:rFonts w:asciiTheme="majorHAnsi" w:eastAsia="Times New Roman" w:hAnsiTheme="majorHAnsi" w:cs="Times New Roman"/>
          <w:b/>
          <w:sz w:val="24"/>
          <w:szCs w:val="24"/>
          <w:u w:val="single"/>
        </w:rPr>
        <w:t>The details</w:t>
      </w:r>
      <w:r w:rsidR="00992C63" w:rsidRPr="00992C63">
        <w:rPr>
          <w:rFonts w:asciiTheme="majorHAnsi" w:eastAsia="Times New Roman" w:hAnsiTheme="majorHAnsi" w:cs="Times New Roman"/>
          <w:b/>
          <w:sz w:val="24"/>
          <w:szCs w:val="24"/>
          <w:u w:val="single"/>
        </w:rPr>
        <w:t xml:space="preserve"> of technical participation are as </w:t>
      </w:r>
      <w:proofErr w:type="gramStart"/>
      <w:r w:rsidR="00992C63" w:rsidRPr="00992C63">
        <w:rPr>
          <w:rFonts w:asciiTheme="majorHAnsi" w:eastAsia="Times New Roman" w:hAnsiTheme="majorHAnsi" w:cs="Times New Roman"/>
          <w:b/>
          <w:sz w:val="24"/>
          <w:szCs w:val="24"/>
          <w:u w:val="single"/>
        </w:rPr>
        <w:t>follows .</w:t>
      </w:r>
      <w:proofErr w:type="gramEnd"/>
    </w:p>
    <w:tbl>
      <w:tblPr>
        <w:tblStyle w:val="TableGrid"/>
        <w:tblW w:w="0" w:type="auto"/>
        <w:tblLook w:val="04A0"/>
      </w:tblPr>
      <w:tblGrid>
        <w:gridCol w:w="1558"/>
        <w:gridCol w:w="1641"/>
        <w:gridCol w:w="1117"/>
        <w:gridCol w:w="1321"/>
        <w:gridCol w:w="3939"/>
      </w:tblGrid>
      <w:tr w:rsidR="005F21F3" w:rsidRPr="0060638B" w:rsidTr="0060638B">
        <w:tc>
          <w:tcPr>
            <w:tcW w:w="1557" w:type="dxa"/>
          </w:tcPr>
          <w:p w:rsidR="005F21F3" w:rsidRPr="0060638B" w:rsidRDefault="005F21F3" w:rsidP="00992C63">
            <w:pPr>
              <w:rPr>
                <w:rFonts w:asciiTheme="majorHAnsi" w:eastAsia="Times New Roman" w:hAnsiTheme="majorHAnsi" w:cs="Times New Roman"/>
                <w:b/>
                <w:sz w:val="24"/>
                <w:szCs w:val="24"/>
              </w:rPr>
            </w:pPr>
            <w:r w:rsidRPr="0060638B">
              <w:rPr>
                <w:rFonts w:asciiTheme="majorHAnsi" w:eastAsia="Times New Roman" w:hAnsiTheme="majorHAnsi" w:cs="Times New Roman"/>
                <w:b/>
                <w:sz w:val="24"/>
                <w:szCs w:val="24"/>
              </w:rPr>
              <w:t>Department</w:t>
            </w:r>
          </w:p>
        </w:tc>
        <w:tc>
          <w:tcPr>
            <w:tcW w:w="1073" w:type="dxa"/>
          </w:tcPr>
          <w:p w:rsidR="005F21F3" w:rsidRPr="0060638B" w:rsidRDefault="005F21F3" w:rsidP="00992C63">
            <w:pPr>
              <w:rPr>
                <w:rFonts w:asciiTheme="majorHAnsi" w:eastAsia="Times New Roman" w:hAnsiTheme="majorHAnsi" w:cs="Times New Roman"/>
                <w:b/>
                <w:sz w:val="24"/>
                <w:szCs w:val="24"/>
              </w:rPr>
            </w:pPr>
            <w:r w:rsidRPr="0060638B">
              <w:rPr>
                <w:rFonts w:asciiTheme="majorHAnsi" w:eastAsia="Times New Roman" w:hAnsiTheme="majorHAnsi" w:cs="Times New Roman"/>
                <w:b/>
                <w:sz w:val="24"/>
                <w:szCs w:val="24"/>
              </w:rPr>
              <w:t>Paper</w:t>
            </w:r>
            <w:r w:rsidR="0060638B">
              <w:rPr>
                <w:rFonts w:asciiTheme="majorHAnsi" w:eastAsia="Times New Roman" w:hAnsiTheme="majorHAnsi" w:cs="Times New Roman"/>
                <w:b/>
                <w:sz w:val="24"/>
                <w:szCs w:val="24"/>
              </w:rPr>
              <w:t xml:space="preserve"> presentation</w:t>
            </w:r>
          </w:p>
        </w:tc>
        <w:tc>
          <w:tcPr>
            <w:tcW w:w="1162" w:type="dxa"/>
          </w:tcPr>
          <w:p w:rsidR="005F21F3" w:rsidRPr="0060638B" w:rsidRDefault="005F21F3" w:rsidP="005F21F3">
            <w:pPr>
              <w:rPr>
                <w:rFonts w:asciiTheme="majorHAnsi" w:eastAsia="Times New Roman" w:hAnsiTheme="majorHAnsi" w:cs="Times New Roman"/>
                <w:b/>
                <w:sz w:val="24"/>
                <w:szCs w:val="24"/>
              </w:rPr>
            </w:pPr>
            <w:r w:rsidRPr="0060638B">
              <w:rPr>
                <w:rFonts w:asciiTheme="majorHAnsi" w:eastAsia="Times New Roman" w:hAnsiTheme="majorHAnsi" w:cs="Times New Roman"/>
                <w:b/>
                <w:sz w:val="24"/>
                <w:szCs w:val="24"/>
              </w:rPr>
              <w:t>Poster</w:t>
            </w:r>
          </w:p>
        </w:tc>
        <w:tc>
          <w:tcPr>
            <w:tcW w:w="1356" w:type="dxa"/>
          </w:tcPr>
          <w:p w:rsidR="005F21F3" w:rsidRPr="0060638B" w:rsidRDefault="005F21F3" w:rsidP="00992C63">
            <w:pPr>
              <w:rPr>
                <w:rFonts w:asciiTheme="majorHAnsi" w:eastAsia="Times New Roman" w:hAnsiTheme="majorHAnsi" w:cs="Times New Roman"/>
                <w:b/>
                <w:sz w:val="24"/>
                <w:szCs w:val="24"/>
              </w:rPr>
            </w:pPr>
            <w:r w:rsidRPr="0060638B">
              <w:rPr>
                <w:rFonts w:asciiTheme="majorHAnsi" w:eastAsia="Times New Roman" w:hAnsiTheme="majorHAnsi" w:cs="Times New Roman"/>
                <w:b/>
                <w:sz w:val="24"/>
                <w:szCs w:val="24"/>
              </w:rPr>
              <w:t>Working models</w:t>
            </w:r>
          </w:p>
        </w:tc>
        <w:tc>
          <w:tcPr>
            <w:tcW w:w="4428" w:type="dxa"/>
          </w:tcPr>
          <w:p w:rsidR="005F21F3" w:rsidRPr="0060638B" w:rsidRDefault="005F21F3" w:rsidP="00992C63">
            <w:pPr>
              <w:rPr>
                <w:rFonts w:asciiTheme="majorHAnsi" w:eastAsia="Times New Roman" w:hAnsiTheme="majorHAnsi" w:cs="Times New Roman"/>
                <w:b/>
                <w:sz w:val="24"/>
                <w:szCs w:val="24"/>
              </w:rPr>
            </w:pPr>
            <w:r w:rsidRPr="0060638B">
              <w:rPr>
                <w:rFonts w:asciiTheme="majorHAnsi" w:eastAsia="Times New Roman" w:hAnsiTheme="majorHAnsi" w:cs="Times New Roman"/>
                <w:b/>
                <w:sz w:val="24"/>
                <w:szCs w:val="24"/>
              </w:rPr>
              <w:t>Session Judges</w:t>
            </w:r>
          </w:p>
        </w:tc>
      </w:tr>
      <w:tr w:rsidR="005F21F3" w:rsidRPr="0060638B" w:rsidTr="00114132">
        <w:trPr>
          <w:trHeight w:val="962"/>
        </w:trPr>
        <w:tc>
          <w:tcPr>
            <w:tcW w:w="1557" w:type="dxa"/>
            <w:vMerge w:val="restart"/>
          </w:tcPr>
          <w:p w:rsidR="005F21F3" w:rsidRPr="0060638B" w:rsidRDefault="005F21F3" w:rsidP="00992C63">
            <w:pPr>
              <w:rPr>
                <w:rFonts w:asciiTheme="majorHAnsi" w:eastAsia="Times New Roman" w:hAnsiTheme="majorHAnsi" w:cs="Times New Roman"/>
                <w:b/>
                <w:sz w:val="24"/>
                <w:szCs w:val="24"/>
              </w:rPr>
            </w:pPr>
            <w:r w:rsidRPr="0060638B">
              <w:rPr>
                <w:rFonts w:asciiTheme="majorHAnsi" w:eastAsia="Times New Roman" w:hAnsiTheme="majorHAnsi" w:cs="Times New Roman"/>
                <w:b/>
                <w:sz w:val="24"/>
                <w:szCs w:val="24"/>
              </w:rPr>
              <w:t>EEE</w:t>
            </w:r>
          </w:p>
        </w:tc>
        <w:tc>
          <w:tcPr>
            <w:tcW w:w="1073" w:type="dxa"/>
            <w:vMerge w:val="restart"/>
          </w:tcPr>
          <w:p w:rsidR="005F21F3" w:rsidRPr="0060638B" w:rsidRDefault="007A3F4A" w:rsidP="00992C63">
            <w:pPr>
              <w:rPr>
                <w:rFonts w:asciiTheme="majorHAnsi" w:eastAsia="Times New Roman" w:hAnsiTheme="majorHAnsi" w:cs="Times New Roman"/>
                <w:b/>
                <w:sz w:val="24"/>
                <w:szCs w:val="24"/>
              </w:rPr>
            </w:pPr>
            <w:r>
              <w:rPr>
                <w:rFonts w:asciiTheme="majorHAnsi" w:eastAsia="Times New Roman" w:hAnsiTheme="majorHAnsi" w:cs="Times New Roman"/>
                <w:b/>
                <w:sz w:val="24"/>
                <w:szCs w:val="24"/>
              </w:rPr>
              <w:t>22</w:t>
            </w:r>
          </w:p>
        </w:tc>
        <w:tc>
          <w:tcPr>
            <w:tcW w:w="1162" w:type="dxa"/>
            <w:vMerge w:val="restart"/>
          </w:tcPr>
          <w:p w:rsidR="005F21F3" w:rsidRPr="0060638B" w:rsidRDefault="005F21F3" w:rsidP="00114132">
            <w:pPr>
              <w:rPr>
                <w:rFonts w:asciiTheme="majorHAnsi" w:eastAsia="Times New Roman" w:hAnsiTheme="majorHAnsi" w:cs="Times New Roman"/>
                <w:b/>
                <w:sz w:val="24"/>
                <w:szCs w:val="24"/>
              </w:rPr>
            </w:pPr>
            <w:r w:rsidRPr="0060638B">
              <w:rPr>
                <w:rFonts w:asciiTheme="majorHAnsi" w:eastAsia="Times New Roman" w:hAnsiTheme="majorHAnsi" w:cs="Times New Roman"/>
                <w:b/>
                <w:sz w:val="24"/>
                <w:szCs w:val="24"/>
              </w:rPr>
              <w:t>0</w:t>
            </w:r>
            <w:r w:rsidR="007A3F4A">
              <w:rPr>
                <w:rFonts w:asciiTheme="majorHAnsi" w:eastAsia="Times New Roman" w:hAnsiTheme="majorHAnsi" w:cs="Times New Roman"/>
                <w:b/>
                <w:sz w:val="24"/>
                <w:szCs w:val="24"/>
              </w:rPr>
              <w:t>3</w:t>
            </w:r>
          </w:p>
        </w:tc>
        <w:tc>
          <w:tcPr>
            <w:tcW w:w="1356" w:type="dxa"/>
            <w:vMerge w:val="restart"/>
          </w:tcPr>
          <w:p w:rsidR="005F21F3" w:rsidRPr="0060638B" w:rsidRDefault="007A3F4A" w:rsidP="00992C63">
            <w:pPr>
              <w:rPr>
                <w:rFonts w:asciiTheme="majorHAnsi" w:eastAsia="Times New Roman" w:hAnsiTheme="majorHAnsi" w:cs="Times New Roman"/>
                <w:b/>
                <w:sz w:val="24"/>
                <w:szCs w:val="24"/>
              </w:rPr>
            </w:pPr>
            <w:r>
              <w:rPr>
                <w:rFonts w:asciiTheme="majorHAnsi" w:eastAsia="Times New Roman" w:hAnsiTheme="majorHAnsi" w:cs="Times New Roman"/>
                <w:b/>
                <w:sz w:val="24"/>
                <w:szCs w:val="24"/>
              </w:rPr>
              <w:t>13</w:t>
            </w:r>
          </w:p>
        </w:tc>
        <w:tc>
          <w:tcPr>
            <w:tcW w:w="4428" w:type="dxa"/>
          </w:tcPr>
          <w:p w:rsidR="00114132" w:rsidRDefault="00114132" w:rsidP="00114132">
            <w:pPr>
              <w:textAlignment w:val="top"/>
              <w:rPr>
                <w:rFonts w:asciiTheme="majorHAnsi" w:eastAsia="Times New Roman" w:hAnsiTheme="majorHAnsi" w:cs="Times New Roman"/>
                <w:b/>
                <w:sz w:val="24"/>
                <w:szCs w:val="24"/>
              </w:rPr>
            </w:pPr>
            <w:r>
              <w:rPr>
                <w:rFonts w:asciiTheme="majorHAnsi" w:eastAsia="Times New Roman" w:hAnsiTheme="majorHAnsi" w:cs="Times New Roman"/>
                <w:b/>
                <w:sz w:val="24"/>
                <w:szCs w:val="24"/>
              </w:rPr>
              <w:t xml:space="preserve">Dr. V. Naga </w:t>
            </w:r>
            <w:proofErr w:type="spellStart"/>
            <w:r>
              <w:rPr>
                <w:rFonts w:asciiTheme="majorHAnsi" w:eastAsia="Times New Roman" w:hAnsiTheme="majorHAnsi" w:cs="Times New Roman"/>
                <w:b/>
                <w:sz w:val="24"/>
                <w:szCs w:val="24"/>
              </w:rPr>
              <w:t>Bhaskar</w:t>
            </w:r>
            <w:proofErr w:type="spellEnd"/>
            <w:r>
              <w:rPr>
                <w:rFonts w:asciiTheme="majorHAnsi" w:eastAsia="Times New Roman" w:hAnsiTheme="majorHAnsi" w:cs="Times New Roman"/>
                <w:b/>
                <w:sz w:val="24"/>
                <w:szCs w:val="24"/>
              </w:rPr>
              <w:t xml:space="preserve"> Reddy,</w:t>
            </w:r>
          </w:p>
          <w:p w:rsidR="00114132" w:rsidRDefault="00114132" w:rsidP="00114132">
            <w:pPr>
              <w:textAlignment w:val="top"/>
              <w:rPr>
                <w:rFonts w:asciiTheme="majorHAnsi" w:eastAsia="Times New Roman" w:hAnsiTheme="majorHAnsi" w:cs="Times New Roman"/>
                <w:b/>
                <w:sz w:val="24"/>
                <w:szCs w:val="24"/>
              </w:rPr>
            </w:pPr>
            <w:r>
              <w:rPr>
                <w:rFonts w:asciiTheme="majorHAnsi" w:eastAsia="Times New Roman" w:hAnsiTheme="majorHAnsi" w:cs="Times New Roman"/>
                <w:b/>
                <w:sz w:val="24"/>
                <w:szCs w:val="24"/>
              </w:rPr>
              <w:t>Professor &amp; HOD,</w:t>
            </w:r>
          </w:p>
          <w:p w:rsidR="005F21F3" w:rsidRPr="0060638B" w:rsidRDefault="00114132" w:rsidP="00114132">
            <w:pPr>
              <w:spacing w:after="300"/>
              <w:rPr>
                <w:rFonts w:asciiTheme="majorHAnsi" w:eastAsia="Times New Roman" w:hAnsiTheme="majorHAnsi" w:cs="Times New Roman"/>
                <w:sz w:val="24"/>
                <w:szCs w:val="24"/>
              </w:rPr>
            </w:pPr>
            <w:r>
              <w:rPr>
                <w:rFonts w:asciiTheme="majorHAnsi" w:eastAsia="Times New Roman" w:hAnsiTheme="majorHAnsi" w:cs="Times New Roman"/>
                <w:b/>
                <w:sz w:val="24"/>
                <w:szCs w:val="24"/>
              </w:rPr>
              <w:t xml:space="preserve">RGMCET, </w:t>
            </w:r>
            <w:proofErr w:type="spellStart"/>
            <w:r>
              <w:rPr>
                <w:rFonts w:asciiTheme="majorHAnsi" w:eastAsia="Times New Roman" w:hAnsiTheme="majorHAnsi" w:cs="Times New Roman"/>
                <w:b/>
                <w:sz w:val="24"/>
                <w:szCs w:val="24"/>
              </w:rPr>
              <w:t>Nandyal</w:t>
            </w:r>
            <w:proofErr w:type="spellEnd"/>
          </w:p>
        </w:tc>
      </w:tr>
      <w:tr w:rsidR="005F21F3" w:rsidRPr="0060638B" w:rsidTr="00114132">
        <w:trPr>
          <w:trHeight w:val="1070"/>
        </w:trPr>
        <w:tc>
          <w:tcPr>
            <w:tcW w:w="1557" w:type="dxa"/>
            <w:vMerge/>
          </w:tcPr>
          <w:p w:rsidR="005F21F3" w:rsidRPr="0060638B" w:rsidRDefault="005F21F3" w:rsidP="00992C63">
            <w:pPr>
              <w:rPr>
                <w:rFonts w:asciiTheme="majorHAnsi" w:eastAsia="Times New Roman" w:hAnsiTheme="majorHAnsi" w:cs="Times New Roman"/>
                <w:b/>
                <w:sz w:val="24"/>
                <w:szCs w:val="24"/>
                <w:u w:val="single"/>
              </w:rPr>
            </w:pPr>
          </w:p>
        </w:tc>
        <w:tc>
          <w:tcPr>
            <w:tcW w:w="1073" w:type="dxa"/>
            <w:vMerge/>
          </w:tcPr>
          <w:p w:rsidR="005F21F3" w:rsidRPr="0060638B" w:rsidRDefault="005F21F3" w:rsidP="00992C63">
            <w:pPr>
              <w:rPr>
                <w:rFonts w:asciiTheme="majorHAnsi" w:eastAsia="Times New Roman" w:hAnsiTheme="majorHAnsi" w:cs="Times New Roman"/>
                <w:b/>
                <w:sz w:val="24"/>
                <w:szCs w:val="24"/>
                <w:u w:val="single"/>
              </w:rPr>
            </w:pPr>
          </w:p>
        </w:tc>
        <w:tc>
          <w:tcPr>
            <w:tcW w:w="1162" w:type="dxa"/>
            <w:vMerge/>
          </w:tcPr>
          <w:p w:rsidR="005F21F3" w:rsidRPr="0060638B" w:rsidRDefault="005F21F3" w:rsidP="00992C63">
            <w:pPr>
              <w:rPr>
                <w:rFonts w:asciiTheme="majorHAnsi" w:eastAsia="Times New Roman" w:hAnsiTheme="majorHAnsi" w:cs="Times New Roman"/>
                <w:b/>
                <w:sz w:val="24"/>
                <w:szCs w:val="24"/>
                <w:u w:val="single"/>
              </w:rPr>
            </w:pPr>
          </w:p>
        </w:tc>
        <w:tc>
          <w:tcPr>
            <w:tcW w:w="1356" w:type="dxa"/>
            <w:vMerge/>
          </w:tcPr>
          <w:p w:rsidR="005F21F3" w:rsidRPr="0060638B" w:rsidRDefault="005F21F3" w:rsidP="00992C63">
            <w:pPr>
              <w:rPr>
                <w:rFonts w:asciiTheme="majorHAnsi" w:eastAsia="Times New Roman" w:hAnsiTheme="majorHAnsi" w:cs="Times New Roman"/>
                <w:b/>
                <w:sz w:val="24"/>
                <w:szCs w:val="24"/>
                <w:u w:val="single"/>
              </w:rPr>
            </w:pPr>
          </w:p>
        </w:tc>
        <w:tc>
          <w:tcPr>
            <w:tcW w:w="4428" w:type="dxa"/>
          </w:tcPr>
          <w:p w:rsidR="005F21F3" w:rsidRDefault="00114132" w:rsidP="005F21F3">
            <w:pPr>
              <w:rPr>
                <w:rFonts w:asciiTheme="majorHAnsi" w:eastAsia="Times New Roman" w:hAnsiTheme="majorHAnsi" w:cs="Times New Roman"/>
                <w:b/>
                <w:sz w:val="24"/>
                <w:szCs w:val="24"/>
                <w:u w:val="single"/>
              </w:rPr>
            </w:pPr>
            <w:proofErr w:type="spellStart"/>
            <w:r>
              <w:rPr>
                <w:rFonts w:asciiTheme="majorHAnsi" w:eastAsia="Times New Roman" w:hAnsiTheme="majorHAnsi" w:cs="Times New Roman"/>
                <w:b/>
                <w:sz w:val="24"/>
                <w:szCs w:val="24"/>
                <w:u w:val="single"/>
              </w:rPr>
              <w:t>Dr.</w:t>
            </w:r>
            <w:r w:rsidR="007A3F4A">
              <w:rPr>
                <w:rFonts w:asciiTheme="majorHAnsi" w:eastAsia="Times New Roman" w:hAnsiTheme="majorHAnsi" w:cs="Times New Roman"/>
                <w:b/>
                <w:sz w:val="24"/>
                <w:szCs w:val="24"/>
                <w:u w:val="single"/>
              </w:rPr>
              <w:t>B.V.Rami</w:t>
            </w:r>
            <w:proofErr w:type="spellEnd"/>
            <w:r w:rsidR="007A3F4A">
              <w:rPr>
                <w:rFonts w:asciiTheme="majorHAnsi" w:eastAsia="Times New Roman" w:hAnsiTheme="majorHAnsi" w:cs="Times New Roman"/>
                <w:b/>
                <w:sz w:val="24"/>
                <w:szCs w:val="24"/>
                <w:u w:val="single"/>
              </w:rPr>
              <w:t xml:space="preserve"> Reddy</w:t>
            </w:r>
            <w:r>
              <w:rPr>
                <w:rFonts w:asciiTheme="majorHAnsi" w:eastAsia="Times New Roman" w:hAnsiTheme="majorHAnsi" w:cs="Times New Roman"/>
                <w:b/>
                <w:sz w:val="24"/>
                <w:szCs w:val="24"/>
                <w:u w:val="single"/>
              </w:rPr>
              <w:t>,</w:t>
            </w:r>
          </w:p>
          <w:p w:rsidR="00114132" w:rsidRDefault="00114132" w:rsidP="005F21F3">
            <w:pPr>
              <w:rPr>
                <w:rFonts w:asciiTheme="majorHAnsi" w:eastAsia="Times New Roman" w:hAnsiTheme="majorHAnsi" w:cs="Times New Roman"/>
                <w:b/>
                <w:sz w:val="24"/>
                <w:szCs w:val="24"/>
                <w:u w:val="single"/>
              </w:rPr>
            </w:pPr>
            <w:r>
              <w:rPr>
                <w:rFonts w:asciiTheme="majorHAnsi" w:eastAsia="Times New Roman" w:hAnsiTheme="majorHAnsi" w:cs="Times New Roman"/>
                <w:b/>
                <w:sz w:val="24"/>
                <w:szCs w:val="24"/>
                <w:u w:val="single"/>
              </w:rPr>
              <w:t>Associate Professor,</w:t>
            </w:r>
          </w:p>
          <w:p w:rsidR="00114132" w:rsidRPr="0060638B" w:rsidRDefault="00114132" w:rsidP="005F21F3">
            <w:pPr>
              <w:rPr>
                <w:rFonts w:asciiTheme="majorHAnsi" w:eastAsia="Times New Roman" w:hAnsiTheme="majorHAnsi" w:cs="Times New Roman"/>
                <w:b/>
                <w:sz w:val="24"/>
                <w:szCs w:val="24"/>
                <w:u w:val="single"/>
              </w:rPr>
            </w:pPr>
            <w:proofErr w:type="spellStart"/>
            <w:r>
              <w:rPr>
                <w:rFonts w:asciiTheme="majorHAnsi" w:eastAsia="Times New Roman" w:hAnsiTheme="majorHAnsi" w:cs="Times New Roman"/>
                <w:b/>
                <w:sz w:val="24"/>
                <w:szCs w:val="24"/>
                <w:u w:val="single"/>
              </w:rPr>
              <w:t>GPCET</w:t>
            </w:r>
            <w:proofErr w:type="gramStart"/>
            <w:r>
              <w:rPr>
                <w:rFonts w:asciiTheme="majorHAnsi" w:eastAsia="Times New Roman" w:hAnsiTheme="majorHAnsi" w:cs="Times New Roman"/>
                <w:b/>
                <w:sz w:val="24"/>
                <w:szCs w:val="24"/>
                <w:u w:val="single"/>
              </w:rPr>
              <w:t>,Kurnool</w:t>
            </w:r>
            <w:proofErr w:type="spellEnd"/>
            <w:proofErr w:type="gramEnd"/>
            <w:r>
              <w:rPr>
                <w:rFonts w:asciiTheme="majorHAnsi" w:eastAsia="Times New Roman" w:hAnsiTheme="majorHAnsi" w:cs="Times New Roman"/>
                <w:b/>
                <w:sz w:val="24"/>
                <w:szCs w:val="24"/>
                <w:u w:val="single"/>
              </w:rPr>
              <w:t>.</w:t>
            </w:r>
          </w:p>
        </w:tc>
      </w:tr>
    </w:tbl>
    <w:p w:rsidR="00992C63" w:rsidRPr="00992C63" w:rsidRDefault="00992C63" w:rsidP="00992C63">
      <w:pPr>
        <w:shd w:val="clear" w:color="auto" w:fill="FFFFFF"/>
        <w:spacing w:after="300" w:line="240" w:lineRule="auto"/>
        <w:rPr>
          <w:rFonts w:asciiTheme="majorHAnsi" w:eastAsia="Times New Roman" w:hAnsiTheme="majorHAnsi" w:cs="Times New Roman"/>
          <w:color w:val="747474"/>
          <w:sz w:val="24"/>
          <w:szCs w:val="24"/>
        </w:rPr>
      </w:pPr>
      <w:r w:rsidRPr="00992C63">
        <w:rPr>
          <w:rFonts w:asciiTheme="majorHAnsi" w:eastAsia="Times New Roman" w:hAnsiTheme="majorHAnsi" w:cs="Times New Roman"/>
          <w:color w:val="747474"/>
          <w:sz w:val="24"/>
          <w:szCs w:val="24"/>
        </w:rPr>
        <w:t> </w:t>
      </w:r>
    </w:p>
    <w:p w:rsidR="00FE5031" w:rsidRDefault="00FE5031" w:rsidP="00FE5031">
      <w:pPr>
        <w:spacing w:before="100" w:beforeAutospacing="1" w:after="100" w:afterAutospacing="1" w:line="240" w:lineRule="auto"/>
        <w:jc w:val="center"/>
        <w:textAlignment w:val="top"/>
        <w:rPr>
          <w:rFonts w:asciiTheme="majorHAnsi" w:eastAsia="Times New Roman" w:hAnsiTheme="majorHAnsi" w:cs="Times New Roman"/>
          <w:b/>
          <w:sz w:val="24"/>
          <w:szCs w:val="24"/>
          <w:u w:val="single"/>
        </w:rPr>
      </w:pPr>
    </w:p>
    <w:p w:rsidR="00025D1A" w:rsidRPr="00B00A0C" w:rsidRDefault="00025D1A" w:rsidP="00025D1A">
      <w:pPr>
        <w:pStyle w:val="NoSpacing"/>
        <w:jc w:val="center"/>
        <w:rPr>
          <w:b/>
          <w:sz w:val="28"/>
          <w:szCs w:val="28"/>
          <w:u w:val="single"/>
        </w:rPr>
      </w:pPr>
      <w:r w:rsidRPr="00B00A0C">
        <w:rPr>
          <w:b/>
          <w:sz w:val="28"/>
          <w:szCs w:val="28"/>
          <w:u w:val="single"/>
        </w:rPr>
        <w:lastRenderedPageBreak/>
        <w:t>IGNITE-2K19</w:t>
      </w:r>
    </w:p>
    <w:p w:rsidR="00025D1A" w:rsidRPr="00B00A0C" w:rsidRDefault="00025D1A" w:rsidP="00025D1A">
      <w:pPr>
        <w:pStyle w:val="NoSpacing"/>
        <w:jc w:val="center"/>
        <w:rPr>
          <w:b/>
          <w:sz w:val="28"/>
          <w:szCs w:val="28"/>
          <w:u w:val="single"/>
        </w:rPr>
      </w:pPr>
      <w:r w:rsidRPr="00B00A0C">
        <w:rPr>
          <w:b/>
          <w:sz w:val="28"/>
          <w:szCs w:val="28"/>
          <w:u w:val="single"/>
        </w:rPr>
        <w:t>WINNERS LIST</w:t>
      </w:r>
    </w:p>
    <w:p w:rsidR="00025D1A" w:rsidRPr="00FE5031" w:rsidRDefault="00025D1A" w:rsidP="00025D1A">
      <w:pPr>
        <w:spacing w:before="100" w:beforeAutospacing="1" w:after="100" w:afterAutospacing="1" w:line="240" w:lineRule="auto"/>
        <w:textAlignment w:val="top"/>
        <w:rPr>
          <w:rFonts w:asciiTheme="majorHAnsi" w:eastAsia="Times New Roman" w:hAnsiTheme="majorHAnsi" w:cs="Times New Roman"/>
          <w:b/>
          <w:sz w:val="24"/>
          <w:szCs w:val="24"/>
          <w:u w:val="single"/>
        </w:rPr>
      </w:pPr>
      <w:r w:rsidRPr="00FE5031">
        <w:rPr>
          <w:rFonts w:asciiTheme="majorHAnsi" w:eastAsia="Times New Roman" w:hAnsiTheme="majorHAnsi" w:cs="Times New Roman"/>
          <w:b/>
          <w:sz w:val="24"/>
          <w:szCs w:val="24"/>
          <w:u w:val="single"/>
        </w:rPr>
        <w:t>Paper Presentation:</w:t>
      </w:r>
    </w:p>
    <w:tbl>
      <w:tblPr>
        <w:tblStyle w:val="TableGrid"/>
        <w:tblW w:w="10008" w:type="dxa"/>
        <w:tblLook w:val="04A0"/>
      </w:tblPr>
      <w:tblGrid>
        <w:gridCol w:w="1098"/>
        <w:gridCol w:w="2880"/>
        <w:gridCol w:w="3150"/>
        <w:gridCol w:w="2880"/>
      </w:tblGrid>
      <w:tr w:rsidR="00025D1A" w:rsidRPr="00FE5031" w:rsidTr="007A3C81">
        <w:tc>
          <w:tcPr>
            <w:tcW w:w="1098" w:type="dxa"/>
          </w:tcPr>
          <w:p w:rsidR="00025D1A" w:rsidRPr="00FE5031" w:rsidRDefault="00025D1A" w:rsidP="007A3C81">
            <w:pPr>
              <w:spacing w:before="100" w:beforeAutospacing="1" w:after="100" w:afterAutospacing="1"/>
              <w:jc w:val="center"/>
              <w:textAlignment w:val="top"/>
              <w:rPr>
                <w:rFonts w:asciiTheme="majorHAnsi" w:eastAsia="Times New Roman" w:hAnsiTheme="majorHAnsi" w:cs="Times New Roman"/>
                <w:b/>
                <w:sz w:val="24"/>
                <w:szCs w:val="24"/>
              </w:rPr>
            </w:pPr>
          </w:p>
        </w:tc>
        <w:tc>
          <w:tcPr>
            <w:tcW w:w="2880" w:type="dxa"/>
          </w:tcPr>
          <w:p w:rsidR="00025D1A" w:rsidRPr="00FE5031" w:rsidRDefault="00025D1A" w:rsidP="007A3C81">
            <w:pPr>
              <w:spacing w:before="100" w:beforeAutospacing="1" w:after="100" w:afterAutospacing="1"/>
              <w:jc w:val="center"/>
              <w:textAlignment w:val="top"/>
              <w:rPr>
                <w:rFonts w:asciiTheme="majorHAnsi" w:eastAsia="Times New Roman" w:hAnsiTheme="majorHAnsi" w:cs="Times New Roman"/>
                <w:b/>
                <w:sz w:val="24"/>
                <w:szCs w:val="24"/>
              </w:rPr>
            </w:pPr>
            <w:r w:rsidRPr="00FE5031">
              <w:rPr>
                <w:rFonts w:asciiTheme="majorHAnsi" w:eastAsia="Times New Roman" w:hAnsiTheme="majorHAnsi" w:cs="Times New Roman"/>
                <w:b/>
                <w:sz w:val="24"/>
                <w:szCs w:val="24"/>
              </w:rPr>
              <w:t>Title</w:t>
            </w:r>
          </w:p>
        </w:tc>
        <w:tc>
          <w:tcPr>
            <w:tcW w:w="3150" w:type="dxa"/>
          </w:tcPr>
          <w:p w:rsidR="00025D1A" w:rsidRPr="00FE5031" w:rsidRDefault="00025D1A" w:rsidP="007A3C81">
            <w:pPr>
              <w:spacing w:before="100" w:beforeAutospacing="1" w:after="100" w:afterAutospacing="1"/>
              <w:jc w:val="center"/>
              <w:textAlignment w:val="top"/>
              <w:rPr>
                <w:rFonts w:asciiTheme="majorHAnsi" w:eastAsia="Times New Roman" w:hAnsiTheme="majorHAnsi" w:cs="Times New Roman"/>
                <w:b/>
                <w:sz w:val="24"/>
                <w:szCs w:val="24"/>
              </w:rPr>
            </w:pPr>
            <w:r w:rsidRPr="00FE5031">
              <w:rPr>
                <w:rFonts w:asciiTheme="majorHAnsi" w:eastAsia="Times New Roman" w:hAnsiTheme="majorHAnsi" w:cs="Times New Roman"/>
                <w:b/>
                <w:sz w:val="24"/>
                <w:szCs w:val="24"/>
              </w:rPr>
              <w:t>Name</w:t>
            </w:r>
            <w:r>
              <w:rPr>
                <w:rFonts w:asciiTheme="majorHAnsi" w:eastAsia="Times New Roman" w:hAnsiTheme="majorHAnsi" w:cs="Times New Roman"/>
                <w:b/>
                <w:sz w:val="24"/>
                <w:szCs w:val="24"/>
              </w:rPr>
              <w:t xml:space="preserve"> of the student</w:t>
            </w:r>
          </w:p>
        </w:tc>
        <w:tc>
          <w:tcPr>
            <w:tcW w:w="2880" w:type="dxa"/>
          </w:tcPr>
          <w:p w:rsidR="00025D1A" w:rsidRPr="00FE5031" w:rsidRDefault="00025D1A" w:rsidP="007A3C81">
            <w:pPr>
              <w:spacing w:before="100" w:beforeAutospacing="1" w:after="100" w:afterAutospacing="1"/>
              <w:jc w:val="center"/>
              <w:textAlignment w:val="top"/>
              <w:rPr>
                <w:rFonts w:asciiTheme="majorHAnsi" w:eastAsia="Times New Roman" w:hAnsiTheme="majorHAnsi" w:cs="Times New Roman"/>
                <w:b/>
                <w:sz w:val="24"/>
                <w:szCs w:val="24"/>
              </w:rPr>
            </w:pPr>
            <w:r>
              <w:rPr>
                <w:rFonts w:asciiTheme="majorHAnsi" w:eastAsia="Times New Roman" w:hAnsiTheme="majorHAnsi" w:cs="Times New Roman"/>
                <w:b/>
                <w:sz w:val="24"/>
                <w:szCs w:val="24"/>
              </w:rPr>
              <w:t>C</w:t>
            </w:r>
            <w:r w:rsidRPr="00FE5031">
              <w:rPr>
                <w:rFonts w:asciiTheme="majorHAnsi" w:eastAsia="Times New Roman" w:hAnsiTheme="majorHAnsi" w:cs="Times New Roman"/>
                <w:b/>
                <w:sz w:val="24"/>
                <w:szCs w:val="24"/>
              </w:rPr>
              <w:t>ollege</w:t>
            </w:r>
          </w:p>
        </w:tc>
      </w:tr>
      <w:tr w:rsidR="00025D1A" w:rsidRPr="00717CFC" w:rsidTr="007A3C81">
        <w:trPr>
          <w:trHeight w:val="1160"/>
        </w:trPr>
        <w:tc>
          <w:tcPr>
            <w:tcW w:w="1098" w:type="dxa"/>
            <w:vAlign w:val="center"/>
          </w:tcPr>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I-Prize</w:t>
            </w:r>
          </w:p>
          <w:p w:rsidR="00025D1A" w:rsidRPr="00717CFC" w:rsidRDefault="00025D1A" w:rsidP="007A3C81">
            <w:pPr>
              <w:pStyle w:val="NoSpacing"/>
              <w:jc w:val="center"/>
              <w:rPr>
                <w:rFonts w:ascii="Times New Roman" w:hAnsi="Times New Roman" w:cs="Times New Roman"/>
                <w:b/>
                <w:sz w:val="24"/>
                <w:szCs w:val="24"/>
              </w:rPr>
            </w:pPr>
          </w:p>
        </w:tc>
        <w:tc>
          <w:tcPr>
            <w:tcW w:w="2880" w:type="dxa"/>
            <w:vAlign w:val="center"/>
          </w:tcPr>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Bubble Power Technology</w:t>
            </w:r>
          </w:p>
        </w:tc>
        <w:tc>
          <w:tcPr>
            <w:tcW w:w="3150" w:type="dxa"/>
            <w:vAlign w:val="center"/>
          </w:tcPr>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M.Haritha</w:t>
            </w:r>
            <w:proofErr w:type="spellEnd"/>
          </w:p>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K.Meghana</w:t>
            </w:r>
            <w:proofErr w:type="spellEnd"/>
          </w:p>
        </w:tc>
        <w:tc>
          <w:tcPr>
            <w:tcW w:w="2880" w:type="dxa"/>
            <w:vAlign w:val="center"/>
          </w:tcPr>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GPCET,</w:t>
            </w:r>
          </w:p>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Kurnool</w:t>
            </w:r>
          </w:p>
        </w:tc>
      </w:tr>
      <w:tr w:rsidR="00025D1A" w:rsidRPr="00717CFC" w:rsidTr="007A3C81">
        <w:trPr>
          <w:trHeight w:val="1070"/>
        </w:trPr>
        <w:tc>
          <w:tcPr>
            <w:tcW w:w="1098" w:type="dxa"/>
          </w:tcPr>
          <w:p w:rsidR="00025D1A" w:rsidRDefault="00025D1A" w:rsidP="007A3C81">
            <w:pPr>
              <w:pStyle w:val="NoSpacing"/>
              <w:rPr>
                <w:rFonts w:ascii="Times New Roman" w:hAnsi="Times New Roman" w:cs="Times New Roman"/>
                <w:b/>
                <w:sz w:val="24"/>
                <w:szCs w:val="24"/>
              </w:rPr>
            </w:pPr>
          </w:p>
          <w:p w:rsidR="00025D1A" w:rsidRDefault="00025D1A" w:rsidP="007A3C81">
            <w:pPr>
              <w:pStyle w:val="NoSpacing"/>
              <w:rPr>
                <w:rFonts w:ascii="Times New Roman" w:hAnsi="Times New Roman" w:cs="Times New Roman"/>
                <w:b/>
                <w:sz w:val="24"/>
                <w:szCs w:val="24"/>
              </w:rPr>
            </w:pPr>
          </w:p>
          <w:p w:rsidR="00025D1A" w:rsidRPr="00717CFC" w:rsidRDefault="00025D1A" w:rsidP="007A3C81">
            <w:pPr>
              <w:pStyle w:val="NoSpacing"/>
              <w:rPr>
                <w:rFonts w:ascii="Times New Roman" w:hAnsi="Times New Roman" w:cs="Times New Roman"/>
                <w:b/>
                <w:sz w:val="24"/>
                <w:szCs w:val="24"/>
              </w:rPr>
            </w:pPr>
            <w:r w:rsidRPr="00717CFC">
              <w:rPr>
                <w:rFonts w:ascii="Times New Roman" w:hAnsi="Times New Roman" w:cs="Times New Roman"/>
                <w:b/>
                <w:sz w:val="24"/>
                <w:szCs w:val="24"/>
              </w:rPr>
              <w:t xml:space="preserve">II-Prize </w:t>
            </w:r>
          </w:p>
        </w:tc>
        <w:tc>
          <w:tcPr>
            <w:tcW w:w="2880" w:type="dxa"/>
            <w:vAlign w:val="center"/>
          </w:tcPr>
          <w:p w:rsidR="00025D1A" w:rsidRPr="00717CFC" w:rsidRDefault="00025D1A" w:rsidP="007A3C81">
            <w:pPr>
              <w:pStyle w:val="NoSpacing"/>
              <w:jc w:val="center"/>
              <w:rPr>
                <w:rFonts w:ascii="Times New Roman" w:hAnsi="Times New Roman" w:cs="Times New Roman"/>
                <w:b/>
                <w:sz w:val="24"/>
                <w:szCs w:val="24"/>
              </w:rPr>
            </w:pPr>
          </w:p>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Car Control by Using LABVIEW and IOT</w:t>
            </w:r>
          </w:p>
          <w:p w:rsidR="00025D1A" w:rsidRPr="00717CFC" w:rsidRDefault="00025D1A" w:rsidP="007A3C81">
            <w:pPr>
              <w:pStyle w:val="NoSpacing"/>
              <w:jc w:val="center"/>
              <w:rPr>
                <w:rFonts w:ascii="Times New Roman" w:hAnsi="Times New Roman" w:cs="Times New Roman"/>
                <w:b/>
                <w:sz w:val="24"/>
                <w:szCs w:val="24"/>
              </w:rPr>
            </w:pPr>
          </w:p>
        </w:tc>
        <w:tc>
          <w:tcPr>
            <w:tcW w:w="3150" w:type="dxa"/>
          </w:tcPr>
          <w:p w:rsidR="00025D1A" w:rsidRPr="00717CFC" w:rsidRDefault="00025D1A" w:rsidP="007A3C81">
            <w:pPr>
              <w:pStyle w:val="NoSpacing"/>
              <w:rPr>
                <w:rFonts w:ascii="Times New Roman" w:hAnsi="Times New Roman" w:cs="Times New Roman"/>
                <w:b/>
                <w:sz w:val="24"/>
                <w:szCs w:val="24"/>
              </w:rPr>
            </w:pPr>
          </w:p>
          <w:p w:rsidR="00025D1A" w:rsidRPr="00717CFC" w:rsidRDefault="00025D1A" w:rsidP="007A3C81">
            <w:pPr>
              <w:pStyle w:val="NoSpacing"/>
              <w:rPr>
                <w:rFonts w:ascii="Times New Roman" w:hAnsi="Times New Roman" w:cs="Times New Roman"/>
                <w:b/>
                <w:sz w:val="24"/>
                <w:szCs w:val="24"/>
              </w:rPr>
            </w:pPr>
            <w:proofErr w:type="spellStart"/>
            <w:r w:rsidRPr="00717CFC">
              <w:rPr>
                <w:rFonts w:ascii="Times New Roman" w:hAnsi="Times New Roman" w:cs="Times New Roman"/>
                <w:b/>
                <w:sz w:val="24"/>
                <w:szCs w:val="24"/>
              </w:rPr>
              <w:t>P.SivaGangadhar</w:t>
            </w:r>
            <w:proofErr w:type="spellEnd"/>
            <w:r w:rsidRPr="00717CFC">
              <w:rPr>
                <w:rFonts w:ascii="Times New Roman" w:hAnsi="Times New Roman" w:cs="Times New Roman"/>
                <w:b/>
                <w:sz w:val="24"/>
                <w:szCs w:val="24"/>
              </w:rPr>
              <w:t xml:space="preserve"> Reddy</w:t>
            </w:r>
          </w:p>
          <w:p w:rsidR="00025D1A" w:rsidRPr="00717CFC" w:rsidRDefault="00025D1A" w:rsidP="007A3C81">
            <w:pPr>
              <w:pStyle w:val="NoSpacing"/>
              <w:rPr>
                <w:rFonts w:ascii="Times New Roman" w:hAnsi="Times New Roman" w:cs="Times New Roman"/>
                <w:b/>
                <w:sz w:val="24"/>
                <w:szCs w:val="24"/>
              </w:rPr>
            </w:pPr>
            <w:proofErr w:type="spellStart"/>
            <w:r w:rsidRPr="00717CFC">
              <w:rPr>
                <w:rFonts w:ascii="Times New Roman" w:hAnsi="Times New Roman" w:cs="Times New Roman"/>
                <w:b/>
                <w:sz w:val="24"/>
                <w:szCs w:val="24"/>
              </w:rPr>
              <w:t>S.SaiNithin</w:t>
            </w:r>
            <w:proofErr w:type="spellEnd"/>
            <w:r w:rsidRPr="00717CFC">
              <w:rPr>
                <w:rFonts w:ascii="Times New Roman" w:hAnsi="Times New Roman" w:cs="Times New Roman"/>
                <w:b/>
                <w:sz w:val="24"/>
                <w:szCs w:val="24"/>
              </w:rPr>
              <w:t xml:space="preserve"> Krishna</w:t>
            </w:r>
          </w:p>
        </w:tc>
        <w:tc>
          <w:tcPr>
            <w:tcW w:w="2880" w:type="dxa"/>
            <w:vAlign w:val="center"/>
          </w:tcPr>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GPCET,</w:t>
            </w:r>
          </w:p>
          <w:p w:rsidR="00025D1A" w:rsidRPr="00717CFC" w:rsidRDefault="00025D1A" w:rsidP="007A3C81">
            <w:pPr>
              <w:pStyle w:val="NoSpacing"/>
              <w:rPr>
                <w:rFonts w:ascii="Times New Roman" w:hAnsi="Times New Roman" w:cs="Times New Roman"/>
                <w:b/>
                <w:sz w:val="24"/>
                <w:szCs w:val="24"/>
              </w:rPr>
            </w:pPr>
            <w:r w:rsidRPr="00717CFC">
              <w:rPr>
                <w:rFonts w:ascii="Times New Roman" w:hAnsi="Times New Roman" w:cs="Times New Roman"/>
                <w:b/>
                <w:sz w:val="24"/>
                <w:szCs w:val="24"/>
              </w:rPr>
              <w:t xml:space="preserve">                   Kurnool</w:t>
            </w:r>
          </w:p>
        </w:tc>
      </w:tr>
    </w:tbl>
    <w:p w:rsidR="00025D1A" w:rsidRPr="00717CFC" w:rsidRDefault="00025D1A" w:rsidP="00025D1A">
      <w:pPr>
        <w:spacing w:before="100" w:beforeAutospacing="1" w:after="100" w:afterAutospacing="1" w:line="240" w:lineRule="auto"/>
        <w:textAlignment w:val="top"/>
        <w:rPr>
          <w:rFonts w:ascii="Times New Roman" w:eastAsia="Times New Roman" w:hAnsi="Times New Roman" w:cs="Times New Roman"/>
          <w:b/>
          <w:sz w:val="24"/>
          <w:szCs w:val="24"/>
          <w:u w:val="single"/>
        </w:rPr>
      </w:pPr>
      <w:proofErr w:type="gramStart"/>
      <w:r w:rsidRPr="00717CFC">
        <w:rPr>
          <w:rFonts w:ascii="Times New Roman" w:eastAsia="Times New Roman" w:hAnsi="Times New Roman" w:cs="Times New Roman"/>
          <w:b/>
          <w:sz w:val="24"/>
          <w:szCs w:val="24"/>
          <w:u w:val="single"/>
        </w:rPr>
        <w:t>Poster  Presentation</w:t>
      </w:r>
      <w:proofErr w:type="gramEnd"/>
      <w:r w:rsidRPr="00717CFC">
        <w:rPr>
          <w:rFonts w:ascii="Times New Roman" w:eastAsia="Times New Roman" w:hAnsi="Times New Roman" w:cs="Times New Roman"/>
          <w:b/>
          <w:sz w:val="24"/>
          <w:szCs w:val="24"/>
          <w:u w:val="single"/>
        </w:rPr>
        <w:t>:</w:t>
      </w:r>
    </w:p>
    <w:tbl>
      <w:tblPr>
        <w:tblStyle w:val="TableGrid"/>
        <w:tblW w:w="10008" w:type="dxa"/>
        <w:tblLook w:val="04A0"/>
      </w:tblPr>
      <w:tblGrid>
        <w:gridCol w:w="1188"/>
        <w:gridCol w:w="2790"/>
        <w:gridCol w:w="2790"/>
        <w:gridCol w:w="3240"/>
      </w:tblGrid>
      <w:tr w:rsidR="00025D1A" w:rsidRPr="00717CFC" w:rsidTr="007A3C81">
        <w:tc>
          <w:tcPr>
            <w:tcW w:w="1188"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tc>
        <w:tc>
          <w:tcPr>
            <w:tcW w:w="2790"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Title</w:t>
            </w:r>
          </w:p>
        </w:tc>
        <w:tc>
          <w:tcPr>
            <w:tcW w:w="2790"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Name of the student</w:t>
            </w:r>
          </w:p>
        </w:tc>
        <w:tc>
          <w:tcPr>
            <w:tcW w:w="3240"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College</w:t>
            </w:r>
          </w:p>
        </w:tc>
      </w:tr>
      <w:tr w:rsidR="00025D1A" w:rsidRPr="00717CFC" w:rsidTr="007A3C81">
        <w:tc>
          <w:tcPr>
            <w:tcW w:w="1188" w:type="dxa"/>
            <w:vAlign w:val="center"/>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I-Prize</w:t>
            </w:r>
          </w:p>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tc>
        <w:tc>
          <w:tcPr>
            <w:tcW w:w="2790" w:type="dxa"/>
            <w:vAlign w:val="center"/>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Micro Grid</w:t>
            </w:r>
          </w:p>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tc>
        <w:tc>
          <w:tcPr>
            <w:tcW w:w="2790" w:type="dxa"/>
            <w:vAlign w:val="center"/>
          </w:tcPr>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Y.Obula</w:t>
            </w:r>
            <w:proofErr w:type="spellEnd"/>
            <w:r w:rsidRPr="00717CFC">
              <w:rPr>
                <w:rFonts w:ascii="Times New Roman" w:hAnsi="Times New Roman" w:cs="Times New Roman"/>
                <w:b/>
                <w:sz w:val="24"/>
                <w:szCs w:val="24"/>
              </w:rPr>
              <w:t xml:space="preserve"> Reddy</w:t>
            </w:r>
          </w:p>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M.Shiva</w:t>
            </w:r>
            <w:proofErr w:type="spellEnd"/>
          </w:p>
        </w:tc>
        <w:tc>
          <w:tcPr>
            <w:tcW w:w="3240" w:type="dxa"/>
            <w:vAlign w:val="center"/>
          </w:tcPr>
          <w:p w:rsidR="00025D1A" w:rsidRPr="00717CFC" w:rsidRDefault="00025D1A" w:rsidP="007A3C81">
            <w:pPr>
              <w:jc w:val="center"/>
              <w:rPr>
                <w:rFonts w:ascii="Times New Roman" w:hAnsi="Times New Roman" w:cs="Times New Roman"/>
                <w:b/>
                <w:sz w:val="24"/>
                <w:szCs w:val="24"/>
              </w:rPr>
            </w:pPr>
            <w:r w:rsidRPr="00717CFC">
              <w:rPr>
                <w:rFonts w:ascii="Times New Roman" w:hAnsi="Times New Roman" w:cs="Times New Roman"/>
                <w:b/>
                <w:sz w:val="24"/>
                <w:szCs w:val="24"/>
              </w:rPr>
              <w:t>GATES,GOOTY</w:t>
            </w:r>
          </w:p>
        </w:tc>
      </w:tr>
    </w:tbl>
    <w:p w:rsidR="00025D1A" w:rsidRPr="00717CFC" w:rsidRDefault="00025D1A" w:rsidP="00025D1A">
      <w:pPr>
        <w:spacing w:before="100" w:beforeAutospacing="1" w:after="100" w:afterAutospacing="1" w:line="240" w:lineRule="auto"/>
        <w:textAlignment w:val="top"/>
        <w:rPr>
          <w:rFonts w:ascii="Times New Roman" w:eastAsia="Times New Roman" w:hAnsi="Times New Roman" w:cs="Times New Roman"/>
          <w:b/>
          <w:sz w:val="24"/>
          <w:szCs w:val="24"/>
          <w:u w:val="single"/>
        </w:rPr>
      </w:pPr>
      <w:r w:rsidRPr="00717CFC">
        <w:rPr>
          <w:rFonts w:ascii="Times New Roman" w:eastAsia="Times New Roman" w:hAnsi="Times New Roman" w:cs="Times New Roman"/>
          <w:b/>
          <w:sz w:val="24"/>
          <w:szCs w:val="24"/>
          <w:u w:val="single"/>
        </w:rPr>
        <w:t xml:space="preserve">Working Model Exhibition: </w:t>
      </w:r>
    </w:p>
    <w:tbl>
      <w:tblPr>
        <w:tblStyle w:val="TableGrid"/>
        <w:tblW w:w="9887" w:type="dxa"/>
        <w:tblLook w:val="04A0"/>
      </w:tblPr>
      <w:tblGrid>
        <w:gridCol w:w="1174"/>
        <w:gridCol w:w="2756"/>
        <w:gridCol w:w="2756"/>
        <w:gridCol w:w="3201"/>
      </w:tblGrid>
      <w:tr w:rsidR="00025D1A" w:rsidRPr="00717CFC" w:rsidTr="007A3C81">
        <w:trPr>
          <w:trHeight w:val="265"/>
        </w:trPr>
        <w:tc>
          <w:tcPr>
            <w:tcW w:w="1174"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tc>
        <w:tc>
          <w:tcPr>
            <w:tcW w:w="2756"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Title</w:t>
            </w:r>
          </w:p>
        </w:tc>
        <w:tc>
          <w:tcPr>
            <w:tcW w:w="2756"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Name of the student</w:t>
            </w:r>
          </w:p>
        </w:tc>
        <w:tc>
          <w:tcPr>
            <w:tcW w:w="3201"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College</w:t>
            </w:r>
          </w:p>
        </w:tc>
      </w:tr>
      <w:tr w:rsidR="00025D1A" w:rsidRPr="00717CFC" w:rsidTr="007A3C81">
        <w:trPr>
          <w:trHeight w:val="1299"/>
        </w:trPr>
        <w:tc>
          <w:tcPr>
            <w:tcW w:w="1174" w:type="dxa"/>
          </w:tcPr>
          <w:p w:rsidR="00025D1A"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I-Prize</w:t>
            </w:r>
          </w:p>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tc>
        <w:tc>
          <w:tcPr>
            <w:tcW w:w="2756"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 xml:space="preserve">Home Automation by Using </w:t>
            </w:r>
            <w:proofErr w:type="spellStart"/>
            <w:r w:rsidRPr="00717CFC">
              <w:rPr>
                <w:rFonts w:ascii="Times New Roman" w:eastAsia="Times New Roman" w:hAnsi="Times New Roman" w:cs="Times New Roman"/>
                <w:b/>
                <w:sz w:val="24"/>
                <w:szCs w:val="24"/>
              </w:rPr>
              <w:t>Aurdino</w:t>
            </w:r>
            <w:proofErr w:type="spellEnd"/>
            <w:r w:rsidRPr="00717CFC">
              <w:rPr>
                <w:rFonts w:ascii="Times New Roman" w:eastAsia="Times New Roman" w:hAnsi="Times New Roman" w:cs="Times New Roman"/>
                <w:b/>
                <w:sz w:val="24"/>
                <w:szCs w:val="24"/>
              </w:rPr>
              <w:t xml:space="preserve"> and LABVIEW</w:t>
            </w:r>
          </w:p>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tc>
        <w:tc>
          <w:tcPr>
            <w:tcW w:w="2756" w:type="dxa"/>
          </w:tcPr>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M.V.Tejaswini</w:t>
            </w:r>
            <w:proofErr w:type="spellEnd"/>
          </w:p>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V.Sahanaz</w:t>
            </w:r>
            <w:proofErr w:type="spellEnd"/>
          </w:p>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D.Vara</w:t>
            </w:r>
            <w:proofErr w:type="spellEnd"/>
            <w:r w:rsidRPr="00717CFC">
              <w:rPr>
                <w:rFonts w:ascii="Times New Roman" w:hAnsi="Times New Roman" w:cs="Times New Roman"/>
                <w:b/>
                <w:sz w:val="24"/>
                <w:szCs w:val="24"/>
              </w:rPr>
              <w:t xml:space="preserve"> </w:t>
            </w:r>
            <w:proofErr w:type="spellStart"/>
            <w:r w:rsidRPr="00717CFC">
              <w:rPr>
                <w:rFonts w:ascii="Times New Roman" w:hAnsi="Times New Roman" w:cs="Times New Roman"/>
                <w:b/>
                <w:sz w:val="24"/>
                <w:szCs w:val="24"/>
              </w:rPr>
              <w:t>Lakshmi</w:t>
            </w:r>
            <w:proofErr w:type="spellEnd"/>
          </w:p>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B.Teja</w:t>
            </w:r>
            <w:proofErr w:type="spellEnd"/>
          </w:p>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M.Vasanthi</w:t>
            </w:r>
            <w:proofErr w:type="spellEnd"/>
          </w:p>
        </w:tc>
        <w:tc>
          <w:tcPr>
            <w:tcW w:w="3201" w:type="dxa"/>
            <w:vAlign w:val="center"/>
          </w:tcPr>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GPCET,</w:t>
            </w:r>
          </w:p>
          <w:p w:rsidR="00025D1A" w:rsidRPr="00717CFC" w:rsidRDefault="00025D1A" w:rsidP="007A3C81">
            <w:pPr>
              <w:jc w:val="center"/>
              <w:rPr>
                <w:rFonts w:ascii="Times New Roman" w:hAnsi="Times New Roman" w:cs="Times New Roman"/>
                <w:b/>
                <w:sz w:val="24"/>
                <w:szCs w:val="24"/>
              </w:rPr>
            </w:pPr>
            <w:r w:rsidRPr="00717CFC">
              <w:rPr>
                <w:rFonts w:ascii="Times New Roman" w:hAnsi="Times New Roman" w:cs="Times New Roman"/>
                <w:b/>
                <w:sz w:val="24"/>
                <w:szCs w:val="24"/>
              </w:rPr>
              <w:t>Kurnool</w:t>
            </w:r>
          </w:p>
        </w:tc>
      </w:tr>
      <w:tr w:rsidR="00025D1A" w:rsidRPr="00717CFC" w:rsidTr="007A3C81">
        <w:trPr>
          <w:trHeight w:val="460"/>
        </w:trPr>
        <w:tc>
          <w:tcPr>
            <w:tcW w:w="1174" w:type="dxa"/>
          </w:tcPr>
          <w:p w:rsidR="00025D1A"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 xml:space="preserve">II-Prize </w:t>
            </w:r>
          </w:p>
        </w:tc>
        <w:tc>
          <w:tcPr>
            <w:tcW w:w="2756" w:type="dxa"/>
          </w:tcPr>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r w:rsidRPr="00717CFC">
              <w:rPr>
                <w:rFonts w:ascii="Times New Roman" w:eastAsia="Times New Roman" w:hAnsi="Times New Roman" w:cs="Times New Roman"/>
                <w:b/>
                <w:sz w:val="24"/>
                <w:szCs w:val="24"/>
              </w:rPr>
              <w:t>Waste Heat Recovery and Generating Electricity</w:t>
            </w:r>
          </w:p>
          <w:p w:rsidR="00025D1A" w:rsidRPr="00717CFC" w:rsidRDefault="00025D1A" w:rsidP="007A3C81">
            <w:pPr>
              <w:spacing w:before="100" w:beforeAutospacing="1" w:after="100" w:afterAutospacing="1"/>
              <w:jc w:val="center"/>
              <w:textAlignment w:val="top"/>
              <w:rPr>
                <w:rFonts w:ascii="Times New Roman" w:eastAsia="Times New Roman" w:hAnsi="Times New Roman" w:cs="Times New Roman"/>
                <w:b/>
                <w:sz w:val="24"/>
                <w:szCs w:val="24"/>
              </w:rPr>
            </w:pPr>
          </w:p>
        </w:tc>
        <w:tc>
          <w:tcPr>
            <w:tcW w:w="2756" w:type="dxa"/>
          </w:tcPr>
          <w:p w:rsidR="00025D1A" w:rsidRPr="00717CFC" w:rsidRDefault="00025D1A" w:rsidP="007A3C81">
            <w:pPr>
              <w:pStyle w:val="NoSpacing"/>
              <w:jc w:val="center"/>
              <w:rPr>
                <w:rFonts w:ascii="Times New Roman" w:hAnsi="Times New Roman" w:cs="Times New Roman"/>
                <w:b/>
                <w:sz w:val="24"/>
                <w:szCs w:val="24"/>
              </w:rPr>
            </w:pPr>
            <w:proofErr w:type="spellStart"/>
            <w:r w:rsidRPr="00717CFC">
              <w:rPr>
                <w:rFonts w:ascii="Times New Roman" w:hAnsi="Times New Roman" w:cs="Times New Roman"/>
                <w:b/>
                <w:sz w:val="24"/>
                <w:szCs w:val="24"/>
              </w:rPr>
              <w:t>E.Vignatha</w:t>
            </w:r>
            <w:proofErr w:type="spellEnd"/>
          </w:p>
          <w:p w:rsidR="00025D1A" w:rsidRPr="00717CFC" w:rsidRDefault="00025D1A" w:rsidP="007A3C81">
            <w:pPr>
              <w:pStyle w:val="NoSpacing"/>
              <w:jc w:val="center"/>
              <w:rPr>
                <w:rFonts w:ascii="Times New Roman" w:hAnsi="Times New Roman" w:cs="Times New Roman"/>
                <w:sz w:val="24"/>
                <w:szCs w:val="24"/>
              </w:rPr>
            </w:pPr>
            <w:proofErr w:type="spellStart"/>
            <w:r w:rsidRPr="00717CFC">
              <w:rPr>
                <w:rFonts w:ascii="Times New Roman" w:hAnsi="Times New Roman" w:cs="Times New Roman"/>
                <w:b/>
                <w:sz w:val="24"/>
                <w:szCs w:val="24"/>
              </w:rPr>
              <w:t>B.Sai</w:t>
            </w:r>
            <w:proofErr w:type="spellEnd"/>
            <w:r w:rsidRPr="00717CFC">
              <w:rPr>
                <w:rFonts w:ascii="Times New Roman" w:hAnsi="Times New Roman" w:cs="Times New Roman"/>
                <w:b/>
                <w:sz w:val="24"/>
                <w:szCs w:val="24"/>
              </w:rPr>
              <w:t xml:space="preserve"> Naga </w:t>
            </w:r>
            <w:proofErr w:type="spellStart"/>
            <w:r w:rsidRPr="00717CFC">
              <w:rPr>
                <w:rFonts w:ascii="Times New Roman" w:hAnsi="Times New Roman" w:cs="Times New Roman"/>
                <w:b/>
                <w:sz w:val="24"/>
                <w:szCs w:val="24"/>
              </w:rPr>
              <w:t>Teja</w:t>
            </w:r>
            <w:proofErr w:type="spellEnd"/>
          </w:p>
        </w:tc>
        <w:tc>
          <w:tcPr>
            <w:tcW w:w="3201" w:type="dxa"/>
            <w:vAlign w:val="center"/>
          </w:tcPr>
          <w:p w:rsidR="00025D1A" w:rsidRPr="00717CFC" w:rsidRDefault="00025D1A" w:rsidP="007A3C81">
            <w:pPr>
              <w:pStyle w:val="NoSpacing"/>
              <w:jc w:val="center"/>
              <w:rPr>
                <w:rFonts w:ascii="Times New Roman" w:hAnsi="Times New Roman" w:cs="Times New Roman"/>
                <w:b/>
                <w:sz w:val="24"/>
                <w:szCs w:val="24"/>
              </w:rPr>
            </w:pPr>
            <w:r w:rsidRPr="00717CFC">
              <w:rPr>
                <w:rFonts w:ascii="Times New Roman" w:hAnsi="Times New Roman" w:cs="Times New Roman"/>
                <w:b/>
                <w:sz w:val="24"/>
                <w:szCs w:val="24"/>
              </w:rPr>
              <w:t>GPCET,</w:t>
            </w:r>
          </w:p>
          <w:p w:rsidR="00025D1A" w:rsidRPr="00717CFC" w:rsidRDefault="00025D1A" w:rsidP="007A3C81">
            <w:pPr>
              <w:jc w:val="center"/>
              <w:rPr>
                <w:rFonts w:ascii="Times New Roman" w:hAnsi="Times New Roman" w:cs="Times New Roman"/>
                <w:b/>
                <w:sz w:val="24"/>
                <w:szCs w:val="24"/>
              </w:rPr>
            </w:pPr>
            <w:r w:rsidRPr="00717CFC">
              <w:rPr>
                <w:rFonts w:ascii="Times New Roman" w:hAnsi="Times New Roman" w:cs="Times New Roman"/>
                <w:b/>
                <w:sz w:val="24"/>
                <w:szCs w:val="24"/>
              </w:rPr>
              <w:t>Kurnool</w:t>
            </w:r>
          </w:p>
        </w:tc>
      </w:tr>
    </w:tbl>
    <w:p w:rsidR="00025D1A" w:rsidRPr="00FE5031" w:rsidRDefault="00025D1A" w:rsidP="00025D1A">
      <w:pPr>
        <w:spacing w:before="100" w:beforeAutospacing="1" w:after="100" w:afterAutospacing="1" w:line="240" w:lineRule="auto"/>
        <w:textAlignment w:val="top"/>
        <w:rPr>
          <w:rFonts w:asciiTheme="majorHAnsi" w:eastAsia="Times New Roman" w:hAnsiTheme="majorHAnsi" w:cs="Times New Roman"/>
          <w:b/>
          <w:sz w:val="24"/>
          <w:szCs w:val="24"/>
          <w:u w:val="single"/>
        </w:rPr>
      </w:pPr>
    </w:p>
    <w:p w:rsidR="00025D1A" w:rsidRDefault="00025D1A" w:rsidP="00025D1A"/>
    <w:p w:rsidR="00025D1A" w:rsidRDefault="00025D1A" w:rsidP="00025D1A">
      <w:pPr>
        <w:jc w:val="right"/>
      </w:pPr>
      <w:r>
        <w:t xml:space="preserve">                                                                                                                           HOD-EEE </w:t>
      </w:r>
    </w:p>
    <w:sectPr w:rsidR="00025D1A" w:rsidSect="00263DA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45955"/>
    <w:multiLevelType w:val="multilevel"/>
    <w:tmpl w:val="9458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11707A"/>
    <w:multiLevelType w:val="multilevel"/>
    <w:tmpl w:val="84F41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A26A2D"/>
    <w:multiLevelType w:val="multilevel"/>
    <w:tmpl w:val="19AA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C284D71"/>
    <w:multiLevelType w:val="multilevel"/>
    <w:tmpl w:val="5902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4C12"/>
    <w:rsid w:val="0001787A"/>
    <w:rsid w:val="00025D1A"/>
    <w:rsid w:val="00064AAA"/>
    <w:rsid w:val="00114132"/>
    <w:rsid w:val="001242A6"/>
    <w:rsid w:val="00263DAD"/>
    <w:rsid w:val="00380A0C"/>
    <w:rsid w:val="003C32E8"/>
    <w:rsid w:val="00416ED7"/>
    <w:rsid w:val="0051289E"/>
    <w:rsid w:val="005F21F3"/>
    <w:rsid w:val="00604F61"/>
    <w:rsid w:val="0060638B"/>
    <w:rsid w:val="00692354"/>
    <w:rsid w:val="007A3F4A"/>
    <w:rsid w:val="007C0B28"/>
    <w:rsid w:val="008A7695"/>
    <w:rsid w:val="009442E9"/>
    <w:rsid w:val="009504EF"/>
    <w:rsid w:val="0097764C"/>
    <w:rsid w:val="00992C63"/>
    <w:rsid w:val="00A00D36"/>
    <w:rsid w:val="00A01B1F"/>
    <w:rsid w:val="00AD0088"/>
    <w:rsid w:val="00B24C12"/>
    <w:rsid w:val="00B6787C"/>
    <w:rsid w:val="00B70670"/>
    <w:rsid w:val="00D67E44"/>
    <w:rsid w:val="00DF2F45"/>
    <w:rsid w:val="00DF3D03"/>
    <w:rsid w:val="00F22470"/>
    <w:rsid w:val="00FC4065"/>
    <w:rsid w:val="00FE50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D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C63"/>
    <w:rPr>
      <w:rFonts w:ascii="Tahoma" w:hAnsi="Tahoma" w:cs="Tahoma"/>
      <w:sz w:val="16"/>
      <w:szCs w:val="16"/>
    </w:rPr>
  </w:style>
  <w:style w:type="table" w:styleId="TableGrid">
    <w:name w:val="Table Grid"/>
    <w:basedOn w:val="TableNormal"/>
    <w:uiPriority w:val="59"/>
    <w:rsid w:val="005F2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25D1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2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2C63"/>
    <w:rPr>
      <w:rFonts w:ascii="Tahoma" w:hAnsi="Tahoma" w:cs="Tahoma"/>
      <w:sz w:val="16"/>
      <w:szCs w:val="16"/>
    </w:rPr>
  </w:style>
  <w:style w:type="table" w:styleId="TableGrid">
    <w:name w:val="Table Grid"/>
    <w:basedOn w:val="TableNormal"/>
    <w:uiPriority w:val="59"/>
    <w:rsid w:val="005F2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25D1A"/>
    <w:pPr>
      <w:spacing w:after="0" w:line="240" w:lineRule="auto"/>
    </w:pPr>
  </w:style>
</w:styles>
</file>

<file path=word/webSettings.xml><?xml version="1.0" encoding="utf-8"?>
<w:webSettings xmlns:r="http://schemas.openxmlformats.org/officeDocument/2006/relationships" xmlns:w="http://schemas.openxmlformats.org/wordprocessingml/2006/main">
  <w:divs>
    <w:div w:id="494884087">
      <w:bodyDiv w:val="1"/>
      <w:marLeft w:val="0"/>
      <w:marRight w:val="0"/>
      <w:marTop w:val="0"/>
      <w:marBottom w:val="0"/>
      <w:divBdr>
        <w:top w:val="none" w:sz="0" w:space="0" w:color="auto"/>
        <w:left w:val="none" w:sz="0" w:space="0" w:color="auto"/>
        <w:bottom w:val="none" w:sz="0" w:space="0" w:color="auto"/>
        <w:right w:val="none" w:sz="0" w:space="0" w:color="auto"/>
      </w:divBdr>
      <w:divsChild>
        <w:div w:id="1872523778">
          <w:marLeft w:val="0"/>
          <w:marRight w:val="0"/>
          <w:marTop w:val="0"/>
          <w:marBottom w:val="0"/>
          <w:divBdr>
            <w:top w:val="none" w:sz="0" w:space="0" w:color="auto"/>
            <w:left w:val="none" w:sz="0" w:space="0" w:color="auto"/>
            <w:bottom w:val="none" w:sz="0" w:space="0" w:color="auto"/>
            <w:right w:val="none" w:sz="0" w:space="0" w:color="auto"/>
          </w:divBdr>
          <w:divsChild>
            <w:div w:id="820847822">
              <w:marLeft w:val="0"/>
              <w:marRight w:val="0"/>
              <w:marTop w:val="0"/>
              <w:marBottom w:val="0"/>
              <w:divBdr>
                <w:top w:val="none" w:sz="0" w:space="0" w:color="auto"/>
                <w:left w:val="none" w:sz="0" w:space="0" w:color="auto"/>
                <w:bottom w:val="none" w:sz="0" w:space="0" w:color="auto"/>
                <w:right w:val="none" w:sz="0" w:space="0" w:color="auto"/>
              </w:divBdr>
              <w:divsChild>
                <w:div w:id="50543788">
                  <w:marLeft w:val="0"/>
                  <w:marRight w:val="0"/>
                  <w:marTop w:val="0"/>
                  <w:marBottom w:val="0"/>
                  <w:divBdr>
                    <w:top w:val="none" w:sz="0" w:space="0" w:color="auto"/>
                    <w:left w:val="none" w:sz="0" w:space="0" w:color="auto"/>
                    <w:bottom w:val="none" w:sz="0" w:space="0" w:color="auto"/>
                    <w:right w:val="none" w:sz="0" w:space="0" w:color="auto"/>
                  </w:divBdr>
                  <w:divsChild>
                    <w:div w:id="1254126180">
                      <w:marLeft w:val="0"/>
                      <w:marRight w:val="0"/>
                      <w:marTop w:val="0"/>
                      <w:marBottom w:val="0"/>
                      <w:divBdr>
                        <w:top w:val="none" w:sz="0" w:space="0" w:color="auto"/>
                        <w:left w:val="none" w:sz="0" w:space="0" w:color="auto"/>
                        <w:bottom w:val="none" w:sz="0" w:space="0" w:color="auto"/>
                        <w:right w:val="none" w:sz="0" w:space="0" w:color="auto"/>
                      </w:divBdr>
                      <w:divsChild>
                        <w:div w:id="767046478">
                          <w:marLeft w:val="0"/>
                          <w:marRight w:val="0"/>
                          <w:marTop w:val="0"/>
                          <w:marBottom w:val="150"/>
                          <w:divBdr>
                            <w:top w:val="none" w:sz="0" w:space="0" w:color="auto"/>
                            <w:left w:val="none" w:sz="0" w:space="0" w:color="auto"/>
                            <w:bottom w:val="none" w:sz="0" w:space="0" w:color="auto"/>
                            <w:right w:val="none" w:sz="0" w:space="0" w:color="auto"/>
                          </w:divBdr>
                          <w:divsChild>
                            <w:div w:id="2087653505">
                              <w:marLeft w:val="0"/>
                              <w:marRight w:val="0"/>
                              <w:marTop w:val="0"/>
                              <w:marBottom w:val="0"/>
                              <w:divBdr>
                                <w:top w:val="none" w:sz="0" w:space="0" w:color="auto"/>
                                <w:left w:val="none" w:sz="0" w:space="0" w:color="auto"/>
                                <w:bottom w:val="none" w:sz="0" w:space="0" w:color="auto"/>
                                <w:right w:val="none" w:sz="0" w:space="0" w:color="auto"/>
                              </w:divBdr>
                              <w:divsChild>
                                <w:div w:id="1426535988">
                                  <w:marLeft w:val="-225"/>
                                  <w:marRight w:val="-225"/>
                                  <w:marTop w:val="0"/>
                                  <w:marBottom w:val="900"/>
                                  <w:divBdr>
                                    <w:top w:val="none" w:sz="0" w:space="0" w:color="auto"/>
                                    <w:left w:val="none" w:sz="0" w:space="0" w:color="auto"/>
                                    <w:bottom w:val="none" w:sz="0" w:space="0" w:color="auto"/>
                                    <w:right w:val="none" w:sz="0" w:space="0" w:color="auto"/>
                                  </w:divBdr>
                                  <w:divsChild>
                                    <w:div w:id="1564871536">
                                      <w:marLeft w:val="0"/>
                                      <w:marRight w:val="0"/>
                                      <w:marTop w:val="0"/>
                                      <w:marBottom w:val="600"/>
                                      <w:divBdr>
                                        <w:top w:val="none" w:sz="0" w:space="0" w:color="auto"/>
                                        <w:left w:val="none" w:sz="0" w:space="0" w:color="auto"/>
                                        <w:bottom w:val="none" w:sz="0" w:space="0" w:color="auto"/>
                                        <w:right w:val="none" w:sz="0" w:space="0" w:color="auto"/>
                                      </w:divBdr>
                                      <w:divsChild>
                                        <w:div w:id="727190384">
                                          <w:marLeft w:val="0"/>
                                          <w:marRight w:val="0"/>
                                          <w:marTop w:val="0"/>
                                          <w:marBottom w:val="0"/>
                                          <w:divBdr>
                                            <w:top w:val="none" w:sz="0" w:space="0" w:color="auto"/>
                                            <w:left w:val="none" w:sz="0" w:space="0" w:color="auto"/>
                                            <w:bottom w:val="none" w:sz="0" w:space="0" w:color="auto"/>
                                            <w:right w:val="none" w:sz="0" w:space="0" w:color="auto"/>
                                          </w:divBdr>
                                          <w:divsChild>
                                            <w:div w:id="21111235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90637">
              <w:marLeft w:val="0"/>
              <w:marRight w:val="0"/>
              <w:marTop w:val="900"/>
              <w:marBottom w:val="0"/>
              <w:divBdr>
                <w:top w:val="none" w:sz="0" w:space="0" w:color="auto"/>
                <w:left w:val="none" w:sz="0" w:space="0" w:color="auto"/>
                <w:bottom w:val="none" w:sz="0" w:space="0" w:color="auto"/>
                <w:right w:val="none" w:sz="0" w:space="0" w:color="auto"/>
              </w:divBdr>
            </w:div>
            <w:div w:id="1075082674">
              <w:marLeft w:val="0"/>
              <w:marRight w:val="0"/>
              <w:marTop w:val="825"/>
              <w:marBottom w:val="0"/>
              <w:divBdr>
                <w:top w:val="none" w:sz="0" w:space="0" w:color="auto"/>
                <w:left w:val="none" w:sz="0" w:space="0" w:color="auto"/>
                <w:bottom w:val="none" w:sz="0" w:space="0" w:color="auto"/>
                <w:right w:val="none" w:sz="0" w:space="0" w:color="auto"/>
              </w:divBdr>
              <w:divsChild>
                <w:div w:id="147137123">
                  <w:marLeft w:val="0"/>
                  <w:marRight w:val="0"/>
                  <w:marTop w:val="0"/>
                  <w:marBottom w:val="450"/>
                  <w:divBdr>
                    <w:top w:val="none" w:sz="0" w:space="0" w:color="auto"/>
                    <w:left w:val="none" w:sz="0" w:space="0" w:color="auto"/>
                    <w:bottom w:val="none" w:sz="0" w:space="0" w:color="auto"/>
                    <w:right w:val="none" w:sz="0" w:space="0" w:color="auto"/>
                  </w:divBdr>
                </w:div>
              </w:divsChild>
            </w:div>
            <w:div w:id="1808428536">
              <w:marLeft w:val="0"/>
              <w:marRight w:val="0"/>
              <w:marTop w:val="825"/>
              <w:marBottom w:val="0"/>
              <w:divBdr>
                <w:top w:val="none" w:sz="0" w:space="0" w:color="auto"/>
                <w:left w:val="none" w:sz="0" w:space="0" w:color="auto"/>
                <w:bottom w:val="none" w:sz="0" w:space="0" w:color="auto"/>
                <w:right w:val="none" w:sz="0" w:space="0" w:color="auto"/>
              </w:divBdr>
              <w:divsChild>
                <w:div w:id="1730153207">
                  <w:marLeft w:val="0"/>
                  <w:marRight w:val="0"/>
                  <w:marTop w:val="0"/>
                  <w:marBottom w:val="450"/>
                  <w:divBdr>
                    <w:top w:val="none" w:sz="0" w:space="0" w:color="auto"/>
                    <w:left w:val="none" w:sz="0" w:space="0" w:color="auto"/>
                    <w:bottom w:val="none" w:sz="0" w:space="0" w:color="auto"/>
                    <w:right w:val="none" w:sz="0" w:space="0" w:color="auto"/>
                  </w:divBdr>
                </w:div>
                <w:div w:id="1534537280">
                  <w:marLeft w:val="0"/>
                  <w:marRight w:val="0"/>
                  <w:marTop w:val="0"/>
                  <w:marBottom w:val="0"/>
                  <w:divBdr>
                    <w:top w:val="none" w:sz="0" w:space="0" w:color="auto"/>
                    <w:left w:val="none" w:sz="0" w:space="0" w:color="auto"/>
                    <w:bottom w:val="none" w:sz="0" w:space="0" w:color="auto"/>
                    <w:right w:val="none" w:sz="0" w:space="0" w:color="auto"/>
                  </w:divBdr>
                  <w:divsChild>
                    <w:div w:id="2145925687">
                      <w:marLeft w:val="-300"/>
                      <w:marRight w:val="0"/>
                      <w:marTop w:val="0"/>
                      <w:marBottom w:val="0"/>
                      <w:divBdr>
                        <w:top w:val="none" w:sz="0" w:space="0" w:color="auto"/>
                        <w:left w:val="none" w:sz="0" w:space="0" w:color="auto"/>
                        <w:bottom w:val="none" w:sz="0" w:space="0" w:color="auto"/>
                        <w:right w:val="none" w:sz="0" w:space="0" w:color="auto"/>
                      </w:divBdr>
                      <w:divsChild>
                        <w:div w:id="1561940747">
                          <w:marLeft w:val="0"/>
                          <w:marRight w:val="0"/>
                          <w:marTop w:val="0"/>
                          <w:marBottom w:val="0"/>
                          <w:divBdr>
                            <w:top w:val="none" w:sz="0" w:space="0" w:color="auto"/>
                            <w:left w:val="none" w:sz="0" w:space="0" w:color="auto"/>
                            <w:bottom w:val="none" w:sz="0" w:space="0" w:color="auto"/>
                            <w:right w:val="none" w:sz="0" w:space="0" w:color="auto"/>
                          </w:divBdr>
                          <w:divsChild>
                            <w:div w:id="191571849">
                              <w:marLeft w:val="0"/>
                              <w:marRight w:val="0"/>
                              <w:marTop w:val="0"/>
                              <w:marBottom w:val="0"/>
                              <w:divBdr>
                                <w:top w:val="none" w:sz="0" w:space="0" w:color="auto"/>
                                <w:left w:val="none" w:sz="0" w:space="0" w:color="auto"/>
                                <w:bottom w:val="none" w:sz="0" w:space="0" w:color="auto"/>
                                <w:right w:val="none" w:sz="0" w:space="0" w:color="auto"/>
                              </w:divBdr>
                            </w:div>
                            <w:div w:id="1192456066">
                              <w:marLeft w:val="0"/>
                              <w:marRight w:val="0"/>
                              <w:marTop w:val="0"/>
                              <w:marBottom w:val="0"/>
                              <w:divBdr>
                                <w:top w:val="none" w:sz="0" w:space="0" w:color="auto"/>
                                <w:left w:val="none" w:sz="0" w:space="0" w:color="auto"/>
                                <w:bottom w:val="none" w:sz="0" w:space="0" w:color="auto"/>
                                <w:right w:val="none" w:sz="0" w:space="0" w:color="auto"/>
                              </w:divBdr>
                            </w:div>
                            <w:div w:id="3099384">
                              <w:marLeft w:val="0"/>
                              <w:marRight w:val="0"/>
                              <w:marTop w:val="0"/>
                              <w:marBottom w:val="0"/>
                              <w:divBdr>
                                <w:top w:val="none" w:sz="0" w:space="0" w:color="auto"/>
                                <w:left w:val="none" w:sz="0" w:space="0" w:color="auto"/>
                                <w:bottom w:val="none" w:sz="0" w:space="0" w:color="auto"/>
                                <w:right w:val="none" w:sz="0" w:space="0" w:color="auto"/>
                              </w:divBdr>
                            </w:div>
                            <w:div w:id="556546894">
                              <w:marLeft w:val="0"/>
                              <w:marRight w:val="0"/>
                              <w:marTop w:val="0"/>
                              <w:marBottom w:val="0"/>
                              <w:divBdr>
                                <w:top w:val="none" w:sz="0" w:space="0" w:color="auto"/>
                                <w:left w:val="none" w:sz="0" w:space="0" w:color="auto"/>
                                <w:bottom w:val="none" w:sz="0" w:space="0" w:color="auto"/>
                                <w:right w:val="none" w:sz="0" w:space="0" w:color="auto"/>
                              </w:divBdr>
                            </w:div>
                            <w:div w:id="8726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23619">
          <w:marLeft w:val="0"/>
          <w:marRight w:val="0"/>
          <w:marTop w:val="0"/>
          <w:marBottom w:val="0"/>
          <w:divBdr>
            <w:top w:val="none" w:sz="0" w:space="0" w:color="auto"/>
            <w:left w:val="none" w:sz="0" w:space="0" w:color="auto"/>
            <w:bottom w:val="none" w:sz="0" w:space="0" w:color="auto"/>
            <w:right w:val="none" w:sz="0" w:space="0" w:color="auto"/>
          </w:divBdr>
          <w:divsChild>
            <w:div w:id="1349065369">
              <w:marLeft w:val="0"/>
              <w:marRight w:val="0"/>
              <w:marTop w:val="0"/>
              <w:marBottom w:val="675"/>
              <w:divBdr>
                <w:top w:val="none" w:sz="0" w:space="0" w:color="auto"/>
                <w:left w:val="none" w:sz="0" w:space="0" w:color="auto"/>
                <w:bottom w:val="none" w:sz="0" w:space="0" w:color="auto"/>
                <w:right w:val="none" w:sz="0" w:space="0" w:color="auto"/>
              </w:divBdr>
              <w:divsChild>
                <w:div w:id="1858152626">
                  <w:marLeft w:val="0"/>
                  <w:marRight w:val="0"/>
                  <w:marTop w:val="0"/>
                  <w:marBottom w:val="0"/>
                  <w:divBdr>
                    <w:top w:val="single" w:sz="6" w:space="0" w:color="EBEAEA"/>
                    <w:left w:val="single" w:sz="6" w:space="0" w:color="EBEAEA"/>
                    <w:bottom w:val="single" w:sz="6" w:space="0" w:color="EBEAEA"/>
                    <w:right w:val="single" w:sz="6" w:space="0" w:color="EBEAEA"/>
                  </w:divBdr>
                  <w:divsChild>
                    <w:div w:id="245959123">
                      <w:marLeft w:val="0"/>
                      <w:marRight w:val="0"/>
                      <w:marTop w:val="0"/>
                      <w:marBottom w:val="0"/>
                      <w:divBdr>
                        <w:top w:val="none" w:sz="0" w:space="0" w:color="auto"/>
                        <w:left w:val="none" w:sz="0" w:space="0" w:color="auto"/>
                        <w:bottom w:val="none" w:sz="0" w:space="0" w:color="auto"/>
                        <w:right w:val="none" w:sz="0" w:space="0" w:color="auto"/>
                      </w:divBdr>
                      <w:divsChild>
                        <w:div w:id="1833331556">
                          <w:marLeft w:val="0"/>
                          <w:marRight w:val="0"/>
                          <w:marTop w:val="0"/>
                          <w:marBottom w:val="0"/>
                          <w:divBdr>
                            <w:top w:val="none" w:sz="0" w:space="0" w:color="auto"/>
                            <w:left w:val="none" w:sz="0" w:space="0" w:color="auto"/>
                            <w:bottom w:val="none" w:sz="0" w:space="0" w:color="auto"/>
                            <w:right w:val="none" w:sz="0" w:space="0" w:color="auto"/>
                          </w:divBdr>
                          <w:divsChild>
                            <w:div w:id="1437674465">
                              <w:marLeft w:val="0"/>
                              <w:marRight w:val="0"/>
                              <w:marTop w:val="0"/>
                              <w:marBottom w:val="0"/>
                              <w:divBdr>
                                <w:top w:val="none" w:sz="0" w:space="0" w:color="auto"/>
                                <w:left w:val="none" w:sz="0" w:space="0" w:color="auto"/>
                                <w:bottom w:val="none" w:sz="0" w:space="0" w:color="auto"/>
                                <w:right w:val="none" w:sz="0" w:space="0" w:color="auto"/>
                              </w:divBdr>
                              <w:divsChild>
                                <w:div w:id="2032224150">
                                  <w:marLeft w:val="0"/>
                                  <w:marRight w:val="195"/>
                                  <w:marTop w:val="0"/>
                                  <w:marBottom w:val="0"/>
                                  <w:divBdr>
                                    <w:top w:val="none" w:sz="0" w:space="0" w:color="auto"/>
                                    <w:left w:val="none" w:sz="0" w:space="0" w:color="auto"/>
                                    <w:bottom w:val="none" w:sz="0" w:space="0" w:color="auto"/>
                                    <w:right w:val="none" w:sz="0" w:space="0" w:color="auto"/>
                                  </w:divBdr>
                                </w:div>
                                <w:div w:id="1367028004">
                                  <w:marLeft w:val="0"/>
                                  <w:marRight w:val="0"/>
                                  <w:marTop w:val="0"/>
                                  <w:marBottom w:val="0"/>
                                  <w:divBdr>
                                    <w:top w:val="none" w:sz="0" w:space="0" w:color="auto"/>
                                    <w:left w:val="none" w:sz="0" w:space="0" w:color="auto"/>
                                    <w:bottom w:val="none" w:sz="0" w:space="0" w:color="auto"/>
                                    <w:right w:val="none" w:sz="0" w:space="0" w:color="auto"/>
                                  </w:divBdr>
                                  <w:divsChild>
                                    <w:div w:id="1562404156">
                                      <w:marLeft w:val="0"/>
                                      <w:marRight w:val="0"/>
                                      <w:marTop w:val="0"/>
                                      <w:marBottom w:val="0"/>
                                      <w:divBdr>
                                        <w:top w:val="none" w:sz="0" w:space="0" w:color="auto"/>
                                        <w:left w:val="none" w:sz="0" w:space="0" w:color="auto"/>
                                        <w:bottom w:val="none" w:sz="0" w:space="0" w:color="auto"/>
                                        <w:right w:val="none" w:sz="0" w:space="0" w:color="auto"/>
                                      </w:divBdr>
                                    </w:div>
                                  </w:divsChild>
                                </w:div>
                                <w:div w:id="1223367385">
                                  <w:marLeft w:val="0"/>
                                  <w:marRight w:val="195"/>
                                  <w:marTop w:val="0"/>
                                  <w:marBottom w:val="0"/>
                                  <w:divBdr>
                                    <w:top w:val="none" w:sz="0" w:space="0" w:color="auto"/>
                                    <w:left w:val="none" w:sz="0" w:space="0" w:color="auto"/>
                                    <w:bottom w:val="none" w:sz="0" w:space="0" w:color="auto"/>
                                    <w:right w:val="none" w:sz="0" w:space="0" w:color="auto"/>
                                  </w:divBdr>
                                </w:div>
                                <w:div w:id="1383021968">
                                  <w:marLeft w:val="0"/>
                                  <w:marRight w:val="0"/>
                                  <w:marTop w:val="0"/>
                                  <w:marBottom w:val="0"/>
                                  <w:divBdr>
                                    <w:top w:val="none" w:sz="0" w:space="0" w:color="auto"/>
                                    <w:left w:val="none" w:sz="0" w:space="0" w:color="auto"/>
                                    <w:bottom w:val="none" w:sz="0" w:space="0" w:color="auto"/>
                                    <w:right w:val="none" w:sz="0" w:space="0" w:color="auto"/>
                                  </w:divBdr>
                                  <w:divsChild>
                                    <w:div w:id="317348522">
                                      <w:marLeft w:val="0"/>
                                      <w:marRight w:val="0"/>
                                      <w:marTop w:val="0"/>
                                      <w:marBottom w:val="0"/>
                                      <w:divBdr>
                                        <w:top w:val="none" w:sz="0" w:space="0" w:color="auto"/>
                                        <w:left w:val="none" w:sz="0" w:space="0" w:color="auto"/>
                                        <w:bottom w:val="none" w:sz="0" w:space="0" w:color="auto"/>
                                        <w:right w:val="none" w:sz="0" w:space="0" w:color="auto"/>
                                      </w:divBdr>
                                    </w:div>
                                  </w:divsChild>
                                </w:div>
                                <w:div w:id="1715929296">
                                  <w:marLeft w:val="0"/>
                                  <w:marRight w:val="195"/>
                                  <w:marTop w:val="0"/>
                                  <w:marBottom w:val="0"/>
                                  <w:divBdr>
                                    <w:top w:val="none" w:sz="0" w:space="0" w:color="auto"/>
                                    <w:left w:val="none" w:sz="0" w:space="0" w:color="auto"/>
                                    <w:bottom w:val="none" w:sz="0" w:space="0" w:color="auto"/>
                                    <w:right w:val="none" w:sz="0" w:space="0" w:color="auto"/>
                                  </w:divBdr>
                                </w:div>
                                <w:div w:id="708259191">
                                  <w:marLeft w:val="0"/>
                                  <w:marRight w:val="0"/>
                                  <w:marTop w:val="0"/>
                                  <w:marBottom w:val="0"/>
                                  <w:divBdr>
                                    <w:top w:val="none" w:sz="0" w:space="0" w:color="auto"/>
                                    <w:left w:val="none" w:sz="0" w:space="0" w:color="auto"/>
                                    <w:bottom w:val="none" w:sz="0" w:space="0" w:color="auto"/>
                                    <w:right w:val="none" w:sz="0" w:space="0" w:color="auto"/>
                                  </w:divBdr>
                                  <w:divsChild>
                                    <w:div w:id="104268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498838">
              <w:marLeft w:val="0"/>
              <w:marRight w:val="0"/>
              <w:marTop w:val="0"/>
              <w:marBottom w:val="675"/>
              <w:divBdr>
                <w:top w:val="none" w:sz="0" w:space="0" w:color="auto"/>
                <w:left w:val="none" w:sz="0" w:space="0" w:color="auto"/>
                <w:bottom w:val="none" w:sz="0" w:space="0" w:color="auto"/>
                <w:right w:val="none" w:sz="0" w:space="0" w:color="auto"/>
              </w:divBdr>
              <w:divsChild>
                <w:div w:id="1943561176">
                  <w:marLeft w:val="0"/>
                  <w:marRight w:val="0"/>
                  <w:marTop w:val="0"/>
                  <w:marBottom w:val="0"/>
                  <w:divBdr>
                    <w:top w:val="none" w:sz="0" w:space="0" w:color="auto"/>
                    <w:left w:val="none" w:sz="0" w:space="0" w:color="auto"/>
                    <w:bottom w:val="none" w:sz="0" w:space="0" w:color="auto"/>
                    <w:right w:val="none" w:sz="0" w:space="0" w:color="auto"/>
                  </w:divBdr>
                </w:div>
              </w:divsChild>
            </w:div>
            <w:div w:id="796948040">
              <w:marLeft w:val="0"/>
              <w:marRight w:val="0"/>
              <w:marTop w:val="0"/>
              <w:marBottom w:val="675"/>
              <w:divBdr>
                <w:top w:val="none" w:sz="0" w:space="0" w:color="auto"/>
                <w:left w:val="none" w:sz="0" w:space="0" w:color="auto"/>
                <w:bottom w:val="none" w:sz="0" w:space="0" w:color="auto"/>
                <w:right w:val="none" w:sz="0" w:space="0" w:color="auto"/>
              </w:divBdr>
              <w:divsChild>
                <w:div w:id="1000739322">
                  <w:marLeft w:val="0"/>
                  <w:marRight w:val="0"/>
                  <w:marTop w:val="0"/>
                  <w:marBottom w:val="0"/>
                  <w:divBdr>
                    <w:top w:val="none" w:sz="0" w:space="0" w:color="auto"/>
                    <w:left w:val="none" w:sz="0" w:space="0" w:color="auto"/>
                    <w:bottom w:val="none" w:sz="0" w:space="0" w:color="auto"/>
                    <w:right w:val="none" w:sz="0" w:space="0" w:color="auto"/>
                  </w:divBdr>
                </w:div>
                <w:div w:id="9350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GPCET-EEE-HOD</dc:creator>
  <cp:lastModifiedBy>lenovo</cp:lastModifiedBy>
  <cp:revision>2</cp:revision>
  <dcterms:created xsi:type="dcterms:W3CDTF">2019-03-26T10:26:00Z</dcterms:created>
  <dcterms:modified xsi:type="dcterms:W3CDTF">2019-03-26T10:26:00Z</dcterms:modified>
</cp:coreProperties>
</file>