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161A" w:rsidRPr="00D52215" w:rsidRDefault="0028161A" w:rsidP="0028161A">
      <w:pPr>
        <w:pStyle w:val="Default"/>
        <w:spacing w:line="276" w:lineRule="auto"/>
        <w:jc w:val="center"/>
        <w:rPr>
          <w:rFonts w:ascii="Verdana" w:hAnsi="Verdana" w:cstheme="minorHAnsi"/>
          <w:b/>
          <w:sz w:val="22"/>
          <w:szCs w:val="22"/>
        </w:rPr>
      </w:pPr>
      <w:r w:rsidRPr="00D52215">
        <w:rPr>
          <w:rFonts w:ascii="Verdana" w:hAnsi="Verdana" w:cstheme="minorHAnsi"/>
          <w:b/>
          <w:sz w:val="22"/>
          <w:szCs w:val="22"/>
        </w:rPr>
        <w:t>UNIT - IV</w:t>
      </w:r>
    </w:p>
    <w:p w:rsidR="0028161A" w:rsidRDefault="0028161A" w:rsidP="0028161A">
      <w:pPr>
        <w:ind w:left="-900" w:right="-630"/>
        <w:rPr>
          <w:rFonts w:ascii="Verdana" w:hAnsi="Verdana"/>
          <w:b/>
        </w:rPr>
      </w:pPr>
      <w:r w:rsidRPr="00D52215">
        <w:rPr>
          <w:rFonts w:ascii="Verdana" w:hAnsi="Verdana"/>
          <w:b/>
        </w:rPr>
        <w:t>Terminology</w:t>
      </w:r>
    </w:p>
    <w:tbl>
      <w:tblPr>
        <w:tblStyle w:val="TableGrid"/>
        <w:tblW w:w="11340" w:type="dxa"/>
        <w:tblInd w:w="-792" w:type="dxa"/>
        <w:tblLook w:val="04A0"/>
      </w:tblPr>
      <w:tblGrid>
        <w:gridCol w:w="2070"/>
        <w:gridCol w:w="9270"/>
      </w:tblGrid>
      <w:tr w:rsidR="0028161A" w:rsidTr="003C3752">
        <w:tc>
          <w:tcPr>
            <w:tcW w:w="2070" w:type="dxa"/>
          </w:tcPr>
          <w:p w:rsidR="0028161A" w:rsidRDefault="0028161A" w:rsidP="003C3752">
            <w:pPr>
              <w:ind w:right="-630"/>
              <w:rPr>
                <w:rFonts w:ascii="Verdana" w:hAnsi="Verdana"/>
                <w:b/>
              </w:rPr>
            </w:pPr>
            <w:r w:rsidRPr="00805FC1">
              <w:rPr>
                <w:rFonts w:ascii="Calibri" w:hAnsi="Calibri" w:cs="Calibri"/>
                <w:b/>
                <w:bCs/>
                <w:color w:val="000000"/>
                <w:sz w:val="23"/>
                <w:szCs w:val="23"/>
              </w:rPr>
              <w:t>Path Expression</w:t>
            </w:r>
          </w:p>
        </w:tc>
        <w:tc>
          <w:tcPr>
            <w:tcW w:w="9270" w:type="dxa"/>
          </w:tcPr>
          <w:p w:rsidR="0028161A" w:rsidRDefault="0028161A" w:rsidP="003C3752">
            <w:pPr>
              <w:autoSpaceDE w:val="0"/>
              <w:autoSpaceDN w:val="0"/>
              <w:adjustRightInd w:val="0"/>
              <w:rPr>
                <w:rFonts w:ascii="Calibri" w:hAnsi="Calibri" w:cs="Calibri"/>
                <w:color w:val="000000"/>
                <w:sz w:val="23"/>
                <w:szCs w:val="23"/>
              </w:rPr>
            </w:pPr>
            <w:r w:rsidRPr="00805FC1">
              <w:rPr>
                <w:rFonts w:ascii="Calibri" w:hAnsi="Calibri" w:cs="Calibri"/>
                <w:color w:val="000000"/>
                <w:sz w:val="23"/>
                <w:szCs w:val="23"/>
              </w:rPr>
              <w:t>Any expression that consists of path names and "OR"s and which denotes a set of paths between two nodes is called a "</w:t>
            </w:r>
            <w:r w:rsidRPr="00805FC1">
              <w:rPr>
                <w:rFonts w:ascii="Calibri" w:hAnsi="Calibri" w:cs="Calibri"/>
                <w:b/>
                <w:bCs/>
                <w:color w:val="000000"/>
                <w:sz w:val="23"/>
                <w:szCs w:val="23"/>
              </w:rPr>
              <w:t>Path Expression</w:t>
            </w:r>
            <w:r>
              <w:rPr>
                <w:rFonts w:ascii="Calibri" w:hAnsi="Calibri" w:cs="Calibri"/>
                <w:color w:val="000000"/>
                <w:sz w:val="23"/>
                <w:szCs w:val="23"/>
              </w:rPr>
              <w:t>".</w:t>
            </w:r>
          </w:p>
          <w:p w:rsidR="0028161A" w:rsidRPr="00805FC1" w:rsidRDefault="0028161A" w:rsidP="003C3752">
            <w:pPr>
              <w:autoSpaceDE w:val="0"/>
              <w:autoSpaceDN w:val="0"/>
              <w:adjustRightInd w:val="0"/>
              <w:rPr>
                <w:rFonts w:ascii="Calibri" w:hAnsi="Calibri" w:cs="Calibri"/>
                <w:color w:val="000000"/>
                <w:sz w:val="23"/>
                <w:szCs w:val="23"/>
              </w:rPr>
            </w:pPr>
            <w:r>
              <w:rPr>
                <w:rFonts w:ascii="Calibri" w:hAnsi="Calibri" w:cs="Calibri"/>
                <w:color w:val="000000"/>
                <w:sz w:val="23"/>
                <w:szCs w:val="23"/>
              </w:rPr>
              <w:t>T</w:t>
            </w:r>
            <w:r w:rsidRPr="00906DBE">
              <w:rPr>
                <w:rFonts w:ascii="Calibri" w:hAnsi="Calibri" w:cs="Calibri"/>
                <w:color w:val="000000"/>
                <w:sz w:val="23"/>
                <w:szCs w:val="23"/>
              </w:rPr>
              <w:t>he same set of paths can be denoted by :ac+abc+abbc+abbbc+abbbbc+...........</w:t>
            </w:r>
          </w:p>
          <w:p w:rsidR="0028161A" w:rsidRDefault="0028161A" w:rsidP="003C3752">
            <w:pPr>
              <w:ind w:right="-630"/>
              <w:rPr>
                <w:rFonts w:ascii="Verdana" w:hAnsi="Verdana"/>
                <w:b/>
              </w:rPr>
            </w:pPr>
          </w:p>
        </w:tc>
      </w:tr>
      <w:tr w:rsidR="0028161A" w:rsidTr="003C3752">
        <w:tc>
          <w:tcPr>
            <w:tcW w:w="2070" w:type="dxa"/>
          </w:tcPr>
          <w:p w:rsidR="0028161A" w:rsidRDefault="0028161A" w:rsidP="003C3752">
            <w:pPr>
              <w:ind w:right="-630"/>
              <w:rPr>
                <w:rFonts w:ascii="Verdana" w:hAnsi="Verdana"/>
                <w:b/>
              </w:rPr>
            </w:pPr>
            <w:r w:rsidRPr="00906DBE">
              <w:rPr>
                <w:rFonts w:ascii="Calibri" w:hAnsi="Calibri" w:cs="Calibri"/>
                <w:b/>
                <w:bCs/>
                <w:color w:val="000000"/>
                <w:sz w:val="23"/>
                <w:szCs w:val="23"/>
              </w:rPr>
              <w:t>Path Products</w:t>
            </w:r>
          </w:p>
        </w:tc>
        <w:tc>
          <w:tcPr>
            <w:tcW w:w="9270" w:type="dxa"/>
          </w:tcPr>
          <w:p w:rsidR="0028161A" w:rsidRPr="00906DBE" w:rsidRDefault="0028161A" w:rsidP="003C3752">
            <w:pPr>
              <w:autoSpaceDE w:val="0"/>
              <w:autoSpaceDN w:val="0"/>
              <w:adjustRightInd w:val="0"/>
              <w:spacing w:after="17"/>
              <w:rPr>
                <w:rFonts w:ascii="Calibri" w:hAnsi="Calibri" w:cs="Calibri"/>
                <w:color w:val="000000"/>
                <w:sz w:val="23"/>
                <w:szCs w:val="23"/>
              </w:rPr>
            </w:pPr>
            <w:r w:rsidRPr="00906DBE">
              <w:rPr>
                <w:rFonts w:ascii="Calibri" w:hAnsi="Calibri" w:cs="Calibri"/>
                <w:color w:val="000000"/>
                <w:sz w:val="23"/>
                <w:szCs w:val="23"/>
              </w:rPr>
              <w:t xml:space="preserve">The name of a path that consists of two successive path segments is conveniently expressed by the concatenation or </w:t>
            </w:r>
            <w:r w:rsidRPr="00906DBE">
              <w:rPr>
                <w:rFonts w:ascii="Calibri" w:hAnsi="Calibri" w:cs="Calibri"/>
                <w:b/>
                <w:bCs/>
                <w:color w:val="000000"/>
                <w:sz w:val="23"/>
                <w:szCs w:val="23"/>
              </w:rPr>
              <w:t xml:space="preserve">Path Product </w:t>
            </w:r>
            <w:r w:rsidRPr="00906DBE">
              <w:rPr>
                <w:rFonts w:ascii="Calibri" w:hAnsi="Calibri" w:cs="Calibri"/>
                <w:color w:val="000000"/>
                <w:sz w:val="23"/>
                <w:szCs w:val="23"/>
              </w:rPr>
              <w:t xml:space="preserve">of the segment names. </w:t>
            </w:r>
          </w:p>
          <w:p w:rsidR="0028161A" w:rsidRPr="00906DBE" w:rsidRDefault="0028161A" w:rsidP="003C3752">
            <w:pPr>
              <w:autoSpaceDE w:val="0"/>
              <w:autoSpaceDN w:val="0"/>
              <w:adjustRightInd w:val="0"/>
              <w:rPr>
                <w:rFonts w:ascii="Calibri" w:hAnsi="Calibri" w:cs="Calibri"/>
                <w:color w:val="000000"/>
                <w:sz w:val="23"/>
                <w:szCs w:val="23"/>
              </w:rPr>
            </w:pPr>
            <w:r w:rsidRPr="00906DBE">
              <w:rPr>
                <w:rFonts w:ascii="Calibri" w:hAnsi="Calibri" w:cs="Calibri"/>
                <w:color w:val="000000"/>
                <w:sz w:val="23"/>
                <w:szCs w:val="23"/>
              </w:rPr>
              <w:t xml:space="preserve">For example, if X and Y are defined as X=abcde,Y=fghij,then the path corresponding to X followed by Y is denoted by </w:t>
            </w:r>
          </w:p>
          <w:p w:rsidR="0028161A" w:rsidRDefault="0028161A" w:rsidP="003C3752">
            <w:pPr>
              <w:tabs>
                <w:tab w:val="left" w:pos="1540"/>
              </w:tabs>
              <w:jc w:val="both"/>
              <w:rPr>
                <w:rFonts w:ascii="Calibri" w:hAnsi="Calibri" w:cs="Calibri"/>
                <w:color w:val="000000"/>
                <w:sz w:val="23"/>
                <w:szCs w:val="23"/>
              </w:rPr>
            </w:pPr>
            <w:r>
              <w:rPr>
                <w:rFonts w:ascii="Calibri" w:hAnsi="Calibri" w:cs="Calibri"/>
                <w:color w:val="000000"/>
                <w:sz w:val="23"/>
                <w:szCs w:val="23"/>
              </w:rPr>
              <w:tab/>
            </w:r>
            <w:r w:rsidRPr="00906DBE">
              <w:rPr>
                <w:rFonts w:ascii="Calibri" w:hAnsi="Calibri" w:cs="Calibri"/>
                <w:color w:val="000000"/>
                <w:sz w:val="23"/>
                <w:szCs w:val="23"/>
              </w:rPr>
              <w:t>XY=abcdefghij</w:t>
            </w:r>
          </w:p>
          <w:p w:rsidR="0028161A" w:rsidRDefault="0028161A" w:rsidP="003C3752">
            <w:pPr>
              <w:ind w:right="-630"/>
              <w:rPr>
                <w:rFonts w:ascii="Verdana" w:hAnsi="Verdana"/>
                <w:b/>
              </w:rPr>
            </w:pPr>
          </w:p>
        </w:tc>
      </w:tr>
      <w:tr w:rsidR="0028161A" w:rsidTr="003C3752">
        <w:tc>
          <w:tcPr>
            <w:tcW w:w="2070" w:type="dxa"/>
          </w:tcPr>
          <w:p w:rsidR="0028161A" w:rsidRDefault="0028161A" w:rsidP="003C3752">
            <w:pPr>
              <w:ind w:right="-630"/>
              <w:rPr>
                <w:rFonts w:ascii="Verdana" w:hAnsi="Verdana"/>
                <w:b/>
              </w:rPr>
            </w:pPr>
            <w:r w:rsidRPr="00906DBE">
              <w:rPr>
                <w:rFonts w:ascii="Calibri" w:hAnsi="Calibri" w:cs="Calibri"/>
                <w:b/>
                <w:bCs/>
                <w:color w:val="000000"/>
                <w:sz w:val="23"/>
                <w:szCs w:val="23"/>
              </w:rPr>
              <w:t>Path Sums</w:t>
            </w:r>
          </w:p>
        </w:tc>
        <w:tc>
          <w:tcPr>
            <w:tcW w:w="9270" w:type="dxa"/>
          </w:tcPr>
          <w:p w:rsidR="0028161A" w:rsidRDefault="0028161A" w:rsidP="003C3752">
            <w:pPr>
              <w:autoSpaceDE w:val="0"/>
              <w:autoSpaceDN w:val="0"/>
              <w:adjustRightInd w:val="0"/>
              <w:spacing w:after="17"/>
              <w:rPr>
                <w:rFonts w:ascii="Calibri" w:hAnsi="Calibri" w:cs="Calibri"/>
                <w:color w:val="000000"/>
                <w:sz w:val="23"/>
                <w:szCs w:val="23"/>
              </w:rPr>
            </w:pPr>
            <w:r w:rsidRPr="00906DBE">
              <w:rPr>
                <w:rFonts w:ascii="Calibri" w:hAnsi="Calibri" w:cs="Calibri"/>
                <w:color w:val="000000"/>
                <w:sz w:val="23"/>
                <w:szCs w:val="23"/>
              </w:rPr>
              <w:t xml:space="preserve">The "+" sign was used to denote the fact that path names were part of the same set of paths. The "PATH SUM" denotes paths in parallel between nodes. </w:t>
            </w:r>
          </w:p>
          <w:p w:rsidR="0028161A" w:rsidRDefault="0028161A" w:rsidP="003C3752">
            <w:pPr>
              <w:ind w:right="-630"/>
              <w:rPr>
                <w:rFonts w:ascii="Verdana" w:hAnsi="Verdana"/>
                <w:b/>
              </w:rPr>
            </w:pPr>
          </w:p>
        </w:tc>
      </w:tr>
      <w:tr w:rsidR="0028161A" w:rsidTr="003C3752">
        <w:tc>
          <w:tcPr>
            <w:tcW w:w="2070" w:type="dxa"/>
          </w:tcPr>
          <w:p w:rsidR="0028161A" w:rsidRDefault="0028161A" w:rsidP="003C3752">
            <w:pPr>
              <w:ind w:right="-630"/>
              <w:rPr>
                <w:rFonts w:ascii="Verdana" w:hAnsi="Verdana"/>
                <w:b/>
              </w:rPr>
            </w:pPr>
            <w:r w:rsidRPr="00906DBE">
              <w:rPr>
                <w:rFonts w:ascii="Calibri" w:hAnsi="Calibri" w:cs="Calibri"/>
                <w:b/>
                <w:bCs/>
                <w:color w:val="000000"/>
                <w:sz w:val="23"/>
                <w:szCs w:val="23"/>
              </w:rPr>
              <w:t>Reduction Procedure</w:t>
            </w:r>
          </w:p>
        </w:tc>
        <w:tc>
          <w:tcPr>
            <w:tcW w:w="9270" w:type="dxa"/>
          </w:tcPr>
          <w:p w:rsidR="0028161A" w:rsidRPr="00906DBE" w:rsidRDefault="0028161A" w:rsidP="003C3752">
            <w:pPr>
              <w:autoSpaceDE w:val="0"/>
              <w:autoSpaceDN w:val="0"/>
              <w:adjustRightInd w:val="0"/>
              <w:rPr>
                <w:rFonts w:ascii="Calibri" w:hAnsi="Calibri" w:cs="Calibri"/>
                <w:color w:val="000000"/>
                <w:sz w:val="23"/>
                <w:szCs w:val="23"/>
              </w:rPr>
            </w:pPr>
            <w:r>
              <w:rPr>
                <w:rFonts w:ascii="Calibri" w:hAnsi="Calibri" w:cs="Calibri"/>
                <w:color w:val="000000"/>
                <w:sz w:val="23"/>
                <w:szCs w:val="23"/>
              </w:rPr>
              <w:t xml:space="preserve">A </w:t>
            </w:r>
            <w:r w:rsidRPr="00906DBE">
              <w:rPr>
                <w:rFonts w:ascii="Calibri" w:hAnsi="Calibri" w:cs="Calibri"/>
                <w:color w:val="000000"/>
                <w:sz w:val="23"/>
                <w:szCs w:val="23"/>
              </w:rPr>
              <w:t xml:space="preserve">reduction procedure </w:t>
            </w:r>
            <w:r>
              <w:rPr>
                <w:rFonts w:ascii="Calibri" w:hAnsi="Calibri" w:cs="Calibri"/>
                <w:color w:val="000000"/>
                <w:sz w:val="23"/>
                <w:szCs w:val="23"/>
              </w:rPr>
              <w:t xml:space="preserve">is used </w:t>
            </w:r>
            <w:r w:rsidRPr="00906DBE">
              <w:rPr>
                <w:rFonts w:ascii="Calibri" w:hAnsi="Calibri" w:cs="Calibri"/>
                <w:color w:val="000000"/>
                <w:sz w:val="23"/>
                <w:szCs w:val="23"/>
              </w:rPr>
              <w:t xml:space="preserve">for converting a flowgraph whose links are labeled with names into a path expression that denotes the set of all entry/exit paths in that flowgraph. The procedure is a node-by-node removal algorithm. </w:t>
            </w:r>
          </w:p>
          <w:p w:rsidR="0028161A" w:rsidRDefault="0028161A" w:rsidP="003C3752">
            <w:pPr>
              <w:ind w:right="-630"/>
              <w:rPr>
                <w:rFonts w:ascii="Verdana" w:hAnsi="Verdana"/>
                <w:b/>
              </w:rPr>
            </w:pPr>
          </w:p>
        </w:tc>
      </w:tr>
      <w:tr w:rsidR="0028161A" w:rsidTr="003C3752">
        <w:tc>
          <w:tcPr>
            <w:tcW w:w="2070" w:type="dxa"/>
          </w:tcPr>
          <w:p w:rsidR="0028161A" w:rsidRDefault="0028161A" w:rsidP="003C3752">
            <w:pPr>
              <w:ind w:right="-630"/>
              <w:rPr>
                <w:rFonts w:ascii="Verdana" w:hAnsi="Verdana"/>
                <w:b/>
              </w:rPr>
            </w:pPr>
            <w:r w:rsidRPr="00906DBE">
              <w:rPr>
                <w:rFonts w:ascii="Calibri" w:hAnsi="Calibri" w:cs="Calibri"/>
                <w:b/>
                <w:bCs/>
                <w:color w:val="000000"/>
                <w:sz w:val="23"/>
                <w:szCs w:val="23"/>
              </w:rPr>
              <w:t>Cross-Term Step</w:t>
            </w:r>
          </w:p>
        </w:tc>
        <w:tc>
          <w:tcPr>
            <w:tcW w:w="9270" w:type="dxa"/>
          </w:tcPr>
          <w:p w:rsidR="0028161A" w:rsidRPr="00906DBE" w:rsidRDefault="0028161A" w:rsidP="003C3752">
            <w:pPr>
              <w:autoSpaceDE w:val="0"/>
              <w:autoSpaceDN w:val="0"/>
              <w:adjustRightInd w:val="0"/>
              <w:spacing w:after="20"/>
              <w:rPr>
                <w:rFonts w:ascii="Calibri" w:hAnsi="Calibri" w:cs="Calibri"/>
                <w:color w:val="000000"/>
                <w:sz w:val="23"/>
                <w:szCs w:val="23"/>
              </w:rPr>
            </w:pPr>
            <w:r w:rsidRPr="00906DBE">
              <w:rPr>
                <w:rFonts w:ascii="Calibri" w:hAnsi="Calibri" w:cs="Calibri"/>
                <w:color w:val="000000"/>
                <w:sz w:val="23"/>
                <w:szCs w:val="23"/>
              </w:rPr>
              <w:t>The cross - term step is the fundamental step of the reduction algorithm.</w:t>
            </w:r>
            <w:r>
              <w:rPr>
                <w:rFonts w:ascii="Calibri" w:hAnsi="Calibri" w:cs="Calibri"/>
                <w:color w:val="000000"/>
                <w:sz w:val="23"/>
                <w:szCs w:val="23"/>
              </w:rPr>
              <w:t xml:space="preserve"> I</w:t>
            </w:r>
            <w:r w:rsidRPr="00906DBE">
              <w:rPr>
                <w:rFonts w:ascii="Calibri" w:hAnsi="Calibri" w:cs="Calibri"/>
                <w:color w:val="000000"/>
                <w:sz w:val="23"/>
                <w:szCs w:val="23"/>
              </w:rPr>
              <w:t xml:space="preserve">t removes a node, thereby reducing the number of nodes by one. </w:t>
            </w:r>
          </w:p>
          <w:p w:rsidR="0028161A" w:rsidRDefault="0028161A" w:rsidP="003C3752">
            <w:pPr>
              <w:ind w:right="-630"/>
              <w:rPr>
                <w:rFonts w:ascii="Verdana" w:hAnsi="Verdana"/>
                <w:b/>
              </w:rPr>
            </w:pPr>
          </w:p>
        </w:tc>
      </w:tr>
      <w:tr w:rsidR="0028161A" w:rsidTr="003C3752">
        <w:tc>
          <w:tcPr>
            <w:tcW w:w="2070" w:type="dxa"/>
          </w:tcPr>
          <w:p w:rsidR="0028161A" w:rsidRDefault="0028161A" w:rsidP="003C3752">
            <w:pPr>
              <w:ind w:right="-630"/>
              <w:rPr>
                <w:rFonts w:ascii="Verdana" w:hAnsi="Verdana"/>
                <w:b/>
              </w:rPr>
            </w:pPr>
            <w:r w:rsidRPr="00906DBE">
              <w:rPr>
                <w:rFonts w:ascii="Calibri" w:hAnsi="Calibri" w:cs="Calibri"/>
                <w:b/>
                <w:color w:val="000000"/>
              </w:rPr>
              <w:t>Logic</w:t>
            </w:r>
          </w:p>
        </w:tc>
        <w:tc>
          <w:tcPr>
            <w:tcW w:w="9270" w:type="dxa"/>
          </w:tcPr>
          <w:p w:rsidR="0028161A" w:rsidRDefault="0028161A" w:rsidP="003C3752">
            <w:pPr>
              <w:pStyle w:val="Default"/>
              <w:rPr>
                <w:rFonts w:ascii="Calibri" w:hAnsi="Calibri" w:cs="Calibri"/>
              </w:rPr>
            </w:pPr>
            <w:r w:rsidRPr="00906DBE">
              <w:rPr>
                <w:rFonts w:ascii="Calibri" w:hAnsi="Calibri" w:cs="Calibri"/>
                <w:sz w:val="22"/>
                <w:szCs w:val="22"/>
              </w:rPr>
              <w:t>"Logic" is one of the most often used words in programmers' vocabularies but one of their least used techniques. Boolean algebra is to logic as arithmetic is to mathematics. Without it, the tester or programmer is cut off</w:t>
            </w:r>
            <w:r w:rsidRPr="00906DBE">
              <w:rPr>
                <w:rFonts w:ascii="Calibri" w:hAnsi="Calibri" w:cs="Calibri"/>
                <w:sz w:val="23"/>
                <w:szCs w:val="23"/>
              </w:rPr>
              <w:t xml:space="preserve">from many test and design techniques and tools that incorporate those techniques. </w:t>
            </w:r>
          </w:p>
          <w:p w:rsidR="0028161A" w:rsidRDefault="0028161A" w:rsidP="003C3752">
            <w:pPr>
              <w:ind w:right="-630"/>
              <w:rPr>
                <w:rFonts w:ascii="Verdana" w:hAnsi="Verdana"/>
                <w:b/>
              </w:rPr>
            </w:pPr>
          </w:p>
        </w:tc>
      </w:tr>
      <w:tr w:rsidR="0028161A" w:rsidTr="003C3752">
        <w:tc>
          <w:tcPr>
            <w:tcW w:w="2070" w:type="dxa"/>
          </w:tcPr>
          <w:p w:rsidR="0028161A" w:rsidRDefault="0028161A" w:rsidP="003C3752">
            <w:pPr>
              <w:ind w:right="-630"/>
              <w:rPr>
                <w:rFonts w:ascii="Verdana" w:hAnsi="Verdana"/>
                <w:b/>
              </w:rPr>
            </w:pPr>
            <w:r w:rsidRPr="00906DBE">
              <w:rPr>
                <w:rFonts w:ascii="Calibri" w:hAnsi="Calibri" w:cs="Calibri"/>
                <w:b/>
                <w:bCs/>
                <w:sz w:val="23"/>
                <w:szCs w:val="23"/>
              </w:rPr>
              <w:t>Knowledge Based System</w:t>
            </w:r>
          </w:p>
        </w:tc>
        <w:tc>
          <w:tcPr>
            <w:tcW w:w="9270" w:type="dxa"/>
          </w:tcPr>
          <w:p w:rsidR="0028161A" w:rsidRPr="00906DBE" w:rsidRDefault="0028161A" w:rsidP="003C3752">
            <w:pPr>
              <w:autoSpaceDE w:val="0"/>
              <w:autoSpaceDN w:val="0"/>
              <w:adjustRightInd w:val="0"/>
              <w:jc w:val="both"/>
              <w:rPr>
                <w:rFonts w:ascii="Calibri" w:hAnsi="Calibri" w:cs="Calibri"/>
                <w:color w:val="000000"/>
                <w:sz w:val="23"/>
                <w:szCs w:val="23"/>
              </w:rPr>
            </w:pPr>
            <w:r w:rsidRPr="00906DBE">
              <w:rPr>
                <w:rFonts w:ascii="Calibri" w:hAnsi="Calibri" w:cs="Calibri"/>
                <w:color w:val="000000"/>
                <w:sz w:val="23"/>
                <w:szCs w:val="23"/>
              </w:rPr>
              <w:t xml:space="preserve">The </w:t>
            </w:r>
            <w:r w:rsidRPr="00906DBE">
              <w:rPr>
                <w:rFonts w:ascii="Calibri" w:hAnsi="Calibri" w:cs="Calibri"/>
                <w:b/>
                <w:bCs/>
                <w:color w:val="000000"/>
                <w:sz w:val="23"/>
                <w:szCs w:val="23"/>
              </w:rPr>
              <w:t xml:space="preserve">knowledge-based system </w:t>
            </w:r>
            <w:r w:rsidRPr="00906DBE">
              <w:rPr>
                <w:rFonts w:ascii="Calibri" w:hAnsi="Calibri" w:cs="Calibri"/>
                <w:color w:val="000000"/>
                <w:sz w:val="23"/>
                <w:szCs w:val="23"/>
              </w:rPr>
              <w:t xml:space="preserve">(also expert system, or "artificial intelligence" system) has become the programming construct of choice for many applications that were once considered very difficult. </w:t>
            </w:r>
          </w:p>
          <w:p w:rsidR="0028161A" w:rsidRDefault="0028161A" w:rsidP="003C3752">
            <w:pPr>
              <w:ind w:right="-630"/>
              <w:rPr>
                <w:rFonts w:ascii="Verdana" w:hAnsi="Verdana"/>
                <w:b/>
              </w:rPr>
            </w:pPr>
          </w:p>
        </w:tc>
      </w:tr>
      <w:tr w:rsidR="0028161A" w:rsidTr="003C3752">
        <w:tc>
          <w:tcPr>
            <w:tcW w:w="2070" w:type="dxa"/>
          </w:tcPr>
          <w:p w:rsidR="0028161A" w:rsidRDefault="0028161A" w:rsidP="003C3752">
            <w:pPr>
              <w:ind w:right="-630"/>
              <w:rPr>
                <w:rFonts w:ascii="Verdana" w:hAnsi="Verdana"/>
                <w:b/>
              </w:rPr>
            </w:pPr>
            <w:r>
              <w:rPr>
                <w:b/>
                <w:bCs/>
                <w:sz w:val="23"/>
                <w:szCs w:val="23"/>
              </w:rPr>
              <w:t>Decision Tables</w:t>
            </w:r>
          </w:p>
        </w:tc>
        <w:tc>
          <w:tcPr>
            <w:tcW w:w="9270" w:type="dxa"/>
          </w:tcPr>
          <w:p w:rsidR="0028161A" w:rsidRPr="00906DBE" w:rsidRDefault="0028161A" w:rsidP="003C3752">
            <w:pPr>
              <w:autoSpaceDE w:val="0"/>
              <w:autoSpaceDN w:val="0"/>
              <w:adjustRightInd w:val="0"/>
              <w:rPr>
                <w:rFonts w:ascii="Calibri" w:hAnsi="Calibri" w:cs="Calibri"/>
                <w:color w:val="000000"/>
                <w:sz w:val="23"/>
                <w:szCs w:val="23"/>
              </w:rPr>
            </w:pPr>
            <w:r w:rsidRPr="00906DBE">
              <w:rPr>
                <w:rFonts w:ascii="Calibri" w:hAnsi="Calibri" w:cs="Calibri"/>
                <w:color w:val="000000"/>
                <w:sz w:val="23"/>
                <w:szCs w:val="23"/>
              </w:rPr>
              <w:t xml:space="preserve">It consists of four areas called the condition stub, the condition entry, the action stub, and the action entry. </w:t>
            </w:r>
          </w:p>
          <w:p w:rsidR="0028161A" w:rsidRDefault="0028161A" w:rsidP="003C3752">
            <w:pPr>
              <w:ind w:right="-630"/>
              <w:rPr>
                <w:rFonts w:ascii="Verdana" w:hAnsi="Verdana"/>
                <w:b/>
              </w:rPr>
            </w:pPr>
          </w:p>
        </w:tc>
      </w:tr>
    </w:tbl>
    <w:p w:rsidR="0028161A" w:rsidRDefault="0028161A" w:rsidP="0028161A">
      <w:pPr>
        <w:ind w:left="-900" w:right="-630"/>
        <w:rPr>
          <w:rFonts w:ascii="Verdana" w:hAnsi="Verdana"/>
          <w:b/>
        </w:rPr>
      </w:pPr>
    </w:p>
    <w:p w:rsidR="0028161A" w:rsidRDefault="0028161A" w:rsidP="0028161A">
      <w:pPr>
        <w:ind w:left="-900" w:right="-630"/>
        <w:rPr>
          <w:rFonts w:ascii="Verdana" w:hAnsi="Verdana"/>
          <w:b/>
        </w:rPr>
      </w:pPr>
      <w:r>
        <w:rPr>
          <w:rFonts w:ascii="Verdana" w:hAnsi="Verdana"/>
          <w:b/>
        </w:rPr>
        <w:t>Concepts</w:t>
      </w:r>
    </w:p>
    <w:tbl>
      <w:tblPr>
        <w:tblStyle w:val="TableGrid"/>
        <w:tblW w:w="11448" w:type="dxa"/>
        <w:tblInd w:w="-900" w:type="dxa"/>
        <w:tblLook w:val="04A0"/>
      </w:tblPr>
      <w:tblGrid>
        <w:gridCol w:w="2567"/>
        <w:gridCol w:w="8881"/>
      </w:tblGrid>
      <w:tr w:rsidR="0028161A" w:rsidTr="003C3752">
        <w:tc>
          <w:tcPr>
            <w:tcW w:w="2567" w:type="dxa"/>
          </w:tcPr>
          <w:p w:rsidR="0028161A" w:rsidRPr="00640615" w:rsidRDefault="0028161A" w:rsidP="003C3752">
            <w:pPr>
              <w:ind w:right="-630"/>
              <w:rPr>
                <w:rFonts w:ascii="Verdana" w:hAnsi="Verdana"/>
              </w:rPr>
            </w:pPr>
            <w:r w:rsidRPr="00640615">
              <w:rPr>
                <w:rFonts w:ascii="Verdana" w:hAnsi="Verdana"/>
              </w:rPr>
              <w:t>PATH PRODUCT AND</w:t>
            </w:r>
          </w:p>
          <w:p w:rsidR="0028161A" w:rsidRPr="00640615" w:rsidRDefault="0028161A" w:rsidP="003C3752">
            <w:pPr>
              <w:ind w:right="-630"/>
              <w:rPr>
                <w:rFonts w:ascii="Verdana" w:hAnsi="Verdana"/>
              </w:rPr>
            </w:pPr>
            <w:r w:rsidRPr="00640615">
              <w:rPr>
                <w:rFonts w:ascii="Verdana" w:hAnsi="Verdana"/>
              </w:rPr>
              <w:t>PATH EXPRESSION</w:t>
            </w:r>
          </w:p>
        </w:tc>
        <w:tc>
          <w:tcPr>
            <w:tcW w:w="8881" w:type="dxa"/>
          </w:tcPr>
          <w:p w:rsidR="0028161A" w:rsidRPr="00640615" w:rsidRDefault="0028161A" w:rsidP="0028161A">
            <w:pPr>
              <w:numPr>
                <w:ilvl w:val="0"/>
                <w:numId w:val="1"/>
              </w:numPr>
              <w:tabs>
                <w:tab w:val="clear" w:pos="720"/>
                <w:tab w:val="num" w:pos="432"/>
              </w:tabs>
              <w:spacing w:before="100" w:beforeAutospacing="1" w:after="100" w:afterAutospacing="1"/>
              <w:ind w:left="252" w:right="252" w:firstLine="0"/>
              <w:rPr>
                <w:rFonts w:ascii="Verdana" w:hAnsi="Verdana" w:cs="Arial"/>
              </w:rPr>
            </w:pPr>
            <w:r w:rsidRPr="00640615">
              <w:rPr>
                <w:rFonts w:ascii="Verdana" w:hAnsi="Verdana" w:cs="Arial"/>
                <w:bCs/>
              </w:rPr>
              <w:t>MOTIVATION:</w:t>
            </w:r>
          </w:p>
          <w:p w:rsidR="0028161A" w:rsidRPr="00640615" w:rsidRDefault="0028161A" w:rsidP="0028161A">
            <w:pPr>
              <w:numPr>
                <w:ilvl w:val="1"/>
                <w:numId w:val="1"/>
              </w:numPr>
              <w:tabs>
                <w:tab w:val="num" w:pos="432"/>
              </w:tabs>
              <w:spacing w:before="100" w:beforeAutospacing="1" w:after="100" w:afterAutospacing="1"/>
              <w:ind w:left="252" w:right="252" w:firstLine="0"/>
              <w:rPr>
                <w:rFonts w:ascii="Verdana" w:hAnsi="Verdana" w:cs="Arial"/>
              </w:rPr>
            </w:pPr>
            <w:r w:rsidRPr="00640615">
              <w:rPr>
                <w:rFonts w:ascii="Verdana" w:hAnsi="Verdana" w:cs="Arial"/>
              </w:rPr>
              <w:t>Flow graphs are being an abstract representation of programs.</w:t>
            </w:r>
          </w:p>
          <w:p w:rsidR="0028161A" w:rsidRPr="00640615" w:rsidRDefault="0028161A" w:rsidP="0028161A">
            <w:pPr>
              <w:numPr>
                <w:ilvl w:val="1"/>
                <w:numId w:val="1"/>
              </w:numPr>
              <w:tabs>
                <w:tab w:val="num" w:pos="432"/>
              </w:tabs>
              <w:spacing w:before="100" w:beforeAutospacing="1" w:after="100" w:afterAutospacing="1"/>
              <w:ind w:left="252" w:right="252" w:firstLine="0"/>
              <w:rPr>
                <w:rFonts w:ascii="Verdana" w:hAnsi="Verdana" w:cs="Arial"/>
              </w:rPr>
            </w:pPr>
            <w:r w:rsidRPr="00640615">
              <w:rPr>
                <w:rFonts w:ascii="Verdana" w:hAnsi="Verdana" w:cs="Arial"/>
              </w:rPr>
              <w:t>Any question about a program can be cast into an equivalent question about an appropriate flowgraph.</w:t>
            </w:r>
          </w:p>
          <w:p w:rsidR="0028161A" w:rsidRPr="00640615" w:rsidRDefault="0028161A" w:rsidP="0028161A">
            <w:pPr>
              <w:numPr>
                <w:ilvl w:val="1"/>
                <w:numId w:val="1"/>
              </w:numPr>
              <w:tabs>
                <w:tab w:val="num" w:pos="432"/>
              </w:tabs>
              <w:spacing w:before="100" w:beforeAutospacing="1" w:after="100" w:afterAutospacing="1"/>
              <w:ind w:left="252" w:right="252" w:firstLine="0"/>
              <w:rPr>
                <w:rFonts w:ascii="Verdana" w:hAnsi="Verdana" w:cs="Arial"/>
              </w:rPr>
            </w:pPr>
            <w:r w:rsidRPr="00640615">
              <w:rPr>
                <w:rFonts w:ascii="Verdana" w:hAnsi="Verdana" w:cs="Arial"/>
              </w:rPr>
              <w:t>Most software development, testing and debugging tools use flow graphs analysis techniques.</w:t>
            </w:r>
          </w:p>
          <w:p w:rsidR="0028161A" w:rsidRPr="00640615" w:rsidRDefault="0028161A" w:rsidP="0028161A">
            <w:pPr>
              <w:numPr>
                <w:ilvl w:val="0"/>
                <w:numId w:val="1"/>
              </w:numPr>
              <w:tabs>
                <w:tab w:val="clear" w:pos="720"/>
                <w:tab w:val="num" w:pos="432"/>
              </w:tabs>
              <w:spacing w:before="100" w:beforeAutospacing="1" w:after="100" w:afterAutospacing="1"/>
              <w:ind w:left="252" w:right="252" w:firstLine="0"/>
              <w:rPr>
                <w:rFonts w:ascii="Verdana" w:hAnsi="Verdana" w:cs="Arial"/>
              </w:rPr>
            </w:pPr>
            <w:r w:rsidRPr="00640615">
              <w:rPr>
                <w:rFonts w:ascii="Verdana" w:hAnsi="Verdana" w:cs="Arial"/>
                <w:bCs/>
              </w:rPr>
              <w:t>PATH PRODUCTS:</w:t>
            </w:r>
          </w:p>
          <w:p w:rsidR="0028161A" w:rsidRPr="00640615" w:rsidRDefault="0028161A" w:rsidP="0028161A">
            <w:pPr>
              <w:numPr>
                <w:ilvl w:val="1"/>
                <w:numId w:val="1"/>
              </w:numPr>
              <w:tabs>
                <w:tab w:val="num" w:pos="432"/>
              </w:tabs>
              <w:spacing w:before="100" w:beforeAutospacing="1" w:after="100" w:afterAutospacing="1"/>
              <w:ind w:left="252" w:right="252" w:firstLine="0"/>
              <w:rPr>
                <w:rFonts w:ascii="Verdana" w:hAnsi="Verdana" w:cs="Arial"/>
              </w:rPr>
            </w:pPr>
            <w:r w:rsidRPr="00640615">
              <w:rPr>
                <w:rFonts w:ascii="Verdana" w:hAnsi="Verdana" w:cs="Arial"/>
              </w:rPr>
              <w:lastRenderedPageBreak/>
              <w:t>Normally flow graphs used to denote only control flow connectivity.</w:t>
            </w:r>
          </w:p>
          <w:p w:rsidR="0028161A" w:rsidRPr="00640615" w:rsidRDefault="0028161A" w:rsidP="0028161A">
            <w:pPr>
              <w:numPr>
                <w:ilvl w:val="1"/>
                <w:numId w:val="1"/>
              </w:numPr>
              <w:tabs>
                <w:tab w:val="num" w:pos="432"/>
              </w:tabs>
              <w:spacing w:before="100" w:beforeAutospacing="1" w:after="100" w:afterAutospacing="1"/>
              <w:ind w:left="252" w:right="252" w:firstLine="0"/>
              <w:rPr>
                <w:rFonts w:ascii="Verdana" w:hAnsi="Verdana" w:cs="Arial"/>
              </w:rPr>
            </w:pPr>
            <w:r w:rsidRPr="00640615">
              <w:rPr>
                <w:rFonts w:ascii="Verdana" w:hAnsi="Verdana" w:cs="Arial"/>
              </w:rPr>
              <w:t>The simplest weight we can give to a link is a name.</w:t>
            </w:r>
          </w:p>
          <w:p w:rsidR="0028161A" w:rsidRPr="00640615" w:rsidRDefault="0028161A" w:rsidP="0028161A">
            <w:pPr>
              <w:numPr>
                <w:ilvl w:val="1"/>
                <w:numId w:val="1"/>
              </w:numPr>
              <w:tabs>
                <w:tab w:val="num" w:pos="432"/>
              </w:tabs>
              <w:spacing w:before="100" w:beforeAutospacing="1" w:after="100" w:afterAutospacing="1"/>
              <w:ind w:left="252" w:right="252" w:firstLine="0"/>
              <w:rPr>
                <w:rFonts w:ascii="Verdana" w:hAnsi="Verdana" w:cs="Arial"/>
              </w:rPr>
            </w:pPr>
            <w:r w:rsidRPr="00640615">
              <w:rPr>
                <w:rFonts w:ascii="Verdana" w:hAnsi="Verdana" w:cs="Arial"/>
              </w:rPr>
              <w:t>Using link names as weights, we then convert the graphical flow graph into an equivalent algebraic like expressions which denotes the set of all possible paths from entry to exit for the flow graph.</w:t>
            </w:r>
          </w:p>
          <w:p w:rsidR="0028161A" w:rsidRPr="00640615" w:rsidRDefault="0028161A" w:rsidP="0028161A">
            <w:pPr>
              <w:numPr>
                <w:ilvl w:val="1"/>
                <w:numId w:val="1"/>
              </w:numPr>
              <w:tabs>
                <w:tab w:val="num" w:pos="432"/>
              </w:tabs>
              <w:spacing w:before="100" w:beforeAutospacing="1" w:after="100" w:afterAutospacing="1"/>
              <w:ind w:left="252" w:right="252" w:firstLine="0"/>
              <w:rPr>
                <w:rFonts w:ascii="Verdana" w:hAnsi="Verdana" w:cs="Arial"/>
              </w:rPr>
            </w:pPr>
            <w:r w:rsidRPr="00640615">
              <w:rPr>
                <w:rFonts w:ascii="Verdana" w:hAnsi="Verdana" w:cs="Arial"/>
              </w:rPr>
              <w:t>Every link of a graph can be given a name.</w:t>
            </w:r>
          </w:p>
          <w:p w:rsidR="0028161A" w:rsidRPr="00640615" w:rsidRDefault="0028161A" w:rsidP="0028161A">
            <w:pPr>
              <w:numPr>
                <w:ilvl w:val="1"/>
                <w:numId w:val="1"/>
              </w:numPr>
              <w:tabs>
                <w:tab w:val="num" w:pos="432"/>
              </w:tabs>
              <w:spacing w:before="100" w:beforeAutospacing="1" w:after="100" w:afterAutospacing="1"/>
              <w:ind w:left="252" w:right="252" w:firstLine="0"/>
              <w:rPr>
                <w:rFonts w:ascii="Verdana" w:hAnsi="Verdana" w:cs="Arial"/>
              </w:rPr>
            </w:pPr>
            <w:r w:rsidRPr="00640615">
              <w:rPr>
                <w:rFonts w:ascii="Verdana" w:hAnsi="Verdana" w:cs="Arial"/>
              </w:rPr>
              <w:t>The link name will be denoted by lower case italic letters.</w:t>
            </w:r>
          </w:p>
          <w:p w:rsidR="0028161A" w:rsidRPr="00640615" w:rsidRDefault="0028161A" w:rsidP="0028161A">
            <w:pPr>
              <w:numPr>
                <w:ilvl w:val="1"/>
                <w:numId w:val="1"/>
              </w:numPr>
              <w:tabs>
                <w:tab w:val="num" w:pos="432"/>
              </w:tabs>
              <w:spacing w:before="100" w:beforeAutospacing="1" w:after="100" w:afterAutospacing="1"/>
              <w:ind w:left="252" w:right="252" w:firstLine="0"/>
              <w:rPr>
                <w:rFonts w:ascii="Verdana" w:hAnsi="Verdana" w:cs="Arial"/>
              </w:rPr>
            </w:pPr>
            <w:r w:rsidRPr="00640615">
              <w:rPr>
                <w:rFonts w:ascii="Verdana" w:hAnsi="Verdana" w:cs="Arial"/>
              </w:rPr>
              <w:t>In tracing a path or path segment through a flow graph, you traverse a succession of link names.</w:t>
            </w:r>
          </w:p>
          <w:p w:rsidR="0028161A" w:rsidRPr="00640615" w:rsidRDefault="0028161A" w:rsidP="0028161A">
            <w:pPr>
              <w:numPr>
                <w:ilvl w:val="1"/>
                <w:numId w:val="1"/>
              </w:numPr>
              <w:tabs>
                <w:tab w:val="num" w:pos="432"/>
              </w:tabs>
              <w:spacing w:before="100" w:beforeAutospacing="1" w:after="100" w:afterAutospacing="1"/>
              <w:ind w:left="252" w:right="252" w:firstLine="0"/>
              <w:rPr>
                <w:rFonts w:ascii="Verdana" w:hAnsi="Verdana" w:cs="Arial"/>
              </w:rPr>
            </w:pPr>
            <w:r w:rsidRPr="00640615">
              <w:rPr>
                <w:rFonts w:ascii="Verdana" w:hAnsi="Verdana" w:cs="Arial"/>
              </w:rPr>
              <w:t>The name of the path or path segment that corresponds to those links is expressed naturally by concatenating those link names.</w:t>
            </w:r>
          </w:p>
          <w:p w:rsidR="0028161A" w:rsidRPr="00640615" w:rsidRDefault="0028161A" w:rsidP="0028161A">
            <w:pPr>
              <w:numPr>
                <w:ilvl w:val="1"/>
                <w:numId w:val="1"/>
              </w:numPr>
              <w:tabs>
                <w:tab w:val="num" w:pos="432"/>
              </w:tabs>
              <w:spacing w:before="100" w:beforeAutospacing="1" w:after="100" w:afterAutospacing="1"/>
              <w:ind w:left="252" w:right="252" w:firstLine="0"/>
              <w:rPr>
                <w:rFonts w:ascii="Verdana" w:hAnsi="Verdana" w:cs="Arial"/>
              </w:rPr>
            </w:pPr>
            <w:r w:rsidRPr="00640615">
              <w:rPr>
                <w:rFonts w:ascii="Verdana" w:hAnsi="Verdana" w:cs="Arial"/>
              </w:rPr>
              <w:t>For example, if you traverse links a,b,c and d along some path, the name for that path segment is abcd. This path name is also called a </w:t>
            </w:r>
            <w:r w:rsidRPr="00640615">
              <w:rPr>
                <w:rFonts w:ascii="Verdana" w:hAnsi="Verdana" w:cs="Arial"/>
                <w:bCs/>
                <w:color w:val="FF0000"/>
              </w:rPr>
              <w:t>path product.</w:t>
            </w:r>
            <w:r w:rsidRPr="00640615">
              <w:rPr>
                <w:rFonts w:ascii="Verdana" w:hAnsi="Verdana" w:cs="Arial"/>
              </w:rPr>
              <w:t> Figure 5.1 shows some examples:</w:t>
            </w:r>
          </w:p>
          <w:p w:rsidR="0028161A" w:rsidRPr="00640615" w:rsidRDefault="0028161A" w:rsidP="003C3752">
            <w:pPr>
              <w:tabs>
                <w:tab w:val="num" w:pos="432"/>
              </w:tabs>
              <w:spacing w:before="100" w:beforeAutospacing="1" w:after="100" w:afterAutospacing="1"/>
              <w:ind w:left="252" w:right="252"/>
              <w:rPr>
                <w:rFonts w:ascii="Verdana" w:hAnsi="Verdana" w:cs="Arial"/>
              </w:rPr>
            </w:pPr>
          </w:p>
          <w:p w:rsidR="0028161A" w:rsidRPr="00640615" w:rsidRDefault="0028161A" w:rsidP="003C3752">
            <w:pPr>
              <w:tabs>
                <w:tab w:val="num" w:pos="432"/>
              </w:tabs>
              <w:spacing w:before="100" w:beforeAutospacing="1" w:after="100" w:afterAutospacing="1"/>
              <w:ind w:left="252" w:right="252"/>
              <w:rPr>
                <w:rFonts w:ascii="Verdana" w:hAnsi="Verdana" w:cs="Arial"/>
              </w:rPr>
            </w:pPr>
          </w:p>
          <w:p w:rsidR="0028161A" w:rsidRPr="00640615" w:rsidRDefault="0028161A" w:rsidP="003C3752">
            <w:pPr>
              <w:tabs>
                <w:tab w:val="num" w:pos="432"/>
              </w:tabs>
              <w:spacing w:before="100" w:beforeAutospacing="1" w:after="100" w:afterAutospacing="1"/>
              <w:ind w:left="252" w:right="252"/>
              <w:rPr>
                <w:rFonts w:ascii="Verdana" w:hAnsi="Verdana" w:cs="Arial"/>
              </w:rPr>
            </w:pPr>
          </w:p>
          <w:p w:rsidR="0028161A" w:rsidRPr="00640615" w:rsidRDefault="0028161A" w:rsidP="003C3752">
            <w:pPr>
              <w:tabs>
                <w:tab w:val="num" w:pos="432"/>
              </w:tabs>
              <w:spacing w:before="100" w:beforeAutospacing="1" w:after="100" w:afterAutospacing="1"/>
              <w:ind w:left="252" w:right="252"/>
              <w:rPr>
                <w:rFonts w:ascii="Verdana" w:hAnsi="Verdana" w:cs="Arial"/>
              </w:rPr>
            </w:pPr>
          </w:p>
          <w:p w:rsidR="0028161A" w:rsidRPr="00640615" w:rsidRDefault="0028161A" w:rsidP="003C3752">
            <w:pPr>
              <w:tabs>
                <w:tab w:val="num" w:pos="432"/>
              </w:tabs>
              <w:spacing w:before="100" w:beforeAutospacing="1" w:after="100" w:afterAutospacing="1"/>
              <w:ind w:left="252" w:right="252"/>
              <w:jc w:val="center"/>
              <w:rPr>
                <w:rFonts w:ascii="Verdana" w:hAnsi="Verdana" w:cs="Arial"/>
              </w:rPr>
            </w:pPr>
            <w:r w:rsidRPr="00640615">
              <w:rPr>
                <w:rFonts w:ascii="Verdana" w:hAnsi="Verdana" w:cs="Arial"/>
              </w:rPr>
              <w:br/>
            </w:r>
            <w:r w:rsidRPr="00640615">
              <w:rPr>
                <w:rFonts w:ascii="Verdana" w:hAnsi="Verdana" w:cs="Arial"/>
              </w:rPr>
              <w:br/>
            </w:r>
            <w:r w:rsidRPr="00640615">
              <w:rPr>
                <w:rFonts w:ascii="Verdana" w:hAnsi="Verdana" w:cs="Arial"/>
                <w:noProof/>
              </w:rPr>
              <w:lastRenderedPageBreak/>
              <w:drawing>
                <wp:inline distT="0" distB="0" distL="0" distR="0">
                  <wp:extent cx="2863215" cy="3994785"/>
                  <wp:effectExtent l="19050" t="0" r="0" b="0"/>
                  <wp:docPr id="118" name="Picture 87" descr="http://www.mcr.org.in/sureshmudunuri/stm/images/figures/path_exam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mcr.org.in/sureshmudunuri/stm/images/figures/path_examples.jpg"/>
                          <pic:cNvPicPr>
                            <a:picLocks noChangeAspect="1" noChangeArrowheads="1"/>
                          </pic:cNvPicPr>
                        </pic:nvPicPr>
                        <pic:blipFill>
                          <a:blip r:embed="rId5"/>
                          <a:srcRect/>
                          <a:stretch>
                            <a:fillRect/>
                          </a:stretch>
                        </pic:blipFill>
                        <pic:spPr bwMode="auto">
                          <a:xfrm>
                            <a:off x="0" y="0"/>
                            <a:ext cx="2863215" cy="3994785"/>
                          </a:xfrm>
                          <a:prstGeom prst="rect">
                            <a:avLst/>
                          </a:prstGeom>
                          <a:noFill/>
                          <a:ln w="9525">
                            <a:noFill/>
                            <a:miter lim="800000"/>
                            <a:headEnd/>
                            <a:tailEnd/>
                          </a:ln>
                        </pic:spPr>
                      </pic:pic>
                    </a:graphicData>
                  </a:graphic>
                </wp:inline>
              </w:drawing>
            </w:r>
          </w:p>
          <w:p w:rsidR="0028161A" w:rsidRPr="00640615" w:rsidRDefault="0028161A" w:rsidP="003C3752">
            <w:pPr>
              <w:tabs>
                <w:tab w:val="num" w:pos="432"/>
              </w:tabs>
              <w:spacing w:before="100" w:beforeAutospacing="1" w:after="100" w:afterAutospacing="1"/>
              <w:ind w:left="252" w:right="252"/>
              <w:rPr>
                <w:rFonts w:ascii="Verdana" w:hAnsi="Verdana" w:cs="Arial"/>
              </w:rPr>
            </w:pPr>
          </w:p>
          <w:p w:rsidR="0028161A" w:rsidRPr="00640615" w:rsidRDefault="0028161A" w:rsidP="003C3752">
            <w:pPr>
              <w:pStyle w:val="Heading4"/>
              <w:tabs>
                <w:tab w:val="num" w:pos="432"/>
              </w:tabs>
              <w:ind w:left="252" w:right="252"/>
              <w:jc w:val="center"/>
              <w:outlineLvl w:val="3"/>
              <w:rPr>
                <w:rFonts w:ascii="Verdana" w:hAnsi="Verdana" w:cs="Arial"/>
                <w:b w:val="0"/>
              </w:rPr>
            </w:pPr>
            <w:r w:rsidRPr="00640615">
              <w:rPr>
                <w:rFonts w:ascii="Verdana" w:hAnsi="Verdana" w:cs="Arial"/>
                <w:b w:val="0"/>
                <w:i w:val="0"/>
                <w:iCs w:val="0"/>
              </w:rPr>
              <w:t>Figure 5.1: Examples of paths.</w:t>
            </w:r>
          </w:p>
          <w:p w:rsidR="0028161A" w:rsidRPr="00640615" w:rsidRDefault="0028161A" w:rsidP="0028161A">
            <w:pPr>
              <w:numPr>
                <w:ilvl w:val="0"/>
                <w:numId w:val="1"/>
              </w:numPr>
              <w:tabs>
                <w:tab w:val="clear" w:pos="720"/>
                <w:tab w:val="num" w:pos="432"/>
              </w:tabs>
              <w:spacing w:before="100" w:beforeAutospacing="1" w:after="100" w:afterAutospacing="1"/>
              <w:ind w:left="252" w:right="252" w:firstLine="0"/>
              <w:rPr>
                <w:rFonts w:ascii="Verdana" w:hAnsi="Verdana" w:cs="Arial"/>
              </w:rPr>
            </w:pPr>
            <w:r w:rsidRPr="00640615">
              <w:rPr>
                <w:rFonts w:ascii="Verdana" w:hAnsi="Verdana" w:cs="Arial"/>
                <w:bCs/>
              </w:rPr>
              <w:t>PATH EXPRESSION:</w:t>
            </w:r>
          </w:p>
          <w:p w:rsidR="0028161A" w:rsidRPr="00640615" w:rsidRDefault="0028161A" w:rsidP="0028161A">
            <w:pPr>
              <w:numPr>
                <w:ilvl w:val="1"/>
                <w:numId w:val="1"/>
              </w:numPr>
              <w:tabs>
                <w:tab w:val="num" w:pos="432"/>
              </w:tabs>
              <w:spacing w:before="100" w:beforeAutospacing="1" w:after="100" w:afterAutospacing="1"/>
              <w:ind w:left="252" w:right="252" w:firstLine="0"/>
              <w:rPr>
                <w:rFonts w:ascii="Verdana" w:hAnsi="Verdana" w:cs="Arial"/>
              </w:rPr>
            </w:pPr>
            <w:r w:rsidRPr="00640615">
              <w:rPr>
                <w:rFonts w:ascii="Verdana" w:hAnsi="Verdana" w:cs="Arial"/>
              </w:rPr>
              <w:t>Consider a pair of nodes in a graph and the set of paths between those node.</w:t>
            </w:r>
          </w:p>
          <w:p w:rsidR="0028161A" w:rsidRPr="00640615" w:rsidRDefault="0028161A" w:rsidP="0028161A">
            <w:pPr>
              <w:numPr>
                <w:ilvl w:val="1"/>
                <w:numId w:val="1"/>
              </w:numPr>
              <w:tabs>
                <w:tab w:val="num" w:pos="432"/>
              </w:tabs>
              <w:spacing w:before="100" w:beforeAutospacing="1" w:after="100" w:afterAutospacing="1"/>
              <w:ind w:left="252" w:right="252" w:firstLine="0"/>
              <w:rPr>
                <w:rFonts w:ascii="Verdana" w:hAnsi="Verdana" w:cs="Arial"/>
              </w:rPr>
            </w:pPr>
            <w:r w:rsidRPr="00640615">
              <w:rPr>
                <w:rFonts w:ascii="Verdana" w:hAnsi="Verdana" w:cs="Arial"/>
              </w:rPr>
              <w:t>Denote that set of paths by Upper case letter such as X,Y. From Figure 5.1c, the members of the path set can be listed as follows:</w:t>
            </w:r>
          </w:p>
          <w:p w:rsidR="0028161A" w:rsidRPr="00640615" w:rsidRDefault="0028161A" w:rsidP="003C3752">
            <w:pPr>
              <w:pStyle w:val="HTMLPreformatted"/>
              <w:tabs>
                <w:tab w:val="num" w:pos="432"/>
              </w:tabs>
              <w:ind w:left="252" w:right="252"/>
              <w:rPr>
                <w:rFonts w:ascii="Verdana" w:hAnsi="Verdana"/>
                <w:sz w:val="22"/>
                <w:szCs w:val="22"/>
              </w:rPr>
            </w:pPr>
            <w:r w:rsidRPr="00640615">
              <w:rPr>
                <w:rFonts w:ascii="Verdana" w:hAnsi="Verdana"/>
                <w:sz w:val="22"/>
                <w:szCs w:val="22"/>
              </w:rPr>
              <w:t>ac, abc, abbc, abbbc, abbbbc.............</w:t>
            </w:r>
          </w:p>
          <w:p w:rsidR="0028161A" w:rsidRPr="00640615" w:rsidRDefault="0028161A" w:rsidP="0028161A">
            <w:pPr>
              <w:numPr>
                <w:ilvl w:val="1"/>
                <w:numId w:val="1"/>
              </w:numPr>
              <w:tabs>
                <w:tab w:val="num" w:pos="432"/>
              </w:tabs>
              <w:spacing w:before="100" w:beforeAutospacing="1" w:after="100" w:afterAutospacing="1"/>
              <w:ind w:left="252" w:right="252" w:firstLine="0"/>
              <w:rPr>
                <w:rFonts w:ascii="Verdana" w:hAnsi="Verdana" w:cs="Arial"/>
              </w:rPr>
            </w:pPr>
            <w:r w:rsidRPr="00640615">
              <w:rPr>
                <w:rFonts w:ascii="Verdana" w:hAnsi="Verdana" w:cs="Arial"/>
              </w:rPr>
              <w:t>Alternatively, the same set of paths can be denoted by :</w:t>
            </w:r>
          </w:p>
          <w:p w:rsidR="0028161A" w:rsidRPr="00640615" w:rsidRDefault="0028161A" w:rsidP="003C3752">
            <w:pPr>
              <w:pStyle w:val="HTMLPreformatted"/>
              <w:tabs>
                <w:tab w:val="num" w:pos="432"/>
              </w:tabs>
              <w:ind w:left="252" w:right="252"/>
              <w:rPr>
                <w:rFonts w:ascii="Verdana" w:hAnsi="Verdana"/>
                <w:sz w:val="22"/>
                <w:szCs w:val="22"/>
              </w:rPr>
            </w:pPr>
            <w:r w:rsidRPr="00640615">
              <w:rPr>
                <w:rFonts w:ascii="Verdana" w:hAnsi="Verdana"/>
                <w:sz w:val="22"/>
                <w:szCs w:val="22"/>
              </w:rPr>
              <w:t>ac+abc+abbc+abbbc+abbbbc+...........</w:t>
            </w:r>
          </w:p>
          <w:p w:rsidR="0028161A" w:rsidRPr="00640615" w:rsidRDefault="0028161A" w:rsidP="0028161A">
            <w:pPr>
              <w:numPr>
                <w:ilvl w:val="1"/>
                <w:numId w:val="1"/>
              </w:numPr>
              <w:tabs>
                <w:tab w:val="num" w:pos="432"/>
              </w:tabs>
              <w:spacing w:before="100" w:beforeAutospacing="1" w:after="100" w:afterAutospacing="1"/>
              <w:ind w:left="252" w:right="252" w:firstLine="0"/>
              <w:rPr>
                <w:rFonts w:ascii="Verdana" w:hAnsi="Verdana" w:cs="Arial"/>
              </w:rPr>
            </w:pPr>
            <w:r w:rsidRPr="00640615">
              <w:rPr>
                <w:rFonts w:ascii="Verdana" w:hAnsi="Verdana" w:cs="Arial"/>
              </w:rPr>
              <w:t>The + sign is understood to mean "or" between the two nodes of interest, paths ac, or abc, or abbc, and so on can be taken.</w:t>
            </w:r>
          </w:p>
          <w:p w:rsidR="0028161A" w:rsidRPr="00640615" w:rsidRDefault="0028161A" w:rsidP="0028161A">
            <w:pPr>
              <w:numPr>
                <w:ilvl w:val="1"/>
                <w:numId w:val="1"/>
              </w:numPr>
              <w:tabs>
                <w:tab w:val="num" w:pos="432"/>
              </w:tabs>
              <w:spacing w:before="100" w:beforeAutospacing="1" w:after="100" w:afterAutospacing="1"/>
              <w:ind w:left="252" w:right="252" w:firstLine="0"/>
              <w:rPr>
                <w:rFonts w:ascii="Verdana" w:hAnsi="Verdana" w:cs="Arial"/>
              </w:rPr>
            </w:pPr>
            <w:r w:rsidRPr="00640615">
              <w:rPr>
                <w:rFonts w:ascii="Verdana" w:hAnsi="Verdana" w:cs="Arial"/>
              </w:rPr>
              <w:t>Any expression that consists of path names and "OR"s and which denotes a set of paths between two nodes is called a "</w:t>
            </w:r>
            <w:r w:rsidRPr="00640615">
              <w:rPr>
                <w:rFonts w:ascii="Verdana" w:hAnsi="Verdana" w:cs="Arial"/>
                <w:bCs/>
                <w:color w:val="FF0000"/>
              </w:rPr>
              <w:t>Path Expression.</w:t>
            </w:r>
            <w:r w:rsidRPr="00640615">
              <w:rPr>
                <w:rFonts w:ascii="Verdana" w:hAnsi="Verdana" w:cs="Arial"/>
              </w:rPr>
              <w:t>".</w:t>
            </w:r>
          </w:p>
          <w:p w:rsidR="0028161A" w:rsidRPr="00640615" w:rsidRDefault="0028161A" w:rsidP="0028161A">
            <w:pPr>
              <w:numPr>
                <w:ilvl w:val="0"/>
                <w:numId w:val="1"/>
              </w:numPr>
              <w:tabs>
                <w:tab w:val="clear" w:pos="720"/>
                <w:tab w:val="num" w:pos="432"/>
              </w:tabs>
              <w:spacing w:before="100" w:beforeAutospacing="1" w:after="100" w:afterAutospacing="1"/>
              <w:ind w:left="252" w:right="252" w:firstLine="0"/>
              <w:rPr>
                <w:rFonts w:ascii="Verdana" w:hAnsi="Verdana" w:cs="Arial"/>
              </w:rPr>
            </w:pPr>
            <w:r w:rsidRPr="00640615">
              <w:rPr>
                <w:rFonts w:ascii="Verdana" w:hAnsi="Verdana" w:cs="Arial"/>
                <w:bCs/>
              </w:rPr>
              <w:t>PATH PRODUCTS:</w:t>
            </w:r>
          </w:p>
          <w:p w:rsidR="0028161A" w:rsidRPr="00640615" w:rsidRDefault="0028161A" w:rsidP="0028161A">
            <w:pPr>
              <w:numPr>
                <w:ilvl w:val="1"/>
                <w:numId w:val="1"/>
              </w:numPr>
              <w:tabs>
                <w:tab w:val="num" w:pos="432"/>
              </w:tabs>
              <w:spacing w:before="100" w:beforeAutospacing="1" w:after="100" w:afterAutospacing="1"/>
              <w:ind w:left="252" w:right="252" w:firstLine="0"/>
              <w:rPr>
                <w:rFonts w:ascii="Verdana" w:hAnsi="Verdana" w:cs="Arial"/>
              </w:rPr>
            </w:pPr>
            <w:r w:rsidRPr="00640615">
              <w:rPr>
                <w:rFonts w:ascii="Verdana" w:hAnsi="Verdana" w:cs="Arial"/>
              </w:rPr>
              <w:t>The name of a path that consists of two successive path segments is conveniently expressed by the concatenation or </w:t>
            </w:r>
            <w:r w:rsidRPr="00640615">
              <w:rPr>
                <w:rFonts w:ascii="Verdana" w:hAnsi="Verdana" w:cs="Arial"/>
                <w:bCs/>
                <w:color w:val="FF0000"/>
              </w:rPr>
              <w:t>Path Product</w:t>
            </w:r>
            <w:r w:rsidRPr="00640615">
              <w:rPr>
                <w:rFonts w:ascii="Verdana" w:hAnsi="Verdana" w:cs="Arial"/>
              </w:rPr>
              <w:t xml:space="preserve"> of the </w:t>
            </w:r>
            <w:r w:rsidRPr="00640615">
              <w:rPr>
                <w:rFonts w:ascii="Verdana" w:hAnsi="Verdana" w:cs="Arial"/>
              </w:rPr>
              <w:lastRenderedPageBreak/>
              <w:t>segment names.</w:t>
            </w:r>
          </w:p>
          <w:p w:rsidR="0028161A" w:rsidRPr="00640615" w:rsidRDefault="0028161A" w:rsidP="0028161A">
            <w:pPr>
              <w:numPr>
                <w:ilvl w:val="1"/>
                <w:numId w:val="1"/>
              </w:numPr>
              <w:tabs>
                <w:tab w:val="num" w:pos="432"/>
              </w:tabs>
              <w:spacing w:before="100" w:beforeAutospacing="1" w:after="100" w:afterAutospacing="1"/>
              <w:ind w:left="252" w:right="252" w:firstLine="0"/>
              <w:rPr>
                <w:rFonts w:ascii="Verdana" w:hAnsi="Verdana" w:cs="Arial"/>
              </w:rPr>
            </w:pPr>
            <w:r w:rsidRPr="00640615">
              <w:rPr>
                <w:rFonts w:ascii="Verdana" w:hAnsi="Verdana" w:cs="Arial"/>
              </w:rPr>
              <w:t>For example, if X and Y are defined as X=abcde,Y=fghij,then the path corresponding to X followed by Y is denoted by</w:t>
            </w:r>
          </w:p>
          <w:p w:rsidR="0028161A" w:rsidRPr="00640615" w:rsidRDefault="0028161A" w:rsidP="003C3752">
            <w:pPr>
              <w:pStyle w:val="HTMLPreformatted"/>
              <w:tabs>
                <w:tab w:val="num" w:pos="432"/>
              </w:tabs>
              <w:ind w:left="252" w:right="252"/>
              <w:rPr>
                <w:rFonts w:ascii="Verdana" w:hAnsi="Verdana"/>
                <w:sz w:val="22"/>
                <w:szCs w:val="22"/>
              </w:rPr>
            </w:pPr>
            <w:r w:rsidRPr="00640615">
              <w:rPr>
                <w:rFonts w:ascii="Verdana" w:hAnsi="Verdana"/>
                <w:sz w:val="22"/>
                <w:szCs w:val="22"/>
              </w:rPr>
              <w:t>XY=abcdefghij</w:t>
            </w:r>
          </w:p>
          <w:p w:rsidR="0028161A" w:rsidRPr="00640615" w:rsidRDefault="0028161A" w:rsidP="0028161A">
            <w:pPr>
              <w:numPr>
                <w:ilvl w:val="1"/>
                <w:numId w:val="1"/>
              </w:numPr>
              <w:tabs>
                <w:tab w:val="num" w:pos="432"/>
              </w:tabs>
              <w:spacing w:before="100" w:beforeAutospacing="1" w:after="100" w:afterAutospacing="1"/>
              <w:ind w:left="252" w:right="252" w:firstLine="0"/>
              <w:rPr>
                <w:rFonts w:ascii="Verdana" w:hAnsi="Verdana" w:cs="Arial"/>
              </w:rPr>
            </w:pPr>
            <w:r w:rsidRPr="00640615">
              <w:rPr>
                <w:rFonts w:ascii="Verdana" w:hAnsi="Verdana" w:cs="Arial"/>
              </w:rPr>
              <w:t>Similarly,</w:t>
            </w:r>
          </w:p>
          <w:p w:rsidR="0028161A" w:rsidRPr="00640615" w:rsidRDefault="0028161A" w:rsidP="0028161A">
            <w:pPr>
              <w:pStyle w:val="HTMLPreformatted"/>
              <w:numPr>
                <w:ilvl w:val="1"/>
                <w:numId w:val="1"/>
              </w:numPr>
              <w:tabs>
                <w:tab w:val="clear" w:pos="1440"/>
                <w:tab w:val="num" w:pos="432"/>
              </w:tabs>
              <w:ind w:left="252" w:right="252" w:firstLine="0"/>
              <w:rPr>
                <w:rFonts w:ascii="Verdana" w:hAnsi="Verdana"/>
                <w:sz w:val="22"/>
                <w:szCs w:val="22"/>
              </w:rPr>
            </w:pPr>
            <w:r w:rsidRPr="00640615">
              <w:rPr>
                <w:rFonts w:ascii="Verdana" w:hAnsi="Verdana"/>
                <w:sz w:val="22"/>
                <w:szCs w:val="22"/>
              </w:rPr>
              <w:t>YX=fghijabcde</w:t>
            </w:r>
          </w:p>
          <w:p w:rsidR="0028161A" w:rsidRPr="00640615" w:rsidRDefault="0028161A" w:rsidP="0028161A">
            <w:pPr>
              <w:pStyle w:val="HTMLPreformatted"/>
              <w:numPr>
                <w:ilvl w:val="1"/>
                <w:numId w:val="1"/>
              </w:numPr>
              <w:tabs>
                <w:tab w:val="clear" w:pos="1440"/>
                <w:tab w:val="num" w:pos="432"/>
              </w:tabs>
              <w:ind w:left="252" w:right="252" w:firstLine="0"/>
              <w:rPr>
                <w:rFonts w:ascii="Verdana" w:hAnsi="Verdana"/>
                <w:sz w:val="22"/>
                <w:szCs w:val="22"/>
              </w:rPr>
            </w:pPr>
            <w:r w:rsidRPr="00640615">
              <w:rPr>
                <w:rFonts w:ascii="Verdana" w:hAnsi="Verdana"/>
                <w:sz w:val="22"/>
                <w:szCs w:val="22"/>
              </w:rPr>
              <w:t>aX=aabcde</w:t>
            </w:r>
          </w:p>
          <w:p w:rsidR="0028161A" w:rsidRPr="00640615" w:rsidRDefault="0028161A" w:rsidP="0028161A">
            <w:pPr>
              <w:pStyle w:val="HTMLPreformatted"/>
              <w:numPr>
                <w:ilvl w:val="1"/>
                <w:numId w:val="1"/>
              </w:numPr>
              <w:tabs>
                <w:tab w:val="clear" w:pos="1440"/>
                <w:tab w:val="num" w:pos="432"/>
              </w:tabs>
              <w:ind w:left="252" w:right="252" w:firstLine="0"/>
              <w:rPr>
                <w:rFonts w:ascii="Verdana" w:hAnsi="Verdana"/>
                <w:sz w:val="22"/>
                <w:szCs w:val="22"/>
              </w:rPr>
            </w:pPr>
            <w:r w:rsidRPr="00640615">
              <w:rPr>
                <w:rFonts w:ascii="Verdana" w:hAnsi="Verdana"/>
                <w:sz w:val="22"/>
                <w:szCs w:val="22"/>
              </w:rPr>
              <w:t>Xa=abcdea</w:t>
            </w:r>
          </w:p>
          <w:p w:rsidR="0028161A" w:rsidRPr="00640615" w:rsidRDefault="0028161A" w:rsidP="003C3752">
            <w:pPr>
              <w:pStyle w:val="HTMLPreformatted"/>
              <w:tabs>
                <w:tab w:val="num" w:pos="432"/>
              </w:tabs>
              <w:ind w:left="252" w:right="252"/>
              <w:rPr>
                <w:rFonts w:ascii="Verdana" w:hAnsi="Verdana"/>
                <w:sz w:val="22"/>
                <w:szCs w:val="22"/>
              </w:rPr>
            </w:pPr>
            <w:r w:rsidRPr="00640615">
              <w:rPr>
                <w:rFonts w:ascii="Verdana" w:hAnsi="Verdana"/>
                <w:sz w:val="22"/>
                <w:szCs w:val="22"/>
              </w:rPr>
              <w:t>XaX=abcdeaabcde</w:t>
            </w:r>
          </w:p>
          <w:p w:rsidR="0028161A" w:rsidRPr="00640615" w:rsidRDefault="0028161A" w:rsidP="0028161A">
            <w:pPr>
              <w:numPr>
                <w:ilvl w:val="1"/>
                <w:numId w:val="1"/>
              </w:numPr>
              <w:tabs>
                <w:tab w:val="num" w:pos="432"/>
              </w:tabs>
              <w:spacing w:before="100" w:beforeAutospacing="1" w:after="100" w:afterAutospacing="1"/>
              <w:ind w:left="252" w:right="252" w:firstLine="0"/>
              <w:rPr>
                <w:rFonts w:ascii="Verdana" w:hAnsi="Verdana" w:cs="Arial"/>
              </w:rPr>
            </w:pPr>
            <w:r w:rsidRPr="00640615">
              <w:rPr>
                <w:rFonts w:ascii="Verdana" w:hAnsi="Verdana" w:cs="Arial"/>
              </w:rPr>
              <w:t>If X and Y represent sets of paths or path expressions, their product represents the set of paths that can be obtained by following every element of X by any element of Y in all possible ways. For example,</w:t>
            </w:r>
          </w:p>
          <w:p w:rsidR="0028161A" w:rsidRPr="00640615" w:rsidRDefault="0028161A" w:rsidP="0028161A">
            <w:pPr>
              <w:pStyle w:val="HTMLPreformatted"/>
              <w:numPr>
                <w:ilvl w:val="1"/>
                <w:numId w:val="1"/>
              </w:numPr>
              <w:tabs>
                <w:tab w:val="clear" w:pos="1440"/>
                <w:tab w:val="num" w:pos="432"/>
              </w:tabs>
              <w:ind w:left="252" w:right="252" w:firstLine="0"/>
              <w:rPr>
                <w:rFonts w:ascii="Verdana" w:hAnsi="Verdana"/>
                <w:sz w:val="22"/>
                <w:szCs w:val="22"/>
              </w:rPr>
            </w:pPr>
            <w:r w:rsidRPr="00640615">
              <w:rPr>
                <w:rFonts w:ascii="Verdana" w:hAnsi="Verdana"/>
                <w:sz w:val="22"/>
                <w:szCs w:val="22"/>
              </w:rPr>
              <w:t>X = abc + def + ghi</w:t>
            </w:r>
          </w:p>
          <w:p w:rsidR="0028161A" w:rsidRPr="00640615" w:rsidRDefault="0028161A" w:rsidP="0028161A">
            <w:pPr>
              <w:pStyle w:val="HTMLPreformatted"/>
              <w:numPr>
                <w:ilvl w:val="1"/>
                <w:numId w:val="1"/>
              </w:numPr>
              <w:tabs>
                <w:tab w:val="clear" w:pos="1440"/>
                <w:tab w:val="num" w:pos="432"/>
              </w:tabs>
              <w:ind w:left="252" w:right="252" w:firstLine="0"/>
              <w:rPr>
                <w:rFonts w:ascii="Verdana" w:hAnsi="Verdana"/>
                <w:sz w:val="22"/>
                <w:szCs w:val="22"/>
              </w:rPr>
            </w:pPr>
            <w:r w:rsidRPr="00640615">
              <w:rPr>
                <w:rFonts w:ascii="Verdana" w:hAnsi="Verdana"/>
                <w:sz w:val="22"/>
                <w:szCs w:val="22"/>
              </w:rPr>
              <w:t xml:space="preserve">Y = uvw + z           </w:t>
            </w:r>
          </w:p>
          <w:p w:rsidR="0028161A" w:rsidRPr="00640615" w:rsidRDefault="0028161A" w:rsidP="003C3752">
            <w:pPr>
              <w:pStyle w:val="HTMLPreformatted"/>
              <w:tabs>
                <w:tab w:val="num" w:pos="432"/>
              </w:tabs>
              <w:ind w:left="252" w:right="252"/>
              <w:rPr>
                <w:rFonts w:ascii="Verdana" w:hAnsi="Verdana"/>
                <w:sz w:val="22"/>
                <w:szCs w:val="22"/>
              </w:rPr>
            </w:pPr>
            <w:r w:rsidRPr="00640615">
              <w:rPr>
                <w:rFonts w:ascii="Verdana" w:hAnsi="Verdana"/>
                <w:sz w:val="22"/>
                <w:szCs w:val="22"/>
              </w:rPr>
              <w:t xml:space="preserve">           </w:t>
            </w:r>
          </w:p>
          <w:p w:rsidR="0028161A" w:rsidRPr="00640615" w:rsidRDefault="0028161A" w:rsidP="003C3752">
            <w:pPr>
              <w:tabs>
                <w:tab w:val="num" w:pos="432"/>
              </w:tabs>
              <w:spacing w:beforeAutospacing="1" w:afterAutospacing="1"/>
              <w:ind w:left="252" w:right="252"/>
              <w:rPr>
                <w:rFonts w:ascii="Verdana" w:hAnsi="Verdana" w:cs="Arial"/>
              </w:rPr>
            </w:pPr>
            <w:r w:rsidRPr="00640615">
              <w:rPr>
                <w:rFonts w:ascii="Verdana" w:hAnsi="Verdana" w:cs="Arial"/>
              </w:rPr>
              <w:t>Then,</w:t>
            </w:r>
          </w:p>
          <w:p w:rsidR="0028161A" w:rsidRPr="00640615" w:rsidRDefault="0028161A" w:rsidP="003C3752">
            <w:pPr>
              <w:pStyle w:val="HTMLPreformatted"/>
              <w:tabs>
                <w:tab w:val="num" w:pos="432"/>
              </w:tabs>
              <w:ind w:left="252" w:right="252"/>
              <w:rPr>
                <w:rFonts w:ascii="Verdana" w:hAnsi="Verdana"/>
                <w:sz w:val="22"/>
                <w:szCs w:val="22"/>
              </w:rPr>
            </w:pPr>
            <w:r w:rsidRPr="00640615">
              <w:rPr>
                <w:rFonts w:ascii="Verdana" w:hAnsi="Verdana"/>
                <w:sz w:val="22"/>
                <w:szCs w:val="22"/>
              </w:rPr>
              <w:t>XY = abcuvw + defuvw + ghiuvw + abcz + defz + ghiz</w:t>
            </w:r>
          </w:p>
          <w:p w:rsidR="0028161A" w:rsidRPr="00640615" w:rsidRDefault="0028161A" w:rsidP="0028161A">
            <w:pPr>
              <w:numPr>
                <w:ilvl w:val="1"/>
                <w:numId w:val="1"/>
              </w:numPr>
              <w:tabs>
                <w:tab w:val="num" w:pos="432"/>
              </w:tabs>
              <w:spacing w:before="100" w:beforeAutospacing="1" w:after="100" w:afterAutospacing="1"/>
              <w:ind w:left="252" w:right="252" w:firstLine="0"/>
              <w:rPr>
                <w:rFonts w:ascii="Verdana" w:hAnsi="Verdana" w:cs="Arial"/>
              </w:rPr>
            </w:pPr>
            <w:r w:rsidRPr="00640615">
              <w:rPr>
                <w:rFonts w:ascii="Verdana" w:hAnsi="Verdana" w:cs="Arial"/>
              </w:rPr>
              <w:t>If a link or segment name is repeated, that fact is denoted by an exponent. The exponent's value denotes the number of repetitions:</w:t>
            </w:r>
          </w:p>
          <w:p w:rsidR="0028161A" w:rsidRPr="00640615" w:rsidRDefault="0028161A" w:rsidP="0028161A">
            <w:pPr>
              <w:pStyle w:val="HTMLPreformatted"/>
              <w:numPr>
                <w:ilvl w:val="1"/>
                <w:numId w:val="1"/>
              </w:numPr>
              <w:tabs>
                <w:tab w:val="clear" w:pos="1440"/>
                <w:tab w:val="num" w:pos="432"/>
              </w:tabs>
              <w:ind w:left="252" w:right="252" w:firstLine="0"/>
              <w:rPr>
                <w:rFonts w:ascii="Verdana" w:hAnsi="Verdana"/>
                <w:sz w:val="22"/>
                <w:szCs w:val="22"/>
              </w:rPr>
            </w:pPr>
            <w:r w:rsidRPr="00640615">
              <w:rPr>
                <w:rFonts w:ascii="Verdana" w:hAnsi="Verdana"/>
                <w:sz w:val="22"/>
                <w:szCs w:val="22"/>
              </w:rPr>
              <w:t>a</w:t>
            </w:r>
            <w:r w:rsidRPr="00640615">
              <w:rPr>
                <w:rFonts w:ascii="Verdana" w:hAnsi="Verdana"/>
                <w:sz w:val="22"/>
                <w:szCs w:val="22"/>
                <w:vertAlign w:val="superscript"/>
              </w:rPr>
              <w:t>1</w:t>
            </w:r>
            <w:r w:rsidRPr="00640615">
              <w:rPr>
                <w:rFonts w:ascii="Verdana" w:hAnsi="Verdana"/>
                <w:sz w:val="22"/>
                <w:szCs w:val="22"/>
              </w:rPr>
              <w:t xml:space="preserve"> = a; a</w:t>
            </w:r>
            <w:r w:rsidRPr="00640615">
              <w:rPr>
                <w:rFonts w:ascii="Verdana" w:hAnsi="Verdana"/>
                <w:sz w:val="22"/>
                <w:szCs w:val="22"/>
                <w:vertAlign w:val="superscript"/>
              </w:rPr>
              <w:t>2</w:t>
            </w:r>
            <w:r w:rsidRPr="00640615">
              <w:rPr>
                <w:rFonts w:ascii="Verdana" w:hAnsi="Verdana"/>
                <w:sz w:val="22"/>
                <w:szCs w:val="22"/>
              </w:rPr>
              <w:t xml:space="preserve"> = aa; a</w:t>
            </w:r>
            <w:r w:rsidRPr="00640615">
              <w:rPr>
                <w:rFonts w:ascii="Verdana" w:hAnsi="Verdana"/>
                <w:sz w:val="22"/>
                <w:szCs w:val="22"/>
                <w:vertAlign w:val="superscript"/>
              </w:rPr>
              <w:t>3</w:t>
            </w:r>
            <w:r w:rsidRPr="00640615">
              <w:rPr>
                <w:rFonts w:ascii="Verdana" w:hAnsi="Verdana"/>
                <w:sz w:val="22"/>
                <w:szCs w:val="22"/>
              </w:rPr>
              <w:t xml:space="preserve"> = aaa; a</w:t>
            </w:r>
            <w:r w:rsidRPr="00640615">
              <w:rPr>
                <w:rFonts w:ascii="Verdana" w:hAnsi="Verdana"/>
                <w:sz w:val="22"/>
                <w:szCs w:val="22"/>
                <w:vertAlign w:val="superscript"/>
              </w:rPr>
              <w:t>n</w:t>
            </w:r>
            <w:r w:rsidRPr="00640615">
              <w:rPr>
                <w:rFonts w:ascii="Verdana" w:hAnsi="Verdana"/>
                <w:sz w:val="22"/>
                <w:szCs w:val="22"/>
              </w:rPr>
              <w:t xml:space="preserve"> = aaaa . . . n times.</w:t>
            </w:r>
          </w:p>
          <w:p w:rsidR="0028161A" w:rsidRPr="00640615" w:rsidRDefault="0028161A" w:rsidP="003C3752">
            <w:pPr>
              <w:tabs>
                <w:tab w:val="num" w:pos="432"/>
              </w:tabs>
              <w:spacing w:beforeAutospacing="1" w:afterAutospacing="1"/>
              <w:ind w:left="252" w:right="252"/>
              <w:rPr>
                <w:rFonts w:ascii="Verdana" w:hAnsi="Verdana" w:cs="Arial"/>
              </w:rPr>
            </w:pPr>
            <w:r w:rsidRPr="00640615">
              <w:rPr>
                <w:rFonts w:ascii="Verdana" w:hAnsi="Verdana" w:cs="Arial"/>
              </w:rPr>
              <w:t>Similarly, if</w:t>
            </w:r>
          </w:p>
          <w:p w:rsidR="0028161A" w:rsidRPr="00640615" w:rsidRDefault="0028161A" w:rsidP="003C3752">
            <w:pPr>
              <w:pStyle w:val="HTMLPreformatted"/>
              <w:tabs>
                <w:tab w:val="num" w:pos="432"/>
              </w:tabs>
              <w:ind w:left="252" w:right="252"/>
              <w:rPr>
                <w:rFonts w:ascii="Verdana" w:hAnsi="Verdana"/>
                <w:sz w:val="22"/>
                <w:szCs w:val="22"/>
              </w:rPr>
            </w:pPr>
            <w:r w:rsidRPr="00640615">
              <w:rPr>
                <w:rFonts w:ascii="Verdana" w:hAnsi="Verdana"/>
                <w:sz w:val="22"/>
                <w:szCs w:val="22"/>
              </w:rPr>
              <w:t>X = abcde</w:t>
            </w:r>
          </w:p>
          <w:p w:rsidR="0028161A" w:rsidRPr="00640615" w:rsidRDefault="0028161A" w:rsidP="003C3752">
            <w:pPr>
              <w:tabs>
                <w:tab w:val="num" w:pos="432"/>
              </w:tabs>
              <w:spacing w:beforeAutospacing="1" w:afterAutospacing="1"/>
              <w:ind w:left="252" w:right="252"/>
              <w:rPr>
                <w:rFonts w:ascii="Verdana" w:hAnsi="Verdana" w:cs="Arial"/>
              </w:rPr>
            </w:pPr>
            <w:r w:rsidRPr="00640615">
              <w:rPr>
                <w:rFonts w:ascii="Verdana" w:hAnsi="Verdana" w:cs="Arial"/>
              </w:rPr>
              <w:t>then</w:t>
            </w:r>
          </w:p>
          <w:p w:rsidR="0028161A" w:rsidRPr="00640615" w:rsidRDefault="0028161A" w:rsidP="003C3752">
            <w:pPr>
              <w:pStyle w:val="HTMLPreformatted"/>
              <w:tabs>
                <w:tab w:val="num" w:pos="432"/>
              </w:tabs>
              <w:ind w:left="252" w:right="252"/>
              <w:rPr>
                <w:rFonts w:ascii="Verdana" w:hAnsi="Verdana"/>
                <w:sz w:val="22"/>
                <w:szCs w:val="22"/>
              </w:rPr>
            </w:pPr>
            <w:r w:rsidRPr="00640615">
              <w:rPr>
                <w:rFonts w:ascii="Verdana" w:hAnsi="Verdana"/>
                <w:sz w:val="22"/>
                <w:szCs w:val="22"/>
              </w:rPr>
              <w:t>X</w:t>
            </w:r>
            <w:r w:rsidRPr="00640615">
              <w:rPr>
                <w:rFonts w:ascii="Verdana" w:hAnsi="Verdana"/>
                <w:sz w:val="22"/>
                <w:szCs w:val="22"/>
                <w:vertAlign w:val="superscript"/>
              </w:rPr>
              <w:t>1</w:t>
            </w:r>
            <w:r w:rsidRPr="00640615">
              <w:rPr>
                <w:rFonts w:ascii="Verdana" w:hAnsi="Verdana"/>
                <w:sz w:val="22"/>
                <w:szCs w:val="22"/>
              </w:rPr>
              <w:t xml:space="preserve"> = abcde</w:t>
            </w:r>
          </w:p>
          <w:p w:rsidR="0028161A" w:rsidRPr="00640615" w:rsidRDefault="0028161A" w:rsidP="003C3752">
            <w:pPr>
              <w:pStyle w:val="HTMLPreformatted"/>
              <w:tabs>
                <w:tab w:val="num" w:pos="432"/>
              </w:tabs>
              <w:ind w:left="252" w:right="252"/>
              <w:rPr>
                <w:rFonts w:ascii="Verdana" w:hAnsi="Verdana"/>
                <w:sz w:val="22"/>
                <w:szCs w:val="22"/>
              </w:rPr>
            </w:pPr>
            <w:r w:rsidRPr="00640615">
              <w:rPr>
                <w:rFonts w:ascii="Verdana" w:hAnsi="Verdana"/>
                <w:sz w:val="22"/>
                <w:szCs w:val="22"/>
              </w:rPr>
              <w:t>X</w:t>
            </w:r>
            <w:r w:rsidRPr="00640615">
              <w:rPr>
                <w:rFonts w:ascii="Verdana" w:hAnsi="Verdana"/>
                <w:sz w:val="22"/>
                <w:szCs w:val="22"/>
                <w:vertAlign w:val="superscript"/>
              </w:rPr>
              <w:t>2</w:t>
            </w:r>
            <w:r w:rsidRPr="00640615">
              <w:rPr>
                <w:rFonts w:ascii="Verdana" w:hAnsi="Verdana"/>
                <w:sz w:val="22"/>
                <w:szCs w:val="22"/>
              </w:rPr>
              <w:t xml:space="preserve"> = abcdeabcde = (abcde)</w:t>
            </w:r>
            <w:r w:rsidRPr="00640615">
              <w:rPr>
                <w:rFonts w:ascii="Verdana" w:hAnsi="Verdana"/>
                <w:sz w:val="22"/>
                <w:szCs w:val="22"/>
                <w:vertAlign w:val="superscript"/>
              </w:rPr>
              <w:t>2</w:t>
            </w:r>
          </w:p>
          <w:p w:rsidR="0028161A" w:rsidRPr="00640615" w:rsidRDefault="0028161A" w:rsidP="003C3752">
            <w:pPr>
              <w:pStyle w:val="HTMLPreformatted"/>
              <w:tabs>
                <w:tab w:val="num" w:pos="432"/>
              </w:tabs>
              <w:ind w:left="252" w:right="252"/>
              <w:rPr>
                <w:rFonts w:ascii="Verdana" w:hAnsi="Verdana"/>
                <w:sz w:val="22"/>
                <w:szCs w:val="22"/>
              </w:rPr>
            </w:pPr>
            <w:r w:rsidRPr="00640615">
              <w:rPr>
                <w:rFonts w:ascii="Verdana" w:hAnsi="Verdana"/>
                <w:sz w:val="22"/>
                <w:szCs w:val="22"/>
              </w:rPr>
              <w:t>X</w:t>
            </w:r>
            <w:r w:rsidRPr="00640615">
              <w:rPr>
                <w:rFonts w:ascii="Verdana" w:hAnsi="Verdana"/>
                <w:sz w:val="22"/>
                <w:szCs w:val="22"/>
                <w:vertAlign w:val="superscript"/>
              </w:rPr>
              <w:t>3</w:t>
            </w:r>
            <w:r w:rsidRPr="00640615">
              <w:rPr>
                <w:rFonts w:ascii="Verdana" w:hAnsi="Verdana"/>
                <w:sz w:val="22"/>
                <w:szCs w:val="22"/>
              </w:rPr>
              <w:t xml:space="preserve"> = abcdeabcdeabcde = (abcde)</w:t>
            </w:r>
            <w:r w:rsidRPr="00640615">
              <w:rPr>
                <w:rFonts w:ascii="Verdana" w:hAnsi="Verdana"/>
                <w:sz w:val="22"/>
                <w:szCs w:val="22"/>
                <w:vertAlign w:val="superscript"/>
              </w:rPr>
              <w:t>2</w:t>
            </w:r>
            <w:r w:rsidRPr="00640615">
              <w:rPr>
                <w:rFonts w:ascii="Verdana" w:hAnsi="Verdana"/>
                <w:sz w:val="22"/>
                <w:szCs w:val="22"/>
              </w:rPr>
              <w:t>abcde</w:t>
            </w:r>
          </w:p>
          <w:p w:rsidR="0028161A" w:rsidRPr="00640615" w:rsidRDefault="0028161A" w:rsidP="003C3752">
            <w:pPr>
              <w:pStyle w:val="HTMLPreformatted"/>
              <w:tabs>
                <w:tab w:val="num" w:pos="432"/>
              </w:tabs>
              <w:ind w:left="252" w:right="252"/>
              <w:rPr>
                <w:rFonts w:ascii="Verdana" w:hAnsi="Verdana"/>
                <w:sz w:val="22"/>
                <w:szCs w:val="22"/>
              </w:rPr>
            </w:pPr>
            <w:r w:rsidRPr="00640615">
              <w:rPr>
                <w:rFonts w:ascii="Verdana" w:hAnsi="Verdana"/>
                <w:sz w:val="22"/>
                <w:szCs w:val="22"/>
              </w:rPr>
              <w:t>= abcde(abcde)</w:t>
            </w:r>
            <w:r w:rsidRPr="00640615">
              <w:rPr>
                <w:rFonts w:ascii="Verdana" w:hAnsi="Verdana"/>
                <w:sz w:val="22"/>
                <w:szCs w:val="22"/>
                <w:vertAlign w:val="superscript"/>
              </w:rPr>
              <w:t>2</w:t>
            </w:r>
            <w:r w:rsidRPr="00640615">
              <w:rPr>
                <w:rFonts w:ascii="Verdana" w:hAnsi="Verdana"/>
                <w:sz w:val="22"/>
                <w:szCs w:val="22"/>
              </w:rPr>
              <w:t xml:space="preserve"> = (abcde)</w:t>
            </w:r>
            <w:r w:rsidRPr="00640615">
              <w:rPr>
                <w:rFonts w:ascii="Verdana" w:hAnsi="Verdana"/>
                <w:sz w:val="22"/>
                <w:szCs w:val="22"/>
                <w:vertAlign w:val="superscript"/>
              </w:rPr>
              <w:t>3</w:t>
            </w:r>
          </w:p>
          <w:p w:rsidR="0028161A" w:rsidRPr="00640615" w:rsidRDefault="0028161A" w:rsidP="0028161A">
            <w:pPr>
              <w:numPr>
                <w:ilvl w:val="1"/>
                <w:numId w:val="1"/>
              </w:numPr>
              <w:tabs>
                <w:tab w:val="num" w:pos="432"/>
              </w:tabs>
              <w:spacing w:before="100" w:beforeAutospacing="1" w:after="100" w:afterAutospacing="1"/>
              <w:ind w:left="252" w:right="252" w:firstLine="0"/>
              <w:rPr>
                <w:rFonts w:ascii="Verdana" w:hAnsi="Verdana" w:cs="Arial"/>
              </w:rPr>
            </w:pPr>
            <w:r w:rsidRPr="00640615">
              <w:rPr>
                <w:rFonts w:ascii="Verdana" w:hAnsi="Verdana" w:cs="Arial"/>
              </w:rPr>
              <w:t>The path product is not commutative (that is XY!=YX).</w:t>
            </w:r>
          </w:p>
          <w:p w:rsidR="0028161A" w:rsidRPr="00640615" w:rsidRDefault="0028161A" w:rsidP="0028161A">
            <w:pPr>
              <w:numPr>
                <w:ilvl w:val="1"/>
                <w:numId w:val="1"/>
              </w:numPr>
              <w:tabs>
                <w:tab w:val="num" w:pos="432"/>
              </w:tabs>
              <w:spacing w:before="100" w:beforeAutospacing="1" w:after="100" w:afterAutospacing="1"/>
              <w:ind w:left="252" w:right="252" w:firstLine="0"/>
              <w:rPr>
                <w:rFonts w:ascii="Verdana" w:hAnsi="Verdana" w:cs="Arial"/>
              </w:rPr>
            </w:pPr>
            <w:r w:rsidRPr="00640615">
              <w:rPr>
                <w:rFonts w:ascii="Verdana" w:hAnsi="Verdana" w:cs="Arial"/>
              </w:rPr>
              <w:t>The path product is Associative. </w:t>
            </w:r>
          </w:p>
          <w:p w:rsidR="0028161A" w:rsidRPr="00640615" w:rsidRDefault="0028161A" w:rsidP="003C3752">
            <w:pPr>
              <w:pStyle w:val="HTMLPreformatted"/>
              <w:tabs>
                <w:tab w:val="num" w:pos="432"/>
              </w:tabs>
              <w:ind w:left="252" w:right="252"/>
              <w:rPr>
                <w:rFonts w:ascii="Verdana" w:hAnsi="Verdana"/>
                <w:sz w:val="22"/>
                <w:szCs w:val="22"/>
              </w:rPr>
            </w:pPr>
            <w:r w:rsidRPr="00640615">
              <w:rPr>
                <w:rFonts w:ascii="Verdana" w:hAnsi="Verdana"/>
                <w:sz w:val="22"/>
                <w:szCs w:val="22"/>
              </w:rPr>
              <w:t>RULE 1: A(BC)=(AB)C=ABC</w:t>
            </w:r>
          </w:p>
          <w:p w:rsidR="0028161A" w:rsidRPr="00640615" w:rsidRDefault="0028161A" w:rsidP="003C3752">
            <w:pPr>
              <w:tabs>
                <w:tab w:val="num" w:pos="432"/>
              </w:tabs>
              <w:spacing w:beforeAutospacing="1" w:afterAutospacing="1"/>
              <w:ind w:left="252" w:right="252"/>
              <w:rPr>
                <w:rFonts w:ascii="Verdana" w:hAnsi="Verdana" w:cs="Arial"/>
              </w:rPr>
            </w:pPr>
            <w:r w:rsidRPr="00640615">
              <w:rPr>
                <w:rFonts w:ascii="Verdana" w:hAnsi="Verdana" w:cs="Arial"/>
              </w:rPr>
              <w:t>where A,B,C are path names, set of path names or path expressions.</w:t>
            </w:r>
          </w:p>
          <w:p w:rsidR="0028161A" w:rsidRPr="00640615" w:rsidRDefault="0028161A" w:rsidP="0028161A">
            <w:pPr>
              <w:numPr>
                <w:ilvl w:val="1"/>
                <w:numId w:val="1"/>
              </w:numPr>
              <w:tabs>
                <w:tab w:val="num" w:pos="432"/>
              </w:tabs>
              <w:spacing w:before="100" w:beforeAutospacing="1" w:after="100" w:afterAutospacing="1"/>
              <w:ind w:left="252" w:right="252" w:firstLine="0"/>
              <w:rPr>
                <w:rFonts w:ascii="Verdana" w:hAnsi="Verdana" w:cs="Arial"/>
              </w:rPr>
            </w:pPr>
            <w:r w:rsidRPr="00640615">
              <w:rPr>
                <w:rFonts w:ascii="Verdana" w:hAnsi="Verdana" w:cs="Arial"/>
              </w:rPr>
              <w:t xml:space="preserve">The zeroth power of a link name, path product, or path expression is also needed for completeness. It is denoted by the numeral "1" and </w:t>
            </w:r>
            <w:r w:rsidRPr="00640615">
              <w:rPr>
                <w:rFonts w:ascii="Verdana" w:hAnsi="Verdana" w:cs="Arial"/>
              </w:rPr>
              <w:lastRenderedPageBreak/>
              <w:t>denotes the "path" whose length is zero - that is, the path that doesn't have any links.</w:t>
            </w:r>
          </w:p>
          <w:p w:rsidR="0028161A" w:rsidRPr="00640615" w:rsidRDefault="0028161A" w:rsidP="0028161A">
            <w:pPr>
              <w:pStyle w:val="HTMLPreformatted"/>
              <w:numPr>
                <w:ilvl w:val="1"/>
                <w:numId w:val="1"/>
              </w:numPr>
              <w:tabs>
                <w:tab w:val="clear" w:pos="1440"/>
                <w:tab w:val="num" w:pos="432"/>
              </w:tabs>
              <w:ind w:left="252" w:right="252" w:firstLine="0"/>
              <w:rPr>
                <w:rFonts w:ascii="Verdana" w:hAnsi="Verdana"/>
                <w:sz w:val="22"/>
                <w:szCs w:val="22"/>
              </w:rPr>
            </w:pPr>
            <w:r w:rsidRPr="00640615">
              <w:rPr>
                <w:rFonts w:ascii="Verdana" w:hAnsi="Verdana"/>
                <w:sz w:val="22"/>
                <w:szCs w:val="22"/>
              </w:rPr>
              <w:t>a</w:t>
            </w:r>
            <w:r w:rsidRPr="00640615">
              <w:rPr>
                <w:rFonts w:ascii="Verdana" w:hAnsi="Verdana"/>
                <w:sz w:val="22"/>
                <w:szCs w:val="22"/>
                <w:vertAlign w:val="superscript"/>
              </w:rPr>
              <w:t>0</w:t>
            </w:r>
            <w:r w:rsidRPr="00640615">
              <w:rPr>
                <w:rFonts w:ascii="Verdana" w:hAnsi="Verdana"/>
                <w:sz w:val="22"/>
                <w:szCs w:val="22"/>
              </w:rPr>
              <w:t xml:space="preserve"> = 1</w:t>
            </w:r>
          </w:p>
          <w:p w:rsidR="0028161A" w:rsidRPr="00640615" w:rsidRDefault="0028161A" w:rsidP="0028161A">
            <w:pPr>
              <w:pStyle w:val="HTMLPreformatted"/>
              <w:numPr>
                <w:ilvl w:val="1"/>
                <w:numId w:val="1"/>
              </w:numPr>
              <w:tabs>
                <w:tab w:val="clear" w:pos="1440"/>
                <w:tab w:val="num" w:pos="432"/>
              </w:tabs>
              <w:ind w:left="252" w:right="252" w:firstLine="0"/>
              <w:rPr>
                <w:rFonts w:ascii="Verdana" w:hAnsi="Verdana"/>
                <w:sz w:val="22"/>
                <w:szCs w:val="22"/>
              </w:rPr>
            </w:pPr>
            <w:r w:rsidRPr="00640615">
              <w:rPr>
                <w:rFonts w:ascii="Verdana" w:hAnsi="Verdana"/>
                <w:sz w:val="22"/>
                <w:szCs w:val="22"/>
              </w:rPr>
              <w:t>X</w:t>
            </w:r>
            <w:r w:rsidRPr="00640615">
              <w:rPr>
                <w:rFonts w:ascii="Verdana" w:hAnsi="Verdana"/>
                <w:sz w:val="22"/>
                <w:szCs w:val="22"/>
                <w:vertAlign w:val="superscript"/>
              </w:rPr>
              <w:t>0</w:t>
            </w:r>
            <w:r w:rsidRPr="00640615">
              <w:rPr>
                <w:rFonts w:ascii="Verdana" w:hAnsi="Verdana"/>
                <w:sz w:val="22"/>
                <w:szCs w:val="22"/>
              </w:rPr>
              <w:t xml:space="preserve"> = 1</w:t>
            </w:r>
          </w:p>
          <w:p w:rsidR="0028161A" w:rsidRPr="00640615" w:rsidRDefault="0028161A" w:rsidP="0028161A">
            <w:pPr>
              <w:numPr>
                <w:ilvl w:val="0"/>
                <w:numId w:val="1"/>
              </w:numPr>
              <w:tabs>
                <w:tab w:val="clear" w:pos="720"/>
                <w:tab w:val="num" w:pos="432"/>
              </w:tabs>
              <w:spacing w:before="100" w:beforeAutospacing="1" w:after="100" w:afterAutospacing="1"/>
              <w:ind w:left="252" w:right="252" w:firstLine="0"/>
              <w:rPr>
                <w:rFonts w:ascii="Verdana" w:hAnsi="Verdana" w:cs="Arial"/>
              </w:rPr>
            </w:pPr>
            <w:r w:rsidRPr="00640615">
              <w:rPr>
                <w:rFonts w:ascii="Verdana" w:hAnsi="Verdana" w:cs="Arial"/>
                <w:bCs/>
              </w:rPr>
              <w:t>PATH SUMS:</w:t>
            </w:r>
          </w:p>
          <w:p w:rsidR="0028161A" w:rsidRPr="00640615" w:rsidRDefault="0028161A" w:rsidP="0028161A">
            <w:pPr>
              <w:numPr>
                <w:ilvl w:val="1"/>
                <w:numId w:val="1"/>
              </w:numPr>
              <w:tabs>
                <w:tab w:val="num" w:pos="432"/>
              </w:tabs>
              <w:spacing w:before="100" w:beforeAutospacing="1" w:after="100" w:afterAutospacing="1"/>
              <w:ind w:left="252" w:right="252" w:firstLine="0"/>
              <w:rPr>
                <w:rFonts w:ascii="Verdana" w:hAnsi="Verdana" w:cs="Arial"/>
              </w:rPr>
            </w:pPr>
            <w:r w:rsidRPr="00640615">
              <w:rPr>
                <w:rFonts w:ascii="Verdana" w:hAnsi="Verdana" w:cs="Arial"/>
              </w:rPr>
              <w:t>The "+" sign was used to denote the fact that path names were part of the same set of paths.</w:t>
            </w:r>
          </w:p>
          <w:p w:rsidR="0028161A" w:rsidRPr="00640615" w:rsidRDefault="0028161A" w:rsidP="0028161A">
            <w:pPr>
              <w:numPr>
                <w:ilvl w:val="1"/>
                <w:numId w:val="1"/>
              </w:numPr>
              <w:tabs>
                <w:tab w:val="num" w:pos="432"/>
              </w:tabs>
              <w:spacing w:before="100" w:beforeAutospacing="1" w:after="100" w:afterAutospacing="1"/>
              <w:ind w:left="252" w:right="252" w:firstLine="0"/>
              <w:rPr>
                <w:rFonts w:ascii="Verdana" w:hAnsi="Verdana" w:cs="Arial"/>
              </w:rPr>
            </w:pPr>
            <w:r w:rsidRPr="00640615">
              <w:rPr>
                <w:rFonts w:ascii="Verdana" w:hAnsi="Verdana" w:cs="Arial"/>
              </w:rPr>
              <w:t>The "PATH SUM" denotes paths in parallel between nodes.</w:t>
            </w:r>
          </w:p>
          <w:p w:rsidR="0028161A" w:rsidRPr="00640615" w:rsidRDefault="0028161A" w:rsidP="0028161A">
            <w:pPr>
              <w:numPr>
                <w:ilvl w:val="1"/>
                <w:numId w:val="1"/>
              </w:numPr>
              <w:tabs>
                <w:tab w:val="num" w:pos="432"/>
              </w:tabs>
              <w:spacing w:before="100" w:beforeAutospacing="1" w:after="100" w:afterAutospacing="1"/>
              <w:ind w:left="252" w:right="252" w:firstLine="0"/>
              <w:rPr>
                <w:rFonts w:ascii="Verdana" w:hAnsi="Verdana" w:cs="Arial"/>
              </w:rPr>
            </w:pPr>
            <w:r w:rsidRPr="00640615">
              <w:rPr>
                <w:rFonts w:ascii="Verdana" w:hAnsi="Verdana" w:cs="Arial"/>
              </w:rPr>
              <w:t>Links a and b in Figure 5.1a are parallel paths and are denoted by a + b. Similarly, links c and d are parallel paths between the next two nodes and are denoted by c + d.</w:t>
            </w:r>
          </w:p>
          <w:p w:rsidR="0028161A" w:rsidRPr="00640615" w:rsidRDefault="0028161A" w:rsidP="0028161A">
            <w:pPr>
              <w:numPr>
                <w:ilvl w:val="1"/>
                <w:numId w:val="1"/>
              </w:numPr>
              <w:tabs>
                <w:tab w:val="num" w:pos="432"/>
              </w:tabs>
              <w:spacing w:before="100" w:beforeAutospacing="1" w:after="100" w:afterAutospacing="1"/>
              <w:ind w:left="252" w:right="252" w:firstLine="0"/>
              <w:rPr>
                <w:rFonts w:ascii="Verdana" w:hAnsi="Verdana" w:cs="Arial"/>
              </w:rPr>
            </w:pPr>
            <w:r w:rsidRPr="00640615">
              <w:rPr>
                <w:rFonts w:ascii="Verdana" w:hAnsi="Verdana" w:cs="Arial"/>
              </w:rPr>
              <w:t>The set of all paths between nodes 1 and 2 can be thought of as a set of parallel paths and denoted by eacf+eadf+ebcf+ebdf.</w:t>
            </w:r>
          </w:p>
          <w:p w:rsidR="0028161A" w:rsidRPr="00640615" w:rsidRDefault="0028161A" w:rsidP="0028161A">
            <w:pPr>
              <w:numPr>
                <w:ilvl w:val="1"/>
                <w:numId w:val="1"/>
              </w:numPr>
              <w:tabs>
                <w:tab w:val="num" w:pos="432"/>
              </w:tabs>
              <w:spacing w:before="100" w:beforeAutospacing="1" w:after="100" w:afterAutospacing="1"/>
              <w:ind w:left="252" w:right="252" w:firstLine="0"/>
              <w:rPr>
                <w:rFonts w:ascii="Verdana" w:hAnsi="Verdana" w:cs="Arial"/>
              </w:rPr>
            </w:pPr>
            <w:r w:rsidRPr="00640615">
              <w:rPr>
                <w:rFonts w:ascii="Verdana" w:hAnsi="Verdana" w:cs="Arial"/>
              </w:rPr>
              <w:t>If X and Y are sets of paths that lie between the same pair of nodes, then X+Y denotes the UNION of those set of paths. For example, in Figure 5.2:</w:t>
            </w:r>
          </w:p>
          <w:p w:rsidR="0028161A" w:rsidRPr="00640615" w:rsidRDefault="0028161A" w:rsidP="003C3752">
            <w:pPr>
              <w:tabs>
                <w:tab w:val="num" w:pos="432"/>
              </w:tabs>
              <w:spacing w:before="100" w:beforeAutospacing="1" w:after="100" w:afterAutospacing="1"/>
              <w:ind w:left="252" w:right="252"/>
              <w:jc w:val="center"/>
              <w:rPr>
                <w:rFonts w:ascii="Verdana" w:hAnsi="Verdana" w:cs="Arial"/>
              </w:rPr>
            </w:pPr>
            <w:r w:rsidRPr="00640615">
              <w:rPr>
                <w:rFonts w:ascii="Verdana" w:hAnsi="Verdana" w:cs="Arial"/>
              </w:rPr>
              <w:br/>
            </w:r>
            <w:r w:rsidRPr="00640615">
              <w:rPr>
                <w:rFonts w:ascii="Verdana" w:hAnsi="Verdana" w:cs="Arial"/>
              </w:rPr>
              <w:br/>
            </w:r>
            <w:r w:rsidRPr="00640615">
              <w:rPr>
                <w:rFonts w:ascii="Verdana" w:hAnsi="Verdana" w:cs="Arial"/>
                <w:noProof/>
              </w:rPr>
              <w:drawing>
                <wp:inline distT="0" distB="0" distL="0" distR="0">
                  <wp:extent cx="2863215" cy="1010920"/>
                  <wp:effectExtent l="19050" t="0" r="0" b="0"/>
                  <wp:docPr id="117" name="Picture 88" descr="http://www.mcr.org.in/sureshmudunuri/stm/images/figures/path_su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mcr.org.in/sureshmudunuri/stm/images/figures/path_sums.jpg"/>
                          <pic:cNvPicPr>
                            <a:picLocks noChangeAspect="1" noChangeArrowheads="1"/>
                          </pic:cNvPicPr>
                        </pic:nvPicPr>
                        <pic:blipFill>
                          <a:blip r:embed="rId6"/>
                          <a:srcRect/>
                          <a:stretch>
                            <a:fillRect/>
                          </a:stretch>
                        </pic:blipFill>
                        <pic:spPr bwMode="auto">
                          <a:xfrm>
                            <a:off x="0" y="0"/>
                            <a:ext cx="2863215" cy="1010920"/>
                          </a:xfrm>
                          <a:prstGeom prst="rect">
                            <a:avLst/>
                          </a:prstGeom>
                          <a:noFill/>
                          <a:ln w="9525">
                            <a:noFill/>
                            <a:miter lim="800000"/>
                            <a:headEnd/>
                            <a:tailEnd/>
                          </a:ln>
                        </pic:spPr>
                      </pic:pic>
                    </a:graphicData>
                  </a:graphic>
                </wp:inline>
              </w:drawing>
            </w:r>
          </w:p>
          <w:p w:rsidR="0028161A" w:rsidRPr="00640615" w:rsidRDefault="0028161A" w:rsidP="003C3752">
            <w:pPr>
              <w:tabs>
                <w:tab w:val="num" w:pos="432"/>
              </w:tabs>
              <w:spacing w:before="100" w:beforeAutospacing="1" w:after="100" w:afterAutospacing="1"/>
              <w:ind w:left="252" w:right="252"/>
              <w:jc w:val="center"/>
              <w:rPr>
                <w:rFonts w:ascii="Verdana" w:hAnsi="Verdana" w:cs="Arial"/>
              </w:rPr>
            </w:pPr>
          </w:p>
          <w:p w:rsidR="0028161A" w:rsidRPr="00640615" w:rsidRDefault="0028161A" w:rsidP="003C3752">
            <w:pPr>
              <w:pStyle w:val="Heading4"/>
              <w:tabs>
                <w:tab w:val="num" w:pos="432"/>
              </w:tabs>
              <w:ind w:left="252" w:right="252"/>
              <w:jc w:val="center"/>
              <w:outlineLvl w:val="3"/>
              <w:rPr>
                <w:rFonts w:ascii="Verdana" w:hAnsi="Verdana" w:cs="Arial"/>
                <w:b w:val="0"/>
              </w:rPr>
            </w:pPr>
            <w:r w:rsidRPr="00640615">
              <w:rPr>
                <w:rFonts w:ascii="Verdana" w:hAnsi="Verdana" w:cs="Arial"/>
                <w:b w:val="0"/>
                <w:i w:val="0"/>
                <w:iCs w:val="0"/>
              </w:rPr>
              <w:t>Figure 5.2: Examples of path sums.</w:t>
            </w:r>
          </w:p>
          <w:p w:rsidR="0028161A" w:rsidRPr="00640615" w:rsidRDefault="0028161A" w:rsidP="003C3752">
            <w:pPr>
              <w:tabs>
                <w:tab w:val="num" w:pos="432"/>
              </w:tabs>
              <w:spacing w:beforeAutospacing="1" w:afterAutospacing="1"/>
              <w:ind w:left="252" w:right="252"/>
              <w:rPr>
                <w:rFonts w:ascii="Verdana" w:hAnsi="Verdana" w:cs="Arial"/>
              </w:rPr>
            </w:pPr>
            <w:r w:rsidRPr="00640615">
              <w:rPr>
                <w:rFonts w:ascii="Verdana" w:hAnsi="Verdana" w:cs="Arial"/>
              </w:rPr>
              <w:t>The first set of parallel paths is denoted by X + Y + d and the second set by U + V + W + h + i + j. The set of all paths in this flowgraph is f(X + Y + d)g(U + V + W + h + i + j)k</w:t>
            </w:r>
          </w:p>
          <w:p w:rsidR="0028161A" w:rsidRPr="00640615" w:rsidRDefault="0028161A" w:rsidP="0028161A">
            <w:pPr>
              <w:numPr>
                <w:ilvl w:val="1"/>
                <w:numId w:val="1"/>
              </w:numPr>
              <w:tabs>
                <w:tab w:val="num" w:pos="432"/>
              </w:tabs>
              <w:spacing w:before="100" w:beforeAutospacing="1" w:after="100" w:afterAutospacing="1"/>
              <w:ind w:left="252" w:right="252" w:firstLine="0"/>
              <w:rPr>
                <w:rFonts w:ascii="Verdana" w:hAnsi="Verdana" w:cs="Arial"/>
              </w:rPr>
            </w:pPr>
            <w:r w:rsidRPr="00640615">
              <w:rPr>
                <w:rFonts w:ascii="Verdana" w:hAnsi="Verdana" w:cs="Arial"/>
              </w:rPr>
              <w:t>The path is a set union operation, it is clearly Commutative and Associative.</w:t>
            </w:r>
          </w:p>
          <w:p w:rsidR="0028161A" w:rsidRPr="00640615" w:rsidRDefault="0028161A" w:rsidP="0028161A">
            <w:pPr>
              <w:pStyle w:val="HTMLPreformatted"/>
              <w:numPr>
                <w:ilvl w:val="1"/>
                <w:numId w:val="1"/>
              </w:numPr>
              <w:tabs>
                <w:tab w:val="clear" w:pos="1440"/>
                <w:tab w:val="num" w:pos="432"/>
              </w:tabs>
              <w:ind w:left="252" w:right="252" w:firstLine="0"/>
              <w:rPr>
                <w:rFonts w:ascii="Verdana" w:hAnsi="Verdana"/>
                <w:sz w:val="22"/>
                <w:szCs w:val="22"/>
              </w:rPr>
            </w:pPr>
            <w:r w:rsidRPr="00640615">
              <w:rPr>
                <w:rFonts w:ascii="Verdana" w:hAnsi="Verdana"/>
                <w:sz w:val="22"/>
                <w:szCs w:val="22"/>
              </w:rPr>
              <w:t>RULE 2: X+Y=Y+X</w:t>
            </w:r>
          </w:p>
          <w:p w:rsidR="0028161A" w:rsidRPr="00640615" w:rsidRDefault="0028161A" w:rsidP="0028161A">
            <w:pPr>
              <w:pStyle w:val="HTMLPreformatted"/>
              <w:numPr>
                <w:ilvl w:val="1"/>
                <w:numId w:val="1"/>
              </w:numPr>
              <w:tabs>
                <w:tab w:val="clear" w:pos="1440"/>
                <w:tab w:val="num" w:pos="432"/>
              </w:tabs>
              <w:ind w:left="252" w:right="252" w:firstLine="0"/>
              <w:rPr>
                <w:rFonts w:ascii="Verdana" w:hAnsi="Verdana"/>
                <w:sz w:val="22"/>
                <w:szCs w:val="22"/>
              </w:rPr>
            </w:pPr>
            <w:r w:rsidRPr="00640615">
              <w:rPr>
                <w:rFonts w:ascii="Verdana" w:hAnsi="Verdana"/>
                <w:sz w:val="22"/>
                <w:szCs w:val="22"/>
              </w:rPr>
              <w:t>RULE 3: (X+Y)+Z=X+(Y+Z)=X+Y+Z</w:t>
            </w:r>
          </w:p>
          <w:p w:rsidR="0028161A" w:rsidRPr="00640615" w:rsidRDefault="0028161A" w:rsidP="003C3752">
            <w:pPr>
              <w:pStyle w:val="HTMLPreformatted"/>
              <w:ind w:left="252" w:right="252"/>
              <w:rPr>
                <w:rFonts w:ascii="Verdana" w:hAnsi="Verdana"/>
                <w:sz w:val="22"/>
                <w:szCs w:val="22"/>
              </w:rPr>
            </w:pPr>
          </w:p>
          <w:p w:rsidR="0028161A" w:rsidRPr="00640615" w:rsidRDefault="0028161A" w:rsidP="003C3752">
            <w:pPr>
              <w:pStyle w:val="HTMLPreformatted"/>
              <w:tabs>
                <w:tab w:val="num" w:pos="432"/>
              </w:tabs>
              <w:ind w:left="252" w:right="252"/>
              <w:rPr>
                <w:rFonts w:ascii="Verdana" w:hAnsi="Verdana"/>
                <w:sz w:val="22"/>
                <w:szCs w:val="22"/>
              </w:rPr>
            </w:pPr>
            <w:r w:rsidRPr="00640615">
              <w:rPr>
                <w:rFonts w:ascii="Verdana" w:hAnsi="Verdana"/>
                <w:sz w:val="22"/>
                <w:szCs w:val="22"/>
              </w:rPr>
              <w:t xml:space="preserve">           </w:t>
            </w:r>
          </w:p>
          <w:p w:rsidR="0028161A" w:rsidRPr="00640615" w:rsidRDefault="0028161A" w:rsidP="0028161A">
            <w:pPr>
              <w:numPr>
                <w:ilvl w:val="0"/>
                <w:numId w:val="1"/>
              </w:numPr>
              <w:tabs>
                <w:tab w:val="clear" w:pos="720"/>
                <w:tab w:val="num" w:pos="432"/>
              </w:tabs>
              <w:spacing w:before="100" w:beforeAutospacing="1" w:after="100" w:afterAutospacing="1"/>
              <w:ind w:left="252" w:right="252" w:firstLine="0"/>
              <w:rPr>
                <w:rFonts w:ascii="Verdana" w:hAnsi="Verdana" w:cs="Arial"/>
              </w:rPr>
            </w:pPr>
            <w:r w:rsidRPr="00640615">
              <w:rPr>
                <w:rFonts w:ascii="Verdana" w:hAnsi="Verdana" w:cs="Arial"/>
                <w:bCs/>
              </w:rPr>
              <w:t>DISTRIBUTIVE LAWS:</w:t>
            </w:r>
          </w:p>
          <w:p w:rsidR="0028161A" w:rsidRPr="00640615" w:rsidRDefault="0028161A" w:rsidP="0028161A">
            <w:pPr>
              <w:numPr>
                <w:ilvl w:val="1"/>
                <w:numId w:val="1"/>
              </w:numPr>
              <w:tabs>
                <w:tab w:val="num" w:pos="432"/>
              </w:tabs>
              <w:spacing w:before="100" w:beforeAutospacing="1" w:after="100" w:afterAutospacing="1"/>
              <w:ind w:left="252" w:right="252" w:firstLine="0"/>
              <w:rPr>
                <w:rFonts w:ascii="Verdana" w:hAnsi="Verdana" w:cs="Arial"/>
              </w:rPr>
            </w:pPr>
            <w:r w:rsidRPr="00640615">
              <w:rPr>
                <w:rFonts w:ascii="Verdana" w:hAnsi="Verdana" w:cs="Arial"/>
              </w:rPr>
              <w:t>The product and sum operations are distributive, and the ordinary rules of multiplication apply; that is</w:t>
            </w:r>
          </w:p>
          <w:p w:rsidR="0028161A" w:rsidRPr="00640615" w:rsidRDefault="0028161A" w:rsidP="003C3752">
            <w:pPr>
              <w:pStyle w:val="HTMLPreformatted"/>
              <w:tabs>
                <w:tab w:val="num" w:pos="432"/>
              </w:tabs>
              <w:ind w:left="252" w:right="252"/>
              <w:rPr>
                <w:rFonts w:ascii="Verdana" w:hAnsi="Verdana"/>
                <w:sz w:val="22"/>
                <w:szCs w:val="22"/>
              </w:rPr>
            </w:pPr>
            <w:r w:rsidRPr="00640615">
              <w:rPr>
                <w:rFonts w:ascii="Verdana" w:hAnsi="Verdana"/>
                <w:sz w:val="22"/>
                <w:szCs w:val="22"/>
              </w:rPr>
              <w:t>RULE 4: A(B+C)=AB+AC and (B+C)D=BD+CD</w:t>
            </w:r>
          </w:p>
          <w:p w:rsidR="0028161A" w:rsidRPr="00640615" w:rsidRDefault="0028161A" w:rsidP="0028161A">
            <w:pPr>
              <w:numPr>
                <w:ilvl w:val="1"/>
                <w:numId w:val="1"/>
              </w:numPr>
              <w:tabs>
                <w:tab w:val="num" w:pos="432"/>
              </w:tabs>
              <w:spacing w:before="100" w:beforeAutospacing="1" w:after="100" w:afterAutospacing="1"/>
              <w:ind w:left="252" w:right="252" w:firstLine="0"/>
              <w:rPr>
                <w:rFonts w:ascii="Verdana" w:hAnsi="Verdana" w:cs="Arial"/>
              </w:rPr>
            </w:pPr>
            <w:r w:rsidRPr="00640615">
              <w:rPr>
                <w:rFonts w:ascii="Verdana" w:hAnsi="Verdana" w:cs="Arial"/>
              </w:rPr>
              <w:t>Applying these rules to the below Figure 5.1a yields</w:t>
            </w:r>
          </w:p>
          <w:p w:rsidR="0028161A" w:rsidRPr="00640615" w:rsidRDefault="0028161A" w:rsidP="0028161A">
            <w:pPr>
              <w:pStyle w:val="HTMLPreformatted"/>
              <w:numPr>
                <w:ilvl w:val="1"/>
                <w:numId w:val="1"/>
              </w:numPr>
              <w:tabs>
                <w:tab w:val="clear" w:pos="1440"/>
                <w:tab w:val="num" w:pos="432"/>
              </w:tabs>
              <w:ind w:left="252" w:right="252" w:firstLine="0"/>
              <w:rPr>
                <w:rFonts w:ascii="Verdana" w:hAnsi="Verdana"/>
                <w:sz w:val="22"/>
                <w:szCs w:val="22"/>
              </w:rPr>
            </w:pPr>
            <w:r w:rsidRPr="00640615">
              <w:rPr>
                <w:rFonts w:ascii="Verdana" w:hAnsi="Verdana"/>
                <w:sz w:val="22"/>
                <w:szCs w:val="22"/>
              </w:rPr>
              <w:lastRenderedPageBreak/>
              <w:t>e(a+b)(c+d)f=e(ac+ad+bc+bd)f = eacf+eadf+ebcf+ebdf</w:t>
            </w:r>
          </w:p>
          <w:p w:rsidR="0028161A" w:rsidRPr="00640615" w:rsidRDefault="0028161A" w:rsidP="0028161A">
            <w:pPr>
              <w:numPr>
                <w:ilvl w:val="0"/>
                <w:numId w:val="1"/>
              </w:numPr>
              <w:tabs>
                <w:tab w:val="clear" w:pos="720"/>
                <w:tab w:val="num" w:pos="432"/>
              </w:tabs>
              <w:spacing w:before="100" w:beforeAutospacing="1" w:after="100" w:afterAutospacing="1"/>
              <w:ind w:left="252" w:right="252" w:firstLine="0"/>
              <w:rPr>
                <w:rFonts w:ascii="Verdana" w:hAnsi="Verdana" w:cs="Arial"/>
              </w:rPr>
            </w:pPr>
            <w:r w:rsidRPr="00640615">
              <w:rPr>
                <w:rFonts w:ascii="Verdana" w:hAnsi="Verdana" w:cs="Arial"/>
                <w:bCs/>
              </w:rPr>
              <w:t>ABSORPTION RULE:</w:t>
            </w:r>
          </w:p>
          <w:p w:rsidR="0028161A" w:rsidRPr="00640615" w:rsidRDefault="0028161A" w:rsidP="0028161A">
            <w:pPr>
              <w:numPr>
                <w:ilvl w:val="1"/>
                <w:numId w:val="1"/>
              </w:numPr>
              <w:tabs>
                <w:tab w:val="num" w:pos="432"/>
              </w:tabs>
              <w:spacing w:before="100" w:beforeAutospacing="1" w:after="100" w:afterAutospacing="1"/>
              <w:ind w:left="252" w:right="252" w:firstLine="0"/>
              <w:rPr>
                <w:rFonts w:ascii="Verdana" w:hAnsi="Verdana" w:cs="Arial"/>
              </w:rPr>
            </w:pPr>
            <w:r w:rsidRPr="00640615">
              <w:rPr>
                <w:rFonts w:ascii="Verdana" w:hAnsi="Verdana" w:cs="Arial"/>
              </w:rPr>
              <w:t>If X and Y denote the same set of paths, then the union of these sets is unchanged; consequently,</w:t>
            </w:r>
          </w:p>
          <w:p w:rsidR="0028161A" w:rsidRPr="00640615" w:rsidRDefault="0028161A" w:rsidP="003C3752">
            <w:pPr>
              <w:pStyle w:val="HTMLPreformatted"/>
              <w:tabs>
                <w:tab w:val="num" w:pos="432"/>
              </w:tabs>
              <w:ind w:left="252" w:right="252"/>
              <w:rPr>
                <w:rFonts w:ascii="Verdana" w:hAnsi="Verdana"/>
                <w:sz w:val="22"/>
                <w:szCs w:val="22"/>
              </w:rPr>
            </w:pPr>
            <w:r w:rsidRPr="00640615">
              <w:rPr>
                <w:rFonts w:ascii="Verdana" w:hAnsi="Verdana"/>
                <w:sz w:val="22"/>
                <w:szCs w:val="22"/>
              </w:rPr>
              <w:t>RULE 5: X+X=X (Absorption Rule)</w:t>
            </w:r>
          </w:p>
          <w:p w:rsidR="0028161A" w:rsidRPr="00640615" w:rsidRDefault="0028161A" w:rsidP="0028161A">
            <w:pPr>
              <w:numPr>
                <w:ilvl w:val="1"/>
                <w:numId w:val="1"/>
              </w:numPr>
              <w:tabs>
                <w:tab w:val="num" w:pos="432"/>
              </w:tabs>
              <w:spacing w:before="100" w:beforeAutospacing="1" w:after="100" w:afterAutospacing="1"/>
              <w:ind w:left="252" w:right="252" w:firstLine="0"/>
              <w:rPr>
                <w:rFonts w:ascii="Verdana" w:hAnsi="Verdana" w:cs="Arial"/>
              </w:rPr>
            </w:pPr>
            <w:r w:rsidRPr="00640615">
              <w:rPr>
                <w:rFonts w:ascii="Verdana" w:hAnsi="Verdana" w:cs="Arial"/>
              </w:rPr>
              <w:t>If a set consists of paths names and a member of that set is added to it, the "new" name, which is already in that set of names, contributes nothing and can be ignored.</w:t>
            </w:r>
          </w:p>
          <w:p w:rsidR="0028161A" w:rsidRPr="00640615" w:rsidRDefault="0028161A" w:rsidP="0028161A">
            <w:pPr>
              <w:numPr>
                <w:ilvl w:val="1"/>
                <w:numId w:val="1"/>
              </w:numPr>
              <w:tabs>
                <w:tab w:val="num" w:pos="432"/>
              </w:tabs>
              <w:spacing w:before="100" w:beforeAutospacing="1" w:after="100" w:afterAutospacing="1"/>
              <w:ind w:left="252" w:right="252" w:firstLine="0"/>
              <w:rPr>
                <w:rFonts w:ascii="Verdana" w:hAnsi="Verdana" w:cs="Arial"/>
              </w:rPr>
            </w:pPr>
            <w:r w:rsidRPr="00640615">
              <w:rPr>
                <w:rFonts w:ascii="Verdana" w:hAnsi="Verdana" w:cs="Arial"/>
              </w:rPr>
              <w:t>For example,</w:t>
            </w:r>
          </w:p>
          <w:p w:rsidR="0028161A" w:rsidRPr="00640615" w:rsidRDefault="0028161A" w:rsidP="0028161A">
            <w:pPr>
              <w:pStyle w:val="HTMLPreformatted"/>
              <w:numPr>
                <w:ilvl w:val="1"/>
                <w:numId w:val="1"/>
              </w:numPr>
              <w:tabs>
                <w:tab w:val="clear" w:pos="1440"/>
                <w:tab w:val="num" w:pos="432"/>
              </w:tabs>
              <w:ind w:left="252" w:right="252" w:firstLine="0"/>
              <w:rPr>
                <w:rFonts w:ascii="Verdana" w:hAnsi="Verdana"/>
                <w:sz w:val="22"/>
                <w:szCs w:val="22"/>
              </w:rPr>
            </w:pPr>
            <w:r w:rsidRPr="00640615">
              <w:rPr>
                <w:rFonts w:ascii="Verdana" w:hAnsi="Verdana"/>
                <w:sz w:val="22"/>
                <w:szCs w:val="22"/>
              </w:rPr>
              <w:t>if X=a+aa+abc+abcd+def then</w:t>
            </w:r>
          </w:p>
          <w:p w:rsidR="0028161A" w:rsidRPr="00640615" w:rsidRDefault="0028161A" w:rsidP="003C3752">
            <w:pPr>
              <w:pStyle w:val="HTMLPreformatted"/>
              <w:tabs>
                <w:tab w:val="num" w:pos="432"/>
              </w:tabs>
              <w:ind w:left="252" w:right="252"/>
              <w:rPr>
                <w:rFonts w:ascii="Verdana" w:hAnsi="Verdana"/>
                <w:sz w:val="22"/>
                <w:szCs w:val="22"/>
              </w:rPr>
            </w:pPr>
            <w:r w:rsidRPr="00640615">
              <w:rPr>
                <w:rFonts w:ascii="Verdana" w:hAnsi="Verdana"/>
                <w:sz w:val="22"/>
                <w:szCs w:val="22"/>
              </w:rPr>
              <w:t xml:space="preserve">    X+a = X+aa = X+abc = X+abcd = X+def = X</w:t>
            </w:r>
          </w:p>
          <w:p w:rsidR="0028161A" w:rsidRPr="00640615" w:rsidRDefault="0028161A" w:rsidP="003C3752">
            <w:pPr>
              <w:tabs>
                <w:tab w:val="num" w:pos="432"/>
              </w:tabs>
              <w:spacing w:beforeAutospacing="1" w:afterAutospacing="1"/>
              <w:ind w:left="252" w:right="252"/>
              <w:rPr>
                <w:rFonts w:ascii="Verdana" w:hAnsi="Verdana" w:cs="Arial"/>
              </w:rPr>
            </w:pPr>
            <w:r w:rsidRPr="00640615">
              <w:rPr>
                <w:rFonts w:ascii="Verdana" w:hAnsi="Verdana" w:cs="Arial"/>
              </w:rPr>
              <w:t>It follows that any arbitrary sum of identical path expressions reduces to the same path expression.</w:t>
            </w:r>
          </w:p>
          <w:p w:rsidR="0028161A" w:rsidRPr="00640615" w:rsidRDefault="0028161A" w:rsidP="0028161A">
            <w:pPr>
              <w:numPr>
                <w:ilvl w:val="0"/>
                <w:numId w:val="1"/>
              </w:numPr>
              <w:tabs>
                <w:tab w:val="clear" w:pos="720"/>
                <w:tab w:val="num" w:pos="432"/>
              </w:tabs>
              <w:spacing w:before="100" w:beforeAutospacing="1" w:after="100" w:afterAutospacing="1"/>
              <w:ind w:left="252" w:right="252" w:firstLine="0"/>
              <w:rPr>
                <w:rFonts w:ascii="Verdana" w:hAnsi="Verdana" w:cs="Arial"/>
              </w:rPr>
            </w:pPr>
            <w:r w:rsidRPr="00640615">
              <w:rPr>
                <w:rFonts w:ascii="Verdana" w:hAnsi="Verdana" w:cs="Arial"/>
                <w:bCs/>
              </w:rPr>
              <w:t>LOOPS:</w:t>
            </w:r>
          </w:p>
          <w:p w:rsidR="0028161A" w:rsidRPr="00640615" w:rsidRDefault="0028161A" w:rsidP="0028161A">
            <w:pPr>
              <w:numPr>
                <w:ilvl w:val="1"/>
                <w:numId w:val="1"/>
              </w:numPr>
              <w:tabs>
                <w:tab w:val="num" w:pos="432"/>
              </w:tabs>
              <w:spacing w:before="100" w:beforeAutospacing="1" w:after="100" w:afterAutospacing="1"/>
              <w:ind w:left="252" w:right="252" w:firstLine="0"/>
              <w:rPr>
                <w:rFonts w:ascii="Verdana" w:hAnsi="Verdana" w:cs="Arial"/>
              </w:rPr>
            </w:pPr>
            <w:r w:rsidRPr="00640615">
              <w:rPr>
                <w:rFonts w:ascii="Verdana" w:hAnsi="Verdana" w:cs="Arial"/>
              </w:rPr>
              <w:t>Loops can be understood as an infinite set of parallel paths. Say that the loop consists of a single link b. then the set of all paths through that loop point is b0+b1+b2+b3+b4+b5+..............</w:t>
            </w:r>
          </w:p>
          <w:p w:rsidR="0028161A" w:rsidRPr="00640615" w:rsidRDefault="0028161A" w:rsidP="003C3752">
            <w:pPr>
              <w:tabs>
                <w:tab w:val="num" w:pos="432"/>
              </w:tabs>
              <w:spacing w:before="100" w:beforeAutospacing="1" w:after="100" w:afterAutospacing="1"/>
              <w:ind w:left="252" w:right="252"/>
              <w:jc w:val="center"/>
              <w:rPr>
                <w:rFonts w:ascii="Verdana" w:hAnsi="Verdana" w:cs="Arial"/>
              </w:rPr>
            </w:pPr>
            <w:r w:rsidRPr="00640615">
              <w:rPr>
                <w:rFonts w:ascii="Verdana" w:hAnsi="Verdana" w:cs="Arial"/>
                <w:noProof/>
              </w:rPr>
              <w:drawing>
                <wp:inline distT="0" distB="0" distL="0" distR="0">
                  <wp:extent cx="2863215" cy="1058545"/>
                  <wp:effectExtent l="19050" t="0" r="0" b="0"/>
                  <wp:docPr id="116" name="Picture 89" descr="http://www.mcr.org.in/sureshmudunuri/stm/images/figures/path_lo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mcr.org.in/sureshmudunuri/stm/images/figures/path_loops.jpg"/>
                          <pic:cNvPicPr>
                            <a:picLocks noChangeAspect="1" noChangeArrowheads="1"/>
                          </pic:cNvPicPr>
                        </pic:nvPicPr>
                        <pic:blipFill>
                          <a:blip r:embed="rId7"/>
                          <a:srcRect/>
                          <a:stretch>
                            <a:fillRect/>
                          </a:stretch>
                        </pic:blipFill>
                        <pic:spPr bwMode="auto">
                          <a:xfrm>
                            <a:off x="0" y="0"/>
                            <a:ext cx="2863215" cy="1058545"/>
                          </a:xfrm>
                          <a:prstGeom prst="rect">
                            <a:avLst/>
                          </a:prstGeom>
                          <a:noFill/>
                          <a:ln w="9525">
                            <a:noFill/>
                            <a:miter lim="800000"/>
                            <a:headEnd/>
                            <a:tailEnd/>
                          </a:ln>
                        </pic:spPr>
                      </pic:pic>
                    </a:graphicData>
                  </a:graphic>
                </wp:inline>
              </w:drawing>
            </w:r>
          </w:p>
          <w:p w:rsidR="0028161A" w:rsidRPr="00640615" w:rsidRDefault="0028161A" w:rsidP="003C3752">
            <w:pPr>
              <w:tabs>
                <w:tab w:val="num" w:pos="432"/>
              </w:tabs>
              <w:spacing w:before="100" w:beforeAutospacing="1" w:after="100" w:afterAutospacing="1"/>
              <w:ind w:left="252" w:right="252"/>
              <w:rPr>
                <w:rFonts w:ascii="Verdana" w:hAnsi="Verdana" w:cs="Arial"/>
              </w:rPr>
            </w:pPr>
          </w:p>
          <w:p w:rsidR="0028161A" w:rsidRPr="00640615" w:rsidRDefault="0028161A" w:rsidP="003C3752">
            <w:pPr>
              <w:pStyle w:val="Heading4"/>
              <w:tabs>
                <w:tab w:val="num" w:pos="432"/>
              </w:tabs>
              <w:ind w:left="252" w:right="252"/>
              <w:jc w:val="center"/>
              <w:outlineLvl w:val="3"/>
              <w:rPr>
                <w:rFonts w:ascii="Verdana" w:hAnsi="Verdana" w:cs="Arial"/>
                <w:b w:val="0"/>
              </w:rPr>
            </w:pPr>
            <w:r w:rsidRPr="00640615">
              <w:rPr>
                <w:rFonts w:ascii="Verdana" w:hAnsi="Verdana" w:cs="Arial"/>
                <w:b w:val="0"/>
                <w:i w:val="0"/>
                <w:iCs w:val="0"/>
              </w:rPr>
              <w:t>Figure 5.3: Examples of path loops.</w:t>
            </w:r>
          </w:p>
          <w:p w:rsidR="0028161A" w:rsidRPr="00640615" w:rsidRDefault="0028161A" w:rsidP="0028161A">
            <w:pPr>
              <w:numPr>
                <w:ilvl w:val="1"/>
                <w:numId w:val="1"/>
              </w:numPr>
              <w:tabs>
                <w:tab w:val="num" w:pos="432"/>
              </w:tabs>
              <w:spacing w:before="100" w:beforeAutospacing="1" w:after="100" w:afterAutospacing="1"/>
              <w:ind w:left="252" w:right="252" w:firstLine="0"/>
              <w:rPr>
                <w:rFonts w:ascii="Verdana" w:hAnsi="Verdana" w:cs="Arial"/>
              </w:rPr>
            </w:pPr>
            <w:r w:rsidRPr="00640615">
              <w:rPr>
                <w:rFonts w:ascii="Verdana" w:hAnsi="Verdana" w:cs="Arial"/>
              </w:rPr>
              <w:t>This potentially infinite sum is denoted by b* for an individual link and by X* when X is a path expression.</w:t>
            </w:r>
          </w:p>
          <w:p w:rsidR="0028161A" w:rsidRPr="00640615" w:rsidRDefault="0028161A" w:rsidP="003C3752">
            <w:pPr>
              <w:tabs>
                <w:tab w:val="num" w:pos="432"/>
              </w:tabs>
              <w:spacing w:before="100" w:beforeAutospacing="1" w:after="100" w:afterAutospacing="1"/>
              <w:ind w:left="252" w:right="252"/>
              <w:jc w:val="center"/>
              <w:rPr>
                <w:rFonts w:ascii="Verdana" w:hAnsi="Verdana" w:cs="Arial"/>
              </w:rPr>
            </w:pPr>
            <w:r w:rsidRPr="00640615">
              <w:rPr>
                <w:rFonts w:ascii="Verdana" w:hAnsi="Verdana" w:cs="Arial"/>
              </w:rPr>
              <w:br/>
            </w:r>
            <w:r w:rsidRPr="00640615">
              <w:rPr>
                <w:rFonts w:ascii="Verdana" w:hAnsi="Verdana" w:cs="Arial"/>
                <w:noProof/>
              </w:rPr>
              <w:drawing>
                <wp:inline distT="0" distB="0" distL="0" distR="0">
                  <wp:extent cx="2791460" cy="770255"/>
                  <wp:effectExtent l="19050" t="0" r="8890" b="0"/>
                  <wp:docPr id="115" name="Picture 90" descr="http://www.mcr.org.in/sureshmudunuri/stm/images/figures/path_loo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mcr.org.in/sureshmudunuri/stm/images/figures/path_loops2.jpg"/>
                          <pic:cNvPicPr>
                            <a:picLocks noChangeAspect="1" noChangeArrowheads="1"/>
                          </pic:cNvPicPr>
                        </pic:nvPicPr>
                        <pic:blipFill>
                          <a:blip r:embed="rId8"/>
                          <a:srcRect/>
                          <a:stretch>
                            <a:fillRect/>
                          </a:stretch>
                        </pic:blipFill>
                        <pic:spPr bwMode="auto">
                          <a:xfrm>
                            <a:off x="0" y="0"/>
                            <a:ext cx="2791460" cy="770255"/>
                          </a:xfrm>
                          <a:prstGeom prst="rect">
                            <a:avLst/>
                          </a:prstGeom>
                          <a:noFill/>
                          <a:ln w="9525">
                            <a:noFill/>
                            <a:miter lim="800000"/>
                            <a:headEnd/>
                            <a:tailEnd/>
                          </a:ln>
                        </pic:spPr>
                      </pic:pic>
                    </a:graphicData>
                  </a:graphic>
                </wp:inline>
              </w:drawing>
            </w:r>
          </w:p>
          <w:p w:rsidR="0028161A" w:rsidRPr="00640615" w:rsidRDefault="0028161A" w:rsidP="003C3752">
            <w:pPr>
              <w:tabs>
                <w:tab w:val="num" w:pos="432"/>
              </w:tabs>
              <w:spacing w:before="100" w:beforeAutospacing="1" w:after="100" w:afterAutospacing="1"/>
              <w:ind w:left="252" w:right="252"/>
              <w:rPr>
                <w:rFonts w:ascii="Verdana" w:hAnsi="Verdana" w:cs="Arial"/>
              </w:rPr>
            </w:pPr>
          </w:p>
          <w:p w:rsidR="0028161A" w:rsidRPr="00640615" w:rsidRDefault="0028161A" w:rsidP="003C3752">
            <w:pPr>
              <w:pStyle w:val="Heading4"/>
              <w:tabs>
                <w:tab w:val="num" w:pos="432"/>
              </w:tabs>
              <w:ind w:left="252" w:right="252"/>
              <w:jc w:val="center"/>
              <w:outlineLvl w:val="3"/>
              <w:rPr>
                <w:rFonts w:ascii="Verdana" w:hAnsi="Verdana" w:cs="Arial"/>
                <w:b w:val="0"/>
              </w:rPr>
            </w:pPr>
            <w:r w:rsidRPr="00640615">
              <w:rPr>
                <w:rFonts w:ascii="Verdana" w:hAnsi="Verdana" w:cs="Arial"/>
                <w:b w:val="0"/>
                <w:i w:val="0"/>
                <w:iCs w:val="0"/>
              </w:rPr>
              <w:t>Figure 5.4: Another example of path loops.</w:t>
            </w:r>
          </w:p>
          <w:p w:rsidR="0028161A" w:rsidRPr="00640615" w:rsidRDefault="0028161A" w:rsidP="0028161A">
            <w:pPr>
              <w:numPr>
                <w:ilvl w:val="1"/>
                <w:numId w:val="1"/>
              </w:numPr>
              <w:tabs>
                <w:tab w:val="num" w:pos="432"/>
              </w:tabs>
              <w:spacing w:before="100" w:beforeAutospacing="1" w:after="100" w:afterAutospacing="1"/>
              <w:ind w:left="252" w:right="252" w:firstLine="0"/>
              <w:rPr>
                <w:rFonts w:ascii="Verdana" w:hAnsi="Verdana" w:cs="Arial"/>
              </w:rPr>
            </w:pPr>
            <w:r w:rsidRPr="00640615">
              <w:rPr>
                <w:rFonts w:ascii="Verdana" w:hAnsi="Verdana" w:cs="Arial"/>
              </w:rPr>
              <w:lastRenderedPageBreak/>
              <w:t>The path expression for the above figure is denoted by the notation:</w:t>
            </w:r>
          </w:p>
          <w:p w:rsidR="0028161A" w:rsidRPr="00640615" w:rsidRDefault="0028161A" w:rsidP="003C3752">
            <w:pPr>
              <w:pStyle w:val="HTMLPreformatted"/>
              <w:tabs>
                <w:tab w:val="num" w:pos="432"/>
              </w:tabs>
              <w:ind w:left="252" w:right="252"/>
              <w:rPr>
                <w:rFonts w:ascii="Verdana" w:hAnsi="Verdana"/>
                <w:sz w:val="22"/>
                <w:szCs w:val="22"/>
              </w:rPr>
            </w:pPr>
            <w:r w:rsidRPr="00640615">
              <w:rPr>
                <w:rFonts w:ascii="Verdana" w:hAnsi="Verdana"/>
                <w:sz w:val="22"/>
                <w:szCs w:val="22"/>
              </w:rPr>
              <w:t xml:space="preserve">ab*c=ac+abc+abbc+abbbc+................ </w:t>
            </w:r>
          </w:p>
          <w:p w:rsidR="0028161A" w:rsidRPr="00640615" w:rsidRDefault="0028161A" w:rsidP="0028161A">
            <w:pPr>
              <w:numPr>
                <w:ilvl w:val="1"/>
                <w:numId w:val="1"/>
              </w:numPr>
              <w:tabs>
                <w:tab w:val="num" w:pos="432"/>
              </w:tabs>
              <w:spacing w:before="100" w:beforeAutospacing="1" w:after="100" w:afterAutospacing="1"/>
              <w:ind w:left="252" w:right="252" w:firstLine="0"/>
              <w:rPr>
                <w:rFonts w:ascii="Verdana" w:hAnsi="Verdana" w:cs="Arial"/>
              </w:rPr>
            </w:pPr>
            <w:r w:rsidRPr="00640615">
              <w:rPr>
                <w:rFonts w:ascii="Verdana" w:hAnsi="Verdana" w:cs="Arial"/>
              </w:rPr>
              <w:t>Evidently,</w:t>
            </w:r>
          </w:p>
          <w:p w:rsidR="0028161A" w:rsidRPr="00640615" w:rsidRDefault="0028161A" w:rsidP="003C3752">
            <w:pPr>
              <w:pStyle w:val="HTMLPreformatted"/>
              <w:tabs>
                <w:tab w:val="num" w:pos="432"/>
              </w:tabs>
              <w:ind w:left="252" w:right="252"/>
              <w:rPr>
                <w:rFonts w:ascii="Verdana" w:hAnsi="Verdana"/>
                <w:sz w:val="22"/>
                <w:szCs w:val="22"/>
              </w:rPr>
            </w:pPr>
            <w:r w:rsidRPr="00640615">
              <w:rPr>
                <w:rFonts w:ascii="Verdana" w:hAnsi="Verdana"/>
                <w:sz w:val="22"/>
                <w:szCs w:val="22"/>
              </w:rPr>
              <w:t>aa*=a*a=a+ and XX*=X*X=X+</w:t>
            </w:r>
          </w:p>
          <w:p w:rsidR="0028161A" w:rsidRPr="00640615" w:rsidRDefault="0028161A" w:rsidP="0028161A">
            <w:pPr>
              <w:numPr>
                <w:ilvl w:val="1"/>
                <w:numId w:val="1"/>
              </w:numPr>
              <w:tabs>
                <w:tab w:val="num" w:pos="432"/>
              </w:tabs>
              <w:spacing w:before="100" w:beforeAutospacing="1" w:after="100" w:afterAutospacing="1"/>
              <w:ind w:left="252" w:right="252" w:firstLine="0"/>
              <w:rPr>
                <w:rFonts w:ascii="Verdana" w:hAnsi="Verdana" w:cs="Arial"/>
              </w:rPr>
            </w:pPr>
            <w:r w:rsidRPr="00640615">
              <w:rPr>
                <w:rFonts w:ascii="Verdana" w:hAnsi="Verdana" w:cs="Arial"/>
              </w:rPr>
              <w:t>It is more convenient to denote the fact that a loop cannot be taken more than a certain, say n, number of times.</w:t>
            </w:r>
          </w:p>
          <w:p w:rsidR="0028161A" w:rsidRPr="00640615" w:rsidRDefault="0028161A" w:rsidP="0028161A">
            <w:pPr>
              <w:numPr>
                <w:ilvl w:val="1"/>
                <w:numId w:val="1"/>
              </w:numPr>
              <w:tabs>
                <w:tab w:val="num" w:pos="432"/>
              </w:tabs>
              <w:spacing w:before="100" w:beforeAutospacing="1" w:after="100" w:afterAutospacing="1"/>
              <w:ind w:left="252" w:right="252" w:firstLine="0"/>
              <w:rPr>
                <w:rFonts w:ascii="Verdana" w:hAnsi="Verdana" w:cs="Arial"/>
              </w:rPr>
            </w:pPr>
            <w:r w:rsidRPr="00640615">
              <w:rPr>
                <w:rFonts w:ascii="Verdana" w:hAnsi="Verdana" w:cs="Arial"/>
              </w:rPr>
              <w:t>A bar is used under the exponent to denote the fact as follows:</w:t>
            </w:r>
          </w:p>
          <w:p w:rsidR="0028161A" w:rsidRPr="00640615" w:rsidRDefault="0028161A" w:rsidP="003C3752">
            <w:pPr>
              <w:pStyle w:val="HTMLPreformatted"/>
              <w:tabs>
                <w:tab w:val="num" w:pos="432"/>
              </w:tabs>
              <w:ind w:left="252" w:right="252"/>
              <w:rPr>
                <w:rFonts w:ascii="Verdana" w:hAnsi="Verdana"/>
                <w:sz w:val="22"/>
                <w:szCs w:val="22"/>
              </w:rPr>
            </w:pPr>
            <w:r w:rsidRPr="00640615">
              <w:rPr>
                <w:rFonts w:ascii="Verdana" w:hAnsi="Verdana"/>
                <w:sz w:val="22"/>
                <w:szCs w:val="22"/>
              </w:rPr>
              <w:t>X</w:t>
            </w:r>
            <w:r w:rsidRPr="00640615">
              <w:rPr>
                <w:rFonts w:ascii="Verdana" w:hAnsi="Verdana"/>
                <w:sz w:val="22"/>
                <w:szCs w:val="22"/>
                <w:u w:val="single"/>
                <w:vertAlign w:val="superscript"/>
              </w:rPr>
              <w:t>n</w:t>
            </w:r>
            <w:r w:rsidRPr="00640615">
              <w:rPr>
                <w:rFonts w:ascii="Verdana" w:hAnsi="Verdana"/>
                <w:sz w:val="22"/>
                <w:szCs w:val="22"/>
              </w:rPr>
              <w:t xml:space="preserve"> = X</w:t>
            </w:r>
            <w:r w:rsidRPr="00640615">
              <w:rPr>
                <w:rFonts w:ascii="Verdana" w:hAnsi="Verdana"/>
                <w:sz w:val="22"/>
                <w:szCs w:val="22"/>
                <w:vertAlign w:val="superscript"/>
              </w:rPr>
              <w:t>0</w:t>
            </w:r>
            <w:r w:rsidRPr="00640615">
              <w:rPr>
                <w:rFonts w:ascii="Verdana" w:hAnsi="Verdana"/>
                <w:sz w:val="22"/>
                <w:szCs w:val="22"/>
              </w:rPr>
              <w:t>+X</w:t>
            </w:r>
            <w:r w:rsidRPr="00640615">
              <w:rPr>
                <w:rFonts w:ascii="Verdana" w:hAnsi="Verdana"/>
                <w:sz w:val="22"/>
                <w:szCs w:val="22"/>
                <w:vertAlign w:val="superscript"/>
              </w:rPr>
              <w:t>1</w:t>
            </w:r>
            <w:r w:rsidRPr="00640615">
              <w:rPr>
                <w:rFonts w:ascii="Verdana" w:hAnsi="Verdana"/>
                <w:sz w:val="22"/>
                <w:szCs w:val="22"/>
              </w:rPr>
              <w:t>+X</w:t>
            </w:r>
            <w:r w:rsidRPr="00640615">
              <w:rPr>
                <w:rFonts w:ascii="Verdana" w:hAnsi="Verdana"/>
                <w:sz w:val="22"/>
                <w:szCs w:val="22"/>
                <w:vertAlign w:val="superscript"/>
              </w:rPr>
              <w:t>2</w:t>
            </w:r>
            <w:r w:rsidRPr="00640615">
              <w:rPr>
                <w:rFonts w:ascii="Verdana" w:hAnsi="Verdana"/>
                <w:sz w:val="22"/>
                <w:szCs w:val="22"/>
              </w:rPr>
              <w:t>+X</w:t>
            </w:r>
            <w:r w:rsidRPr="00640615">
              <w:rPr>
                <w:rFonts w:ascii="Verdana" w:hAnsi="Verdana"/>
                <w:sz w:val="22"/>
                <w:szCs w:val="22"/>
                <w:vertAlign w:val="superscript"/>
              </w:rPr>
              <w:t>3</w:t>
            </w:r>
            <w:r w:rsidRPr="00640615">
              <w:rPr>
                <w:rFonts w:ascii="Verdana" w:hAnsi="Verdana"/>
                <w:sz w:val="22"/>
                <w:szCs w:val="22"/>
              </w:rPr>
              <w:t>+X</w:t>
            </w:r>
            <w:r w:rsidRPr="00640615">
              <w:rPr>
                <w:rFonts w:ascii="Verdana" w:hAnsi="Verdana"/>
                <w:sz w:val="22"/>
                <w:szCs w:val="22"/>
                <w:vertAlign w:val="superscript"/>
              </w:rPr>
              <w:t>4</w:t>
            </w:r>
            <w:r w:rsidRPr="00640615">
              <w:rPr>
                <w:rFonts w:ascii="Verdana" w:hAnsi="Verdana"/>
                <w:sz w:val="22"/>
                <w:szCs w:val="22"/>
              </w:rPr>
              <w:t>+X</w:t>
            </w:r>
            <w:r w:rsidRPr="00640615">
              <w:rPr>
                <w:rFonts w:ascii="Verdana" w:hAnsi="Verdana"/>
                <w:sz w:val="22"/>
                <w:szCs w:val="22"/>
                <w:vertAlign w:val="superscript"/>
              </w:rPr>
              <w:t>5</w:t>
            </w:r>
            <w:r w:rsidRPr="00640615">
              <w:rPr>
                <w:rFonts w:ascii="Verdana" w:hAnsi="Verdana"/>
                <w:sz w:val="22"/>
                <w:szCs w:val="22"/>
              </w:rPr>
              <w:t>+..................+X</w:t>
            </w:r>
            <w:r w:rsidRPr="00640615">
              <w:rPr>
                <w:rFonts w:ascii="Verdana" w:hAnsi="Verdana"/>
                <w:sz w:val="22"/>
                <w:szCs w:val="22"/>
                <w:vertAlign w:val="superscript"/>
              </w:rPr>
              <w:t>n</w:t>
            </w:r>
          </w:p>
          <w:p w:rsidR="0028161A" w:rsidRPr="00640615" w:rsidRDefault="0028161A" w:rsidP="0028161A">
            <w:pPr>
              <w:numPr>
                <w:ilvl w:val="0"/>
                <w:numId w:val="1"/>
              </w:numPr>
              <w:tabs>
                <w:tab w:val="clear" w:pos="720"/>
                <w:tab w:val="num" w:pos="432"/>
              </w:tabs>
              <w:spacing w:before="100" w:beforeAutospacing="1" w:after="100" w:afterAutospacing="1"/>
              <w:ind w:left="252" w:right="252" w:firstLine="0"/>
              <w:rPr>
                <w:rFonts w:ascii="Verdana" w:hAnsi="Verdana" w:cs="Arial"/>
              </w:rPr>
            </w:pPr>
            <w:r w:rsidRPr="00640615">
              <w:rPr>
                <w:rFonts w:ascii="Verdana" w:hAnsi="Verdana" w:cs="Arial"/>
                <w:bCs/>
              </w:rPr>
              <w:t>RULES 6 - 16:</w:t>
            </w:r>
          </w:p>
          <w:p w:rsidR="0028161A" w:rsidRPr="00640615" w:rsidRDefault="0028161A" w:rsidP="0028161A">
            <w:pPr>
              <w:numPr>
                <w:ilvl w:val="1"/>
                <w:numId w:val="1"/>
              </w:numPr>
              <w:tabs>
                <w:tab w:val="num" w:pos="432"/>
              </w:tabs>
              <w:spacing w:before="100" w:beforeAutospacing="1" w:after="100" w:afterAutospacing="1"/>
              <w:ind w:left="252" w:right="252" w:firstLine="0"/>
              <w:rPr>
                <w:rFonts w:ascii="Verdana" w:hAnsi="Verdana" w:cs="Arial"/>
              </w:rPr>
            </w:pPr>
            <w:r w:rsidRPr="00640615">
              <w:rPr>
                <w:rFonts w:ascii="Verdana" w:hAnsi="Verdana" w:cs="Arial"/>
              </w:rPr>
              <w:t>The following rules can be derived from the previous rules:</w:t>
            </w:r>
          </w:p>
          <w:p w:rsidR="0028161A" w:rsidRPr="00640615" w:rsidRDefault="0028161A" w:rsidP="0028161A">
            <w:pPr>
              <w:pStyle w:val="HTMLPreformatted"/>
              <w:numPr>
                <w:ilvl w:val="1"/>
                <w:numId w:val="1"/>
              </w:numPr>
              <w:tabs>
                <w:tab w:val="clear" w:pos="1440"/>
                <w:tab w:val="num" w:pos="432"/>
              </w:tabs>
              <w:ind w:left="252" w:right="252" w:firstLine="0"/>
              <w:rPr>
                <w:rFonts w:ascii="Verdana" w:hAnsi="Verdana"/>
                <w:sz w:val="22"/>
                <w:szCs w:val="22"/>
              </w:rPr>
            </w:pPr>
            <w:r w:rsidRPr="00640615">
              <w:rPr>
                <w:rFonts w:ascii="Verdana" w:hAnsi="Verdana"/>
                <w:sz w:val="22"/>
                <w:szCs w:val="22"/>
              </w:rPr>
              <w:t>RULE 6: X</w:t>
            </w:r>
            <w:r w:rsidRPr="00640615">
              <w:rPr>
                <w:rFonts w:ascii="Verdana" w:hAnsi="Verdana"/>
                <w:sz w:val="22"/>
                <w:szCs w:val="22"/>
                <w:u w:val="single"/>
                <w:vertAlign w:val="superscript"/>
              </w:rPr>
              <w:t>n</w:t>
            </w:r>
            <w:r w:rsidRPr="00640615">
              <w:rPr>
                <w:rFonts w:ascii="Verdana" w:hAnsi="Verdana"/>
                <w:sz w:val="22"/>
                <w:szCs w:val="22"/>
              </w:rPr>
              <w:t xml:space="preserve"> + X</w:t>
            </w:r>
            <w:r w:rsidRPr="00640615">
              <w:rPr>
                <w:rFonts w:ascii="Verdana" w:hAnsi="Verdana"/>
                <w:sz w:val="22"/>
                <w:szCs w:val="22"/>
                <w:u w:val="single"/>
                <w:vertAlign w:val="superscript"/>
              </w:rPr>
              <w:t>m</w:t>
            </w:r>
            <w:r w:rsidRPr="00640615">
              <w:rPr>
                <w:rFonts w:ascii="Verdana" w:hAnsi="Verdana"/>
                <w:sz w:val="22"/>
                <w:szCs w:val="22"/>
              </w:rPr>
              <w:t xml:space="preserve"> = X</w:t>
            </w:r>
            <w:r w:rsidRPr="00640615">
              <w:rPr>
                <w:rFonts w:ascii="Verdana" w:hAnsi="Verdana"/>
                <w:sz w:val="22"/>
                <w:szCs w:val="22"/>
                <w:u w:val="single"/>
                <w:vertAlign w:val="superscript"/>
              </w:rPr>
              <w:t>n</w:t>
            </w:r>
            <w:r w:rsidRPr="00640615">
              <w:rPr>
                <w:rFonts w:ascii="Verdana" w:hAnsi="Verdana"/>
                <w:sz w:val="22"/>
                <w:szCs w:val="22"/>
              </w:rPr>
              <w:t xml:space="preserve"> if n&gt;m</w:t>
            </w:r>
          </w:p>
          <w:p w:rsidR="0028161A" w:rsidRPr="00640615" w:rsidRDefault="0028161A" w:rsidP="003C3752">
            <w:pPr>
              <w:pStyle w:val="HTMLPreformatted"/>
              <w:tabs>
                <w:tab w:val="num" w:pos="432"/>
              </w:tabs>
              <w:ind w:left="252" w:right="252"/>
              <w:rPr>
                <w:rFonts w:ascii="Verdana" w:hAnsi="Verdana"/>
                <w:sz w:val="22"/>
                <w:szCs w:val="22"/>
              </w:rPr>
            </w:pPr>
            <w:r w:rsidRPr="00640615">
              <w:rPr>
                <w:rFonts w:ascii="Verdana" w:hAnsi="Verdana"/>
                <w:sz w:val="22"/>
                <w:szCs w:val="22"/>
              </w:rPr>
              <w:t>RULE 6: X</w:t>
            </w:r>
            <w:r w:rsidRPr="00640615">
              <w:rPr>
                <w:rFonts w:ascii="Verdana" w:hAnsi="Verdana"/>
                <w:sz w:val="22"/>
                <w:szCs w:val="22"/>
                <w:u w:val="single"/>
                <w:vertAlign w:val="superscript"/>
              </w:rPr>
              <w:t>n</w:t>
            </w:r>
            <w:r w:rsidRPr="00640615">
              <w:rPr>
                <w:rFonts w:ascii="Verdana" w:hAnsi="Verdana"/>
                <w:sz w:val="22"/>
                <w:szCs w:val="22"/>
              </w:rPr>
              <w:t xml:space="preserve"> + X</w:t>
            </w:r>
            <w:r w:rsidRPr="00640615">
              <w:rPr>
                <w:rFonts w:ascii="Verdana" w:hAnsi="Verdana"/>
                <w:sz w:val="22"/>
                <w:szCs w:val="22"/>
                <w:u w:val="single"/>
                <w:vertAlign w:val="superscript"/>
              </w:rPr>
              <w:t>m</w:t>
            </w:r>
            <w:r w:rsidRPr="00640615">
              <w:rPr>
                <w:rFonts w:ascii="Verdana" w:hAnsi="Verdana"/>
                <w:sz w:val="22"/>
                <w:szCs w:val="22"/>
              </w:rPr>
              <w:t xml:space="preserve"> = X</w:t>
            </w:r>
            <w:r w:rsidRPr="00640615">
              <w:rPr>
                <w:rFonts w:ascii="Verdana" w:hAnsi="Verdana"/>
                <w:sz w:val="22"/>
                <w:szCs w:val="22"/>
                <w:u w:val="single"/>
                <w:vertAlign w:val="superscript"/>
              </w:rPr>
              <w:t>m</w:t>
            </w:r>
            <w:r w:rsidRPr="00640615">
              <w:rPr>
                <w:rFonts w:ascii="Verdana" w:hAnsi="Verdana"/>
                <w:sz w:val="22"/>
                <w:szCs w:val="22"/>
              </w:rPr>
              <w:t xml:space="preserve"> if m&gt;n</w:t>
            </w:r>
          </w:p>
          <w:p w:rsidR="0028161A" w:rsidRPr="00640615" w:rsidRDefault="0028161A" w:rsidP="003C3752">
            <w:pPr>
              <w:pStyle w:val="HTMLPreformatted"/>
              <w:tabs>
                <w:tab w:val="num" w:pos="432"/>
              </w:tabs>
              <w:ind w:left="252" w:right="252"/>
              <w:rPr>
                <w:rFonts w:ascii="Verdana" w:hAnsi="Verdana"/>
                <w:sz w:val="22"/>
                <w:szCs w:val="22"/>
              </w:rPr>
            </w:pPr>
            <w:r w:rsidRPr="00640615">
              <w:rPr>
                <w:rFonts w:ascii="Verdana" w:hAnsi="Verdana"/>
                <w:sz w:val="22"/>
                <w:szCs w:val="22"/>
              </w:rPr>
              <w:t>RULE 7: X</w:t>
            </w:r>
            <w:r w:rsidRPr="00640615">
              <w:rPr>
                <w:rFonts w:ascii="Verdana" w:hAnsi="Verdana"/>
                <w:sz w:val="22"/>
                <w:szCs w:val="22"/>
                <w:vertAlign w:val="superscript"/>
              </w:rPr>
              <w:t>n</w:t>
            </w:r>
            <w:r w:rsidRPr="00640615">
              <w:rPr>
                <w:rFonts w:ascii="Verdana" w:hAnsi="Verdana"/>
                <w:sz w:val="22"/>
                <w:szCs w:val="22"/>
              </w:rPr>
              <w:t>X</w:t>
            </w:r>
            <w:r w:rsidRPr="00640615">
              <w:rPr>
                <w:rFonts w:ascii="Verdana" w:hAnsi="Verdana"/>
                <w:sz w:val="22"/>
                <w:szCs w:val="22"/>
                <w:vertAlign w:val="superscript"/>
              </w:rPr>
              <w:t>m</w:t>
            </w:r>
            <w:r w:rsidRPr="00640615">
              <w:rPr>
                <w:rFonts w:ascii="Verdana" w:hAnsi="Verdana"/>
                <w:sz w:val="22"/>
                <w:szCs w:val="22"/>
              </w:rPr>
              <w:t xml:space="preserve"> = X</w:t>
            </w:r>
            <w:r w:rsidRPr="00640615">
              <w:rPr>
                <w:rFonts w:ascii="Verdana" w:hAnsi="Verdana"/>
                <w:sz w:val="22"/>
                <w:szCs w:val="22"/>
                <w:u w:val="single"/>
                <w:vertAlign w:val="superscript"/>
              </w:rPr>
              <w:t>n+m</w:t>
            </w:r>
          </w:p>
          <w:p w:rsidR="0028161A" w:rsidRPr="00640615" w:rsidRDefault="0028161A" w:rsidP="003C3752">
            <w:pPr>
              <w:pStyle w:val="HTMLPreformatted"/>
              <w:tabs>
                <w:tab w:val="num" w:pos="432"/>
              </w:tabs>
              <w:ind w:left="252" w:right="252"/>
              <w:rPr>
                <w:rFonts w:ascii="Verdana" w:hAnsi="Verdana"/>
                <w:sz w:val="22"/>
                <w:szCs w:val="22"/>
              </w:rPr>
            </w:pPr>
            <w:r w:rsidRPr="00640615">
              <w:rPr>
                <w:rFonts w:ascii="Verdana" w:hAnsi="Verdana"/>
                <w:sz w:val="22"/>
                <w:szCs w:val="22"/>
              </w:rPr>
              <w:t>RULE 8: X</w:t>
            </w:r>
            <w:r w:rsidRPr="00640615">
              <w:rPr>
                <w:rFonts w:ascii="Verdana" w:hAnsi="Verdana"/>
                <w:sz w:val="22"/>
                <w:szCs w:val="22"/>
                <w:vertAlign w:val="superscript"/>
              </w:rPr>
              <w:t>n</w:t>
            </w:r>
            <w:r w:rsidRPr="00640615">
              <w:rPr>
                <w:rFonts w:ascii="Verdana" w:hAnsi="Verdana"/>
                <w:sz w:val="22"/>
                <w:szCs w:val="22"/>
              </w:rPr>
              <w:t>X</w:t>
            </w:r>
            <w:r w:rsidRPr="00640615">
              <w:rPr>
                <w:rFonts w:ascii="Verdana" w:hAnsi="Verdana"/>
                <w:sz w:val="22"/>
                <w:szCs w:val="22"/>
                <w:vertAlign w:val="superscript"/>
              </w:rPr>
              <w:t>*</w:t>
            </w:r>
            <w:r w:rsidRPr="00640615">
              <w:rPr>
                <w:rFonts w:ascii="Verdana" w:hAnsi="Verdana"/>
                <w:sz w:val="22"/>
                <w:szCs w:val="22"/>
              </w:rPr>
              <w:t xml:space="preserve"> = X</w:t>
            </w:r>
            <w:r w:rsidRPr="00640615">
              <w:rPr>
                <w:rFonts w:ascii="Verdana" w:hAnsi="Verdana"/>
                <w:sz w:val="22"/>
                <w:szCs w:val="22"/>
                <w:vertAlign w:val="superscript"/>
              </w:rPr>
              <w:t>*</w:t>
            </w:r>
            <w:r w:rsidRPr="00640615">
              <w:rPr>
                <w:rFonts w:ascii="Verdana" w:hAnsi="Verdana"/>
                <w:sz w:val="22"/>
                <w:szCs w:val="22"/>
              </w:rPr>
              <w:t>X</w:t>
            </w:r>
            <w:r w:rsidRPr="00640615">
              <w:rPr>
                <w:rFonts w:ascii="Verdana" w:hAnsi="Verdana"/>
                <w:sz w:val="22"/>
                <w:szCs w:val="22"/>
                <w:vertAlign w:val="superscript"/>
              </w:rPr>
              <w:t>n</w:t>
            </w:r>
            <w:r w:rsidRPr="00640615">
              <w:rPr>
                <w:rFonts w:ascii="Verdana" w:hAnsi="Verdana"/>
                <w:sz w:val="22"/>
                <w:szCs w:val="22"/>
              </w:rPr>
              <w:t xml:space="preserve"> = X</w:t>
            </w:r>
            <w:r w:rsidRPr="00640615">
              <w:rPr>
                <w:rFonts w:ascii="Verdana" w:hAnsi="Verdana"/>
                <w:sz w:val="22"/>
                <w:szCs w:val="22"/>
                <w:vertAlign w:val="superscript"/>
              </w:rPr>
              <w:t>*</w:t>
            </w:r>
          </w:p>
          <w:p w:rsidR="0028161A" w:rsidRPr="00640615" w:rsidRDefault="0028161A" w:rsidP="003C3752">
            <w:pPr>
              <w:pStyle w:val="HTMLPreformatted"/>
              <w:tabs>
                <w:tab w:val="num" w:pos="432"/>
              </w:tabs>
              <w:ind w:left="252" w:right="252"/>
              <w:rPr>
                <w:rFonts w:ascii="Verdana" w:hAnsi="Verdana"/>
                <w:sz w:val="22"/>
                <w:szCs w:val="22"/>
              </w:rPr>
            </w:pPr>
            <w:r w:rsidRPr="00640615">
              <w:rPr>
                <w:rFonts w:ascii="Verdana" w:hAnsi="Verdana"/>
                <w:sz w:val="22"/>
                <w:szCs w:val="22"/>
              </w:rPr>
              <w:t>RULE 9: X</w:t>
            </w:r>
            <w:r w:rsidRPr="00640615">
              <w:rPr>
                <w:rFonts w:ascii="Verdana" w:hAnsi="Verdana"/>
                <w:sz w:val="22"/>
                <w:szCs w:val="22"/>
                <w:vertAlign w:val="superscript"/>
              </w:rPr>
              <w:t>n</w:t>
            </w:r>
            <w:r w:rsidRPr="00640615">
              <w:rPr>
                <w:rFonts w:ascii="Verdana" w:hAnsi="Verdana"/>
                <w:sz w:val="22"/>
                <w:szCs w:val="22"/>
              </w:rPr>
              <w:t>X</w:t>
            </w:r>
            <w:r w:rsidRPr="00640615">
              <w:rPr>
                <w:rFonts w:ascii="Verdana" w:hAnsi="Verdana"/>
                <w:sz w:val="22"/>
                <w:szCs w:val="22"/>
                <w:vertAlign w:val="superscript"/>
              </w:rPr>
              <w:t>+</w:t>
            </w:r>
            <w:r w:rsidRPr="00640615">
              <w:rPr>
                <w:rFonts w:ascii="Verdana" w:hAnsi="Verdana"/>
                <w:sz w:val="22"/>
                <w:szCs w:val="22"/>
              </w:rPr>
              <w:t xml:space="preserve"> = X</w:t>
            </w:r>
            <w:r w:rsidRPr="00640615">
              <w:rPr>
                <w:rFonts w:ascii="Verdana" w:hAnsi="Verdana"/>
                <w:sz w:val="22"/>
                <w:szCs w:val="22"/>
                <w:vertAlign w:val="superscript"/>
              </w:rPr>
              <w:t>+</w:t>
            </w:r>
            <w:r w:rsidRPr="00640615">
              <w:rPr>
                <w:rFonts w:ascii="Verdana" w:hAnsi="Verdana"/>
                <w:sz w:val="22"/>
                <w:szCs w:val="22"/>
              </w:rPr>
              <w:t>X</w:t>
            </w:r>
            <w:r w:rsidRPr="00640615">
              <w:rPr>
                <w:rFonts w:ascii="Verdana" w:hAnsi="Verdana"/>
                <w:sz w:val="22"/>
                <w:szCs w:val="22"/>
                <w:vertAlign w:val="superscript"/>
              </w:rPr>
              <w:t>n</w:t>
            </w:r>
            <w:r w:rsidRPr="00640615">
              <w:rPr>
                <w:rFonts w:ascii="Verdana" w:hAnsi="Verdana"/>
                <w:sz w:val="22"/>
                <w:szCs w:val="22"/>
              </w:rPr>
              <w:t xml:space="preserve"> = X</w:t>
            </w:r>
            <w:r w:rsidRPr="00640615">
              <w:rPr>
                <w:rFonts w:ascii="Verdana" w:hAnsi="Verdana"/>
                <w:sz w:val="22"/>
                <w:szCs w:val="22"/>
                <w:vertAlign w:val="superscript"/>
              </w:rPr>
              <w:t>+</w:t>
            </w:r>
          </w:p>
          <w:p w:rsidR="0028161A" w:rsidRPr="00640615" w:rsidRDefault="0028161A" w:rsidP="003C3752">
            <w:pPr>
              <w:pStyle w:val="HTMLPreformatted"/>
              <w:tabs>
                <w:tab w:val="num" w:pos="432"/>
              </w:tabs>
              <w:ind w:left="252" w:right="252"/>
              <w:rPr>
                <w:rFonts w:ascii="Verdana" w:hAnsi="Verdana"/>
                <w:sz w:val="22"/>
                <w:szCs w:val="22"/>
              </w:rPr>
            </w:pPr>
            <w:r w:rsidRPr="00640615">
              <w:rPr>
                <w:rFonts w:ascii="Verdana" w:hAnsi="Verdana"/>
                <w:sz w:val="22"/>
                <w:szCs w:val="22"/>
              </w:rPr>
              <w:t>RULE 10: X</w:t>
            </w:r>
            <w:r w:rsidRPr="00640615">
              <w:rPr>
                <w:rFonts w:ascii="Verdana" w:hAnsi="Verdana"/>
                <w:sz w:val="22"/>
                <w:szCs w:val="22"/>
                <w:vertAlign w:val="superscript"/>
              </w:rPr>
              <w:t>*</w:t>
            </w:r>
            <w:r w:rsidRPr="00640615">
              <w:rPr>
                <w:rFonts w:ascii="Verdana" w:hAnsi="Verdana"/>
                <w:sz w:val="22"/>
                <w:szCs w:val="22"/>
              </w:rPr>
              <w:t>X</w:t>
            </w:r>
            <w:r w:rsidRPr="00640615">
              <w:rPr>
                <w:rFonts w:ascii="Verdana" w:hAnsi="Verdana"/>
                <w:sz w:val="22"/>
                <w:szCs w:val="22"/>
                <w:vertAlign w:val="superscript"/>
              </w:rPr>
              <w:t>+</w:t>
            </w:r>
            <w:r w:rsidRPr="00640615">
              <w:rPr>
                <w:rFonts w:ascii="Verdana" w:hAnsi="Verdana"/>
                <w:sz w:val="22"/>
                <w:szCs w:val="22"/>
              </w:rPr>
              <w:t xml:space="preserve"> = X</w:t>
            </w:r>
            <w:r w:rsidRPr="00640615">
              <w:rPr>
                <w:rFonts w:ascii="Verdana" w:hAnsi="Verdana"/>
                <w:sz w:val="22"/>
                <w:szCs w:val="22"/>
                <w:vertAlign w:val="superscript"/>
              </w:rPr>
              <w:t>+</w:t>
            </w:r>
            <w:r w:rsidRPr="00640615">
              <w:rPr>
                <w:rFonts w:ascii="Verdana" w:hAnsi="Verdana"/>
                <w:sz w:val="22"/>
                <w:szCs w:val="22"/>
              </w:rPr>
              <w:t>X</w:t>
            </w:r>
            <w:r w:rsidRPr="00640615">
              <w:rPr>
                <w:rFonts w:ascii="Verdana" w:hAnsi="Verdana"/>
                <w:sz w:val="22"/>
                <w:szCs w:val="22"/>
                <w:vertAlign w:val="superscript"/>
              </w:rPr>
              <w:t>*</w:t>
            </w:r>
            <w:r w:rsidRPr="00640615">
              <w:rPr>
                <w:rFonts w:ascii="Verdana" w:hAnsi="Verdana"/>
                <w:sz w:val="22"/>
                <w:szCs w:val="22"/>
              </w:rPr>
              <w:t xml:space="preserve"> = X</w:t>
            </w:r>
            <w:r w:rsidRPr="00640615">
              <w:rPr>
                <w:rFonts w:ascii="Verdana" w:hAnsi="Verdana"/>
                <w:sz w:val="22"/>
                <w:szCs w:val="22"/>
                <w:vertAlign w:val="superscript"/>
              </w:rPr>
              <w:t>+</w:t>
            </w:r>
          </w:p>
          <w:p w:rsidR="0028161A" w:rsidRPr="00640615" w:rsidRDefault="0028161A" w:rsidP="003C3752">
            <w:pPr>
              <w:pStyle w:val="HTMLPreformatted"/>
              <w:tabs>
                <w:tab w:val="num" w:pos="432"/>
              </w:tabs>
              <w:ind w:left="252" w:right="252"/>
              <w:rPr>
                <w:rFonts w:ascii="Verdana" w:hAnsi="Verdana"/>
                <w:sz w:val="22"/>
                <w:szCs w:val="22"/>
              </w:rPr>
            </w:pPr>
            <w:r w:rsidRPr="00640615">
              <w:rPr>
                <w:rFonts w:ascii="Verdana" w:hAnsi="Verdana"/>
                <w:sz w:val="22"/>
                <w:szCs w:val="22"/>
              </w:rPr>
              <w:t>RULE 11: 1 + 1 = 1</w:t>
            </w:r>
          </w:p>
          <w:p w:rsidR="0028161A" w:rsidRPr="00640615" w:rsidRDefault="0028161A" w:rsidP="003C3752">
            <w:pPr>
              <w:pStyle w:val="HTMLPreformatted"/>
              <w:tabs>
                <w:tab w:val="num" w:pos="432"/>
              </w:tabs>
              <w:ind w:left="252" w:right="252"/>
              <w:rPr>
                <w:rFonts w:ascii="Verdana" w:hAnsi="Verdana" w:cs="Arial"/>
                <w:sz w:val="22"/>
                <w:szCs w:val="22"/>
              </w:rPr>
            </w:pPr>
            <w:r w:rsidRPr="00640615">
              <w:rPr>
                <w:rFonts w:ascii="Verdana" w:hAnsi="Verdana"/>
                <w:sz w:val="22"/>
                <w:szCs w:val="22"/>
              </w:rPr>
              <w:t xml:space="preserve">RULE 12: 1X = X1 = X </w:t>
            </w:r>
          </w:p>
          <w:p w:rsidR="0028161A" w:rsidRPr="00640615" w:rsidRDefault="0028161A" w:rsidP="003C3752">
            <w:pPr>
              <w:pStyle w:val="HTMLPreformatted"/>
              <w:tabs>
                <w:tab w:val="num" w:pos="432"/>
              </w:tabs>
              <w:ind w:left="252" w:right="252"/>
              <w:rPr>
                <w:rFonts w:ascii="Verdana" w:hAnsi="Verdana"/>
                <w:sz w:val="22"/>
                <w:szCs w:val="22"/>
              </w:rPr>
            </w:pPr>
            <w:r w:rsidRPr="00640615">
              <w:rPr>
                <w:rFonts w:ascii="Verdana" w:hAnsi="Verdana" w:cs="Arial"/>
                <w:sz w:val="22"/>
                <w:szCs w:val="22"/>
              </w:rPr>
              <w:t>Following or preceding a set of paths by a path of zero length does not change the set.</w:t>
            </w:r>
          </w:p>
          <w:p w:rsidR="0028161A" w:rsidRPr="00640615" w:rsidRDefault="0028161A" w:rsidP="003C3752">
            <w:pPr>
              <w:pStyle w:val="HTMLPreformatted"/>
              <w:tabs>
                <w:tab w:val="num" w:pos="432"/>
              </w:tabs>
              <w:ind w:left="252" w:right="252"/>
              <w:rPr>
                <w:rFonts w:ascii="Verdana" w:hAnsi="Verdana" w:cs="Arial"/>
                <w:sz w:val="22"/>
                <w:szCs w:val="22"/>
              </w:rPr>
            </w:pPr>
            <w:r w:rsidRPr="00640615">
              <w:rPr>
                <w:rFonts w:ascii="Verdana" w:hAnsi="Verdana"/>
                <w:sz w:val="22"/>
                <w:szCs w:val="22"/>
              </w:rPr>
              <w:t>RULE 13: 1</w:t>
            </w:r>
            <w:r w:rsidRPr="00640615">
              <w:rPr>
                <w:rFonts w:ascii="Verdana" w:hAnsi="Verdana"/>
                <w:sz w:val="22"/>
                <w:szCs w:val="22"/>
                <w:vertAlign w:val="superscript"/>
              </w:rPr>
              <w:t>n</w:t>
            </w:r>
            <w:r w:rsidRPr="00640615">
              <w:rPr>
                <w:rFonts w:ascii="Verdana" w:hAnsi="Verdana"/>
                <w:sz w:val="22"/>
                <w:szCs w:val="22"/>
              </w:rPr>
              <w:t xml:space="preserve"> = 1</w:t>
            </w:r>
            <w:r w:rsidRPr="00640615">
              <w:rPr>
                <w:rFonts w:ascii="Verdana" w:hAnsi="Verdana"/>
                <w:sz w:val="22"/>
                <w:szCs w:val="22"/>
                <w:u w:val="single"/>
                <w:vertAlign w:val="superscript"/>
              </w:rPr>
              <w:t>n</w:t>
            </w:r>
            <w:r w:rsidRPr="00640615">
              <w:rPr>
                <w:rFonts w:ascii="Verdana" w:hAnsi="Verdana"/>
                <w:sz w:val="22"/>
                <w:szCs w:val="22"/>
              </w:rPr>
              <w:t xml:space="preserve"> = 1</w:t>
            </w:r>
            <w:r w:rsidRPr="00640615">
              <w:rPr>
                <w:rFonts w:ascii="Verdana" w:hAnsi="Verdana"/>
                <w:sz w:val="22"/>
                <w:szCs w:val="22"/>
                <w:vertAlign w:val="superscript"/>
              </w:rPr>
              <w:t>*</w:t>
            </w:r>
            <w:r w:rsidRPr="00640615">
              <w:rPr>
                <w:rFonts w:ascii="Verdana" w:hAnsi="Verdana"/>
                <w:sz w:val="22"/>
                <w:szCs w:val="22"/>
              </w:rPr>
              <w:t xml:space="preserve"> = 1</w:t>
            </w:r>
            <w:r w:rsidRPr="00640615">
              <w:rPr>
                <w:rFonts w:ascii="Verdana" w:hAnsi="Verdana"/>
                <w:sz w:val="22"/>
                <w:szCs w:val="22"/>
                <w:vertAlign w:val="superscript"/>
              </w:rPr>
              <w:t>+</w:t>
            </w:r>
            <w:r w:rsidRPr="00640615">
              <w:rPr>
                <w:rFonts w:ascii="Verdana" w:hAnsi="Verdana"/>
                <w:sz w:val="22"/>
                <w:szCs w:val="22"/>
              </w:rPr>
              <w:t xml:space="preserve"> = 1</w:t>
            </w:r>
          </w:p>
          <w:p w:rsidR="0028161A" w:rsidRPr="00640615" w:rsidRDefault="0028161A" w:rsidP="003C3752">
            <w:pPr>
              <w:pStyle w:val="HTMLPreformatted"/>
              <w:tabs>
                <w:tab w:val="num" w:pos="432"/>
              </w:tabs>
              <w:ind w:left="252" w:right="252"/>
              <w:rPr>
                <w:rFonts w:ascii="Verdana" w:hAnsi="Verdana"/>
                <w:sz w:val="22"/>
                <w:szCs w:val="22"/>
              </w:rPr>
            </w:pPr>
            <w:r w:rsidRPr="00640615">
              <w:rPr>
                <w:rFonts w:ascii="Verdana" w:hAnsi="Verdana" w:cs="Arial"/>
                <w:sz w:val="22"/>
                <w:szCs w:val="22"/>
              </w:rPr>
              <w:t>No matter how often you traverse a path of zero length,It is a path of zero length.</w:t>
            </w:r>
          </w:p>
          <w:p w:rsidR="0028161A" w:rsidRPr="00640615" w:rsidRDefault="0028161A" w:rsidP="003C3752">
            <w:pPr>
              <w:pStyle w:val="HTMLPreformatted"/>
              <w:tabs>
                <w:tab w:val="num" w:pos="432"/>
              </w:tabs>
              <w:ind w:left="252" w:right="252"/>
              <w:rPr>
                <w:rFonts w:ascii="Verdana" w:hAnsi="Verdana"/>
                <w:sz w:val="22"/>
                <w:szCs w:val="22"/>
              </w:rPr>
            </w:pPr>
            <w:r w:rsidRPr="00640615">
              <w:rPr>
                <w:rFonts w:ascii="Verdana" w:hAnsi="Verdana"/>
                <w:sz w:val="22"/>
                <w:szCs w:val="22"/>
              </w:rPr>
              <w:t>RULE 14: 1</w:t>
            </w:r>
            <w:r w:rsidRPr="00640615">
              <w:rPr>
                <w:rFonts w:ascii="Verdana" w:hAnsi="Verdana"/>
                <w:sz w:val="22"/>
                <w:szCs w:val="22"/>
                <w:vertAlign w:val="superscript"/>
              </w:rPr>
              <w:t>+</w:t>
            </w:r>
            <w:r w:rsidRPr="00640615">
              <w:rPr>
                <w:rFonts w:ascii="Verdana" w:hAnsi="Verdana"/>
                <w:sz w:val="22"/>
                <w:szCs w:val="22"/>
              </w:rPr>
              <w:t>+1 = 1</w:t>
            </w:r>
            <w:r w:rsidRPr="00640615">
              <w:rPr>
                <w:rFonts w:ascii="Verdana" w:hAnsi="Verdana"/>
                <w:sz w:val="22"/>
                <w:szCs w:val="22"/>
                <w:vertAlign w:val="superscript"/>
              </w:rPr>
              <w:t>*</w:t>
            </w:r>
            <w:r w:rsidRPr="00640615">
              <w:rPr>
                <w:rFonts w:ascii="Verdana" w:hAnsi="Verdana"/>
                <w:sz w:val="22"/>
                <w:szCs w:val="22"/>
              </w:rPr>
              <w:t>=1</w:t>
            </w:r>
          </w:p>
          <w:p w:rsidR="0028161A" w:rsidRPr="00640615" w:rsidRDefault="0028161A" w:rsidP="003C3752">
            <w:pPr>
              <w:pStyle w:val="HTMLPreformatted"/>
              <w:tabs>
                <w:tab w:val="num" w:pos="432"/>
              </w:tabs>
              <w:ind w:left="252" w:right="252"/>
              <w:rPr>
                <w:rFonts w:ascii="Verdana" w:hAnsi="Verdana"/>
                <w:sz w:val="22"/>
                <w:szCs w:val="22"/>
              </w:rPr>
            </w:pPr>
            <w:r w:rsidRPr="00640615">
              <w:rPr>
                <w:rFonts w:ascii="Verdana" w:hAnsi="Verdana" w:cs="Arial"/>
                <w:bCs/>
                <w:sz w:val="22"/>
                <w:szCs w:val="22"/>
              </w:rPr>
              <w:t>The null set of paths is denoted by the numeral 0. it obeys the following rules:</w:t>
            </w:r>
          </w:p>
          <w:p w:rsidR="0028161A" w:rsidRPr="00640615" w:rsidRDefault="0028161A" w:rsidP="003C3752">
            <w:pPr>
              <w:pStyle w:val="HTMLPreformatted"/>
              <w:tabs>
                <w:tab w:val="num" w:pos="432"/>
              </w:tabs>
              <w:ind w:left="252" w:right="252"/>
              <w:rPr>
                <w:rFonts w:ascii="Verdana" w:hAnsi="Verdana"/>
                <w:sz w:val="22"/>
                <w:szCs w:val="22"/>
              </w:rPr>
            </w:pPr>
            <w:r w:rsidRPr="00640615">
              <w:rPr>
                <w:rFonts w:ascii="Verdana" w:hAnsi="Verdana"/>
                <w:sz w:val="22"/>
                <w:szCs w:val="22"/>
              </w:rPr>
              <w:t>RULE 15: X+0=0+X=X</w:t>
            </w:r>
          </w:p>
          <w:p w:rsidR="0028161A" w:rsidRPr="00640615" w:rsidRDefault="0028161A" w:rsidP="003C3752">
            <w:pPr>
              <w:pStyle w:val="HTMLPreformatted"/>
              <w:tabs>
                <w:tab w:val="num" w:pos="432"/>
              </w:tabs>
              <w:ind w:left="252" w:right="252"/>
              <w:rPr>
                <w:rFonts w:ascii="Verdana" w:hAnsi="Verdana" w:cs="Arial"/>
                <w:sz w:val="22"/>
                <w:szCs w:val="22"/>
              </w:rPr>
            </w:pPr>
            <w:r w:rsidRPr="00640615">
              <w:rPr>
                <w:rFonts w:ascii="Verdana" w:hAnsi="Verdana"/>
                <w:sz w:val="22"/>
                <w:szCs w:val="22"/>
              </w:rPr>
              <w:t>RULE 16: 0X=X0=0</w:t>
            </w:r>
          </w:p>
          <w:p w:rsidR="0028161A" w:rsidRPr="00640615" w:rsidRDefault="0028161A" w:rsidP="003C3752">
            <w:pPr>
              <w:pStyle w:val="HTMLPreformatted"/>
              <w:tabs>
                <w:tab w:val="num" w:pos="432"/>
              </w:tabs>
              <w:ind w:left="252" w:right="252"/>
              <w:rPr>
                <w:rFonts w:ascii="Verdana" w:hAnsi="Verdana"/>
                <w:sz w:val="22"/>
                <w:szCs w:val="22"/>
              </w:rPr>
            </w:pPr>
            <w:r w:rsidRPr="00640615">
              <w:rPr>
                <w:rFonts w:ascii="Verdana" w:hAnsi="Verdana" w:cs="Arial"/>
                <w:sz w:val="22"/>
                <w:szCs w:val="22"/>
              </w:rPr>
              <w:t xml:space="preserve">If you block the paths of a graph for or aft by a graph that has no paths , there wont be any paths.     </w:t>
            </w:r>
          </w:p>
          <w:p w:rsidR="0028161A" w:rsidRPr="00640615" w:rsidRDefault="0028161A" w:rsidP="003C3752">
            <w:pPr>
              <w:ind w:right="-630"/>
              <w:rPr>
                <w:rFonts w:ascii="Verdana" w:hAnsi="Verdana"/>
              </w:rPr>
            </w:pPr>
          </w:p>
        </w:tc>
      </w:tr>
      <w:tr w:rsidR="0028161A" w:rsidTr="003C3752">
        <w:tc>
          <w:tcPr>
            <w:tcW w:w="2567" w:type="dxa"/>
          </w:tcPr>
          <w:p w:rsidR="0028161A" w:rsidRPr="00640615" w:rsidRDefault="0028161A" w:rsidP="003C3752">
            <w:pPr>
              <w:ind w:right="-630"/>
              <w:rPr>
                <w:rFonts w:ascii="Verdana" w:hAnsi="Verdana"/>
              </w:rPr>
            </w:pPr>
            <w:r w:rsidRPr="00640615">
              <w:rPr>
                <w:rFonts w:ascii="Verdana" w:hAnsi="Verdana"/>
              </w:rPr>
              <w:lastRenderedPageBreak/>
              <w:t>REDUCTION PROCEDURE</w:t>
            </w:r>
          </w:p>
        </w:tc>
        <w:tc>
          <w:tcPr>
            <w:tcW w:w="8881" w:type="dxa"/>
          </w:tcPr>
          <w:p w:rsidR="0028161A" w:rsidRPr="00640615" w:rsidRDefault="0028161A" w:rsidP="0028161A">
            <w:pPr>
              <w:numPr>
                <w:ilvl w:val="0"/>
                <w:numId w:val="2"/>
              </w:numPr>
              <w:shd w:val="clear" w:color="auto" w:fill="FFFFFF"/>
              <w:spacing w:before="100" w:beforeAutospacing="1" w:after="100" w:afterAutospacing="1"/>
              <w:ind w:right="374"/>
              <w:rPr>
                <w:rFonts w:ascii="Verdana" w:hAnsi="Verdana" w:cs="Arial"/>
                <w:color w:val="000000"/>
              </w:rPr>
            </w:pPr>
            <w:r w:rsidRPr="00640615">
              <w:rPr>
                <w:rFonts w:ascii="Verdana" w:hAnsi="Verdana" w:cs="Arial"/>
                <w:bCs/>
                <w:color w:val="000000"/>
              </w:rPr>
              <w:t>REDUCTION PROCEDURE ALGORITHM:</w:t>
            </w:r>
          </w:p>
          <w:p w:rsidR="0028161A" w:rsidRPr="00640615" w:rsidRDefault="0028161A" w:rsidP="0028161A">
            <w:pPr>
              <w:numPr>
                <w:ilvl w:val="1"/>
                <w:numId w:val="2"/>
              </w:numPr>
              <w:shd w:val="clear" w:color="auto" w:fill="FFFFFF"/>
              <w:tabs>
                <w:tab w:val="clear" w:pos="1440"/>
                <w:tab w:val="num" w:pos="634"/>
              </w:tabs>
              <w:spacing w:before="100" w:beforeAutospacing="1" w:after="100" w:afterAutospacing="1"/>
              <w:ind w:left="274" w:right="72" w:hanging="22"/>
              <w:rPr>
                <w:rFonts w:ascii="Verdana" w:hAnsi="Verdana" w:cs="Arial"/>
                <w:color w:val="000000"/>
              </w:rPr>
            </w:pPr>
            <w:r w:rsidRPr="00640615">
              <w:rPr>
                <w:rFonts w:ascii="Verdana" w:hAnsi="Verdana" w:cs="Arial"/>
                <w:color w:val="000000"/>
              </w:rPr>
              <w:t>This section presents a reduction procedure for converting a flowgraph whose links are labeled with names into a path expression that denotes the set of all entry/exit paths in that flowgraph. The procedure is a node-by-node removal algorithm.</w:t>
            </w:r>
          </w:p>
          <w:p w:rsidR="0028161A" w:rsidRPr="00640615" w:rsidRDefault="0028161A" w:rsidP="0028161A">
            <w:pPr>
              <w:numPr>
                <w:ilvl w:val="1"/>
                <w:numId w:val="2"/>
              </w:numPr>
              <w:shd w:val="clear" w:color="auto" w:fill="FFFFFF"/>
              <w:tabs>
                <w:tab w:val="clear" w:pos="1440"/>
                <w:tab w:val="num" w:pos="634"/>
              </w:tabs>
              <w:spacing w:before="100" w:beforeAutospacing="1" w:after="100" w:afterAutospacing="1"/>
              <w:ind w:left="274" w:right="72" w:hanging="22"/>
              <w:rPr>
                <w:rFonts w:ascii="Verdana" w:hAnsi="Verdana" w:cs="Arial"/>
                <w:color w:val="000000"/>
              </w:rPr>
            </w:pPr>
            <w:r w:rsidRPr="00640615">
              <w:rPr>
                <w:rFonts w:ascii="Verdana" w:hAnsi="Verdana" w:cs="Arial"/>
                <w:color w:val="000000"/>
              </w:rPr>
              <w:t>The steps in Reduction Algorithm are as follows:</w:t>
            </w:r>
          </w:p>
          <w:p w:rsidR="0028161A" w:rsidRPr="00640615" w:rsidRDefault="0028161A" w:rsidP="0028161A">
            <w:pPr>
              <w:numPr>
                <w:ilvl w:val="2"/>
                <w:numId w:val="2"/>
              </w:numPr>
              <w:shd w:val="clear" w:color="auto" w:fill="FFFFFF"/>
              <w:tabs>
                <w:tab w:val="num" w:pos="634"/>
              </w:tabs>
              <w:spacing w:before="100" w:beforeAutospacing="1" w:after="100" w:afterAutospacing="1"/>
              <w:ind w:left="274" w:right="72" w:hanging="22"/>
              <w:rPr>
                <w:rFonts w:ascii="Verdana" w:hAnsi="Verdana" w:cs="Arial"/>
                <w:color w:val="000000"/>
              </w:rPr>
            </w:pPr>
            <w:r w:rsidRPr="00640615">
              <w:rPr>
                <w:rFonts w:ascii="Verdana" w:hAnsi="Verdana" w:cs="Arial"/>
                <w:color w:val="000000"/>
              </w:rPr>
              <w:t>Combine all serial links by multiplying their path expressions.</w:t>
            </w:r>
          </w:p>
          <w:p w:rsidR="0028161A" w:rsidRPr="00640615" w:rsidRDefault="0028161A" w:rsidP="0028161A">
            <w:pPr>
              <w:numPr>
                <w:ilvl w:val="2"/>
                <w:numId w:val="2"/>
              </w:numPr>
              <w:shd w:val="clear" w:color="auto" w:fill="FFFFFF"/>
              <w:tabs>
                <w:tab w:val="num" w:pos="634"/>
              </w:tabs>
              <w:spacing w:before="100" w:beforeAutospacing="1" w:after="100" w:afterAutospacing="1"/>
              <w:ind w:left="274" w:right="72" w:hanging="22"/>
              <w:rPr>
                <w:rFonts w:ascii="Verdana" w:hAnsi="Verdana" w:cs="Arial"/>
                <w:color w:val="000000"/>
              </w:rPr>
            </w:pPr>
            <w:r w:rsidRPr="00640615">
              <w:rPr>
                <w:rFonts w:ascii="Verdana" w:hAnsi="Verdana" w:cs="Arial"/>
                <w:color w:val="000000"/>
              </w:rPr>
              <w:t>Combine all parallel links by adding their path expressions.</w:t>
            </w:r>
          </w:p>
          <w:p w:rsidR="0028161A" w:rsidRPr="00640615" w:rsidRDefault="0028161A" w:rsidP="0028161A">
            <w:pPr>
              <w:numPr>
                <w:ilvl w:val="2"/>
                <w:numId w:val="2"/>
              </w:numPr>
              <w:shd w:val="clear" w:color="auto" w:fill="FFFFFF"/>
              <w:tabs>
                <w:tab w:val="num" w:pos="634"/>
              </w:tabs>
              <w:spacing w:before="100" w:beforeAutospacing="1" w:after="100" w:afterAutospacing="1"/>
              <w:ind w:left="274" w:right="72" w:hanging="22"/>
              <w:rPr>
                <w:rFonts w:ascii="Verdana" w:hAnsi="Verdana" w:cs="Arial"/>
                <w:color w:val="000000"/>
              </w:rPr>
            </w:pPr>
            <w:r w:rsidRPr="00640615">
              <w:rPr>
                <w:rFonts w:ascii="Verdana" w:hAnsi="Verdana" w:cs="Arial"/>
                <w:color w:val="000000"/>
              </w:rPr>
              <w:t xml:space="preserve">Remove all self-loops (from any node to itself) by replacing them with a link of the form X*, where X is the path expression of the link in that </w:t>
            </w:r>
            <w:r w:rsidRPr="00640615">
              <w:rPr>
                <w:rFonts w:ascii="Verdana" w:hAnsi="Verdana" w:cs="Arial"/>
                <w:color w:val="000000"/>
              </w:rPr>
              <w:lastRenderedPageBreak/>
              <w:t>loop. </w:t>
            </w:r>
            <w:r w:rsidRPr="00640615">
              <w:rPr>
                <w:rFonts w:ascii="Verdana" w:hAnsi="Verdana" w:cs="Arial"/>
                <w:color w:val="000000"/>
              </w:rPr>
              <w:br/>
            </w:r>
            <w:r w:rsidRPr="00640615">
              <w:rPr>
                <w:rFonts w:ascii="Verdana" w:hAnsi="Verdana" w:cs="Arial"/>
                <w:color w:val="000000"/>
              </w:rPr>
              <w:br/>
            </w:r>
            <w:r w:rsidRPr="00640615">
              <w:rPr>
                <w:rFonts w:ascii="Verdana" w:hAnsi="Verdana" w:cs="Arial"/>
                <w:bCs/>
                <w:color w:val="000000"/>
              </w:rPr>
              <w:t>STEPS 4 - 8 ARE IN THE ALGORIHTM'S LOOP:</w:t>
            </w:r>
          </w:p>
          <w:p w:rsidR="0028161A" w:rsidRPr="00640615" w:rsidRDefault="0028161A" w:rsidP="0028161A">
            <w:pPr>
              <w:numPr>
                <w:ilvl w:val="2"/>
                <w:numId w:val="2"/>
              </w:numPr>
              <w:shd w:val="clear" w:color="auto" w:fill="FFFFFF"/>
              <w:tabs>
                <w:tab w:val="num" w:pos="634"/>
              </w:tabs>
              <w:spacing w:before="100" w:beforeAutospacing="1" w:after="100" w:afterAutospacing="1"/>
              <w:ind w:left="274" w:right="72" w:hanging="22"/>
              <w:rPr>
                <w:rFonts w:ascii="Verdana" w:hAnsi="Verdana" w:cs="Arial"/>
                <w:color w:val="000000"/>
              </w:rPr>
            </w:pPr>
            <w:r w:rsidRPr="00640615">
              <w:rPr>
                <w:rFonts w:ascii="Verdana" w:hAnsi="Verdana" w:cs="Arial"/>
                <w:color w:val="000000"/>
              </w:rPr>
              <w:t>Select any node for removal other than the initial or final node. Replace it with a set of equivalent links whose path expressions correspond to all the ways you can form a product of the set of inlinks with the set of outlinks of that node.</w:t>
            </w:r>
          </w:p>
          <w:p w:rsidR="0028161A" w:rsidRPr="00640615" w:rsidRDefault="0028161A" w:rsidP="0028161A">
            <w:pPr>
              <w:numPr>
                <w:ilvl w:val="2"/>
                <w:numId w:val="2"/>
              </w:numPr>
              <w:shd w:val="clear" w:color="auto" w:fill="FFFFFF"/>
              <w:tabs>
                <w:tab w:val="num" w:pos="634"/>
              </w:tabs>
              <w:spacing w:before="100" w:beforeAutospacing="1" w:after="100" w:afterAutospacing="1"/>
              <w:ind w:left="274" w:right="72" w:hanging="22"/>
              <w:rPr>
                <w:rFonts w:ascii="Verdana" w:hAnsi="Verdana" w:cs="Arial"/>
                <w:color w:val="000000"/>
              </w:rPr>
            </w:pPr>
            <w:r w:rsidRPr="00640615">
              <w:rPr>
                <w:rFonts w:ascii="Verdana" w:hAnsi="Verdana" w:cs="Arial"/>
                <w:color w:val="000000"/>
              </w:rPr>
              <w:t>Combine any remaining serial links by multiplying their path expressions.</w:t>
            </w:r>
          </w:p>
          <w:p w:rsidR="0028161A" w:rsidRPr="00640615" w:rsidRDefault="0028161A" w:rsidP="0028161A">
            <w:pPr>
              <w:numPr>
                <w:ilvl w:val="2"/>
                <w:numId w:val="2"/>
              </w:numPr>
              <w:shd w:val="clear" w:color="auto" w:fill="FFFFFF"/>
              <w:tabs>
                <w:tab w:val="num" w:pos="634"/>
              </w:tabs>
              <w:spacing w:before="100" w:beforeAutospacing="1" w:after="100" w:afterAutospacing="1"/>
              <w:ind w:left="274" w:right="72" w:hanging="22"/>
              <w:rPr>
                <w:rFonts w:ascii="Verdana" w:hAnsi="Verdana" w:cs="Arial"/>
                <w:color w:val="000000"/>
              </w:rPr>
            </w:pPr>
            <w:r w:rsidRPr="00640615">
              <w:rPr>
                <w:rFonts w:ascii="Verdana" w:hAnsi="Verdana" w:cs="Arial"/>
                <w:color w:val="000000"/>
              </w:rPr>
              <w:t>Combine all parallel links by adding their path expressions.</w:t>
            </w:r>
          </w:p>
          <w:p w:rsidR="0028161A" w:rsidRPr="00640615" w:rsidRDefault="0028161A" w:rsidP="0028161A">
            <w:pPr>
              <w:numPr>
                <w:ilvl w:val="2"/>
                <w:numId w:val="2"/>
              </w:numPr>
              <w:shd w:val="clear" w:color="auto" w:fill="FFFFFF"/>
              <w:tabs>
                <w:tab w:val="num" w:pos="634"/>
              </w:tabs>
              <w:spacing w:before="100" w:beforeAutospacing="1" w:after="100" w:afterAutospacing="1"/>
              <w:ind w:left="274" w:right="72" w:hanging="22"/>
              <w:rPr>
                <w:rFonts w:ascii="Verdana" w:hAnsi="Verdana" w:cs="Arial"/>
                <w:color w:val="000000"/>
              </w:rPr>
            </w:pPr>
            <w:r w:rsidRPr="00640615">
              <w:rPr>
                <w:rFonts w:ascii="Verdana" w:hAnsi="Verdana" w:cs="Arial"/>
                <w:color w:val="000000"/>
              </w:rPr>
              <w:t>Remove all self-loops as in step 3.</w:t>
            </w:r>
          </w:p>
          <w:p w:rsidR="0028161A" w:rsidRPr="00640615" w:rsidRDefault="0028161A" w:rsidP="0028161A">
            <w:pPr>
              <w:numPr>
                <w:ilvl w:val="2"/>
                <w:numId w:val="2"/>
              </w:numPr>
              <w:shd w:val="clear" w:color="auto" w:fill="FFFFFF"/>
              <w:tabs>
                <w:tab w:val="num" w:pos="634"/>
              </w:tabs>
              <w:spacing w:before="100" w:beforeAutospacing="1" w:after="100" w:afterAutospacing="1"/>
              <w:ind w:left="274" w:right="72" w:hanging="22"/>
              <w:rPr>
                <w:rFonts w:ascii="Verdana" w:hAnsi="Verdana" w:cs="Arial"/>
                <w:color w:val="000000"/>
              </w:rPr>
            </w:pPr>
            <w:r w:rsidRPr="00640615">
              <w:rPr>
                <w:rFonts w:ascii="Verdana" w:hAnsi="Verdana" w:cs="Arial"/>
                <w:color w:val="000000"/>
              </w:rPr>
              <w:t>Does the graph consist of a single link between the entry node and the exit node? If yes, then the path expression for that link is a path expression for the original flowgraph; otherwise, return to step 4.</w:t>
            </w:r>
          </w:p>
          <w:p w:rsidR="0028161A" w:rsidRPr="00640615" w:rsidRDefault="0028161A" w:rsidP="0028161A">
            <w:pPr>
              <w:numPr>
                <w:ilvl w:val="1"/>
                <w:numId w:val="2"/>
              </w:numPr>
              <w:shd w:val="clear" w:color="auto" w:fill="FFFFFF"/>
              <w:tabs>
                <w:tab w:val="clear" w:pos="1440"/>
                <w:tab w:val="num" w:pos="634"/>
              </w:tabs>
              <w:spacing w:before="100" w:beforeAutospacing="1" w:after="100" w:afterAutospacing="1"/>
              <w:ind w:left="274" w:right="72" w:hanging="22"/>
              <w:rPr>
                <w:rFonts w:ascii="Verdana" w:hAnsi="Verdana" w:cs="Arial"/>
                <w:color w:val="000000"/>
              </w:rPr>
            </w:pPr>
            <w:r w:rsidRPr="00640615">
              <w:rPr>
                <w:rFonts w:ascii="Verdana" w:hAnsi="Verdana" w:cs="Arial"/>
                <w:color w:val="000000"/>
              </w:rPr>
              <w:t>A flowgraph can have many equivalent path expressions between a given pair of nodes; that is, there are many different ways to generate the set of all paths between two nodes without affecting the content of that set.</w:t>
            </w:r>
          </w:p>
          <w:p w:rsidR="0028161A" w:rsidRPr="00640615" w:rsidRDefault="0028161A" w:rsidP="0028161A">
            <w:pPr>
              <w:numPr>
                <w:ilvl w:val="1"/>
                <w:numId w:val="2"/>
              </w:numPr>
              <w:shd w:val="clear" w:color="auto" w:fill="FFFFFF"/>
              <w:tabs>
                <w:tab w:val="clear" w:pos="1440"/>
                <w:tab w:val="num" w:pos="634"/>
              </w:tabs>
              <w:spacing w:before="100" w:beforeAutospacing="1" w:after="100" w:afterAutospacing="1"/>
              <w:ind w:left="274" w:right="72" w:hanging="22"/>
              <w:rPr>
                <w:rFonts w:ascii="Verdana" w:hAnsi="Verdana" w:cs="Arial"/>
                <w:color w:val="000000"/>
              </w:rPr>
            </w:pPr>
            <w:r w:rsidRPr="00640615">
              <w:rPr>
                <w:rFonts w:ascii="Verdana" w:hAnsi="Verdana" w:cs="Arial"/>
                <w:color w:val="000000"/>
              </w:rPr>
              <w:t>The appearance of the path expression depends, in general, on the order in which nodes are removed.</w:t>
            </w:r>
          </w:p>
          <w:p w:rsidR="0028161A" w:rsidRPr="00640615" w:rsidRDefault="0028161A" w:rsidP="0028161A">
            <w:pPr>
              <w:numPr>
                <w:ilvl w:val="0"/>
                <w:numId w:val="2"/>
              </w:numPr>
              <w:shd w:val="clear" w:color="auto" w:fill="FFFFFF"/>
              <w:tabs>
                <w:tab w:val="num" w:pos="634"/>
              </w:tabs>
              <w:spacing w:before="100" w:beforeAutospacing="1" w:after="100" w:afterAutospacing="1"/>
              <w:ind w:left="274" w:right="72" w:hanging="22"/>
              <w:rPr>
                <w:rFonts w:ascii="Verdana" w:hAnsi="Verdana" w:cs="Arial"/>
                <w:color w:val="000000"/>
              </w:rPr>
            </w:pPr>
            <w:r w:rsidRPr="00640615">
              <w:rPr>
                <w:rFonts w:ascii="Verdana" w:hAnsi="Verdana" w:cs="Arial"/>
                <w:bCs/>
                <w:color w:val="000000"/>
              </w:rPr>
              <w:t>CROSS-TERM STEP (STEP 4):</w:t>
            </w:r>
          </w:p>
          <w:p w:rsidR="0028161A" w:rsidRPr="00640615" w:rsidRDefault="0028161A" w:rsidP="0028161A">
            <w:pPr>
              <w:numPr>
                <w:ilvl w:val="1"/>
                <w:numId w:val="2"/>
              </w:numPr>
              <w:shd w:val="clear" w:color="auto" w:fill="FFFFFF"/>
              <w:tabs>
                <w:tab w:val="clear" w:pos="1440"/>
                <w:tab w:val="num" w:pos="634"/>
              </w:tabs>
              <w:spacing w:before="100" w:beforeAutospacing="1" w:after="100" w:afterAutospacing="1"/>
              <w:ind w:left="274" w:right="72" w:hanging="22"/>
              <w:rPr>
                <w:rFonts w:ascii="Verdana" w:hAnsi="Verdana" w:cs="Arial"/>
                <w:color w:val="000000"/>
              </w:rPr>
            </w:pPr>
            <w:r w:rsidRPr="00640615">
              <w:rPr>
                <w:rFonts w:ascii="Verdana" w:hAnsi="Verdana" w:cs="Arial"/>
                <w:color w:val="000000"/>
              </w:rPr>
              <w:t>The cross - term step is the fundamental step of the reduction algorithm.</w:t>
            </w:r>
          </w:p>
          <w:p w:rsidR="0028161A" w:rsidRPr="00640615" w:rsidRDefault="0028161A" w:rsidP="0028161A">
            <w:pPr>
              <w:numPr>
                <w:ilvl w:val="1"/>
                <w:numId w:val="2"/>
              </w:numPr>
              <w:shd w:val="clear" w:color="auto" w:fill="FFFFFF"/>
              <w:tabs>
                <w:tab w:val="clear" w:pos="1440"/>
                <w:tab w:val="num" w:pos="634"/>
              </w:tabs>
              <w:spacing w:before="100" w:beforeAutospacing="1" w:after="100" w:afterAutospacing="1"/>
              <w:ind w:left="274" w:right="72" w:hanging="22"/>
              <w:rPr>
                <w:rFonts w:ascii="Verdana" w:hAnsi="Verdana" w:cs="Arial"/>
                <w:color w:val="000000"/>
              </w:rPr>
            </w:pPr>
            <w:r w:rsidRPr="00640615">
              <w:rPr>
                <w:rFonts w:ascii="Verdana" w:hAnsi="Verdana" w:cs="Arial"/>
                <w:color w:val="000000"/>
              </w:rPr>
              <w:t>It removes a node, thereby reducing the number of nodes by one.</w:t>
            </w:r>
          </w:p>
          <w:p w:rsidR="0028161A" w:rsidRPr="00640615" w:rsidRDefault="0028161A" w:rsidP="0028161A">
            <w:pPr>
              <w:numPr>
                <w:ilvl w:val="1"/>
                <w:numId w:val="2"/>
              </w:numPr>
              <w:shd w:val="clear" w:color="auto" w:fill="FFFFFF"/>
              <w:tabs>
                <w:tab w:val="clear" w:pos="1440"/>
                <w:tab w:val="num" w:pos="634"/>
              </w:tabs>
              <w:spacing w:before="100" w:beforeAutospacing="1" w:after="100" w:afterAutospacing="1"/>
              <w:ind w:left="274" w:right="72" w:hanging="22"/>
              <w:rPr>
                <w:rFonts w:ascii="Verdana" w:hAnsi="Verdana" w:cs="Arial"/>
                <w:color w:val="000000"/>
              </w:rPr>
            </w:pPr>
            <w:r w:rsidRPr="00640615">
              <w:rPr>
                <w:rFonts w:ascii="Verdana" w:hAnsi="Verdana" w:cs="Arial"/>
                <w:color w:val="000000"/>
              </w:rPr>
              <w:t>Successive applications of this step eventually get you down to one entry and one exit node. The following diagram shows the situation at an arbitrary node that has been selected for removal:</w:t>
            </w:r>
          </w:p>
          <w:p w:rsidR="0028161A" w:rsidRPr="00640615" w:rsidRDefault="0028161A" w:rsidP="003C3752">
            <w:pPr>
              <w:shd w:val="clear" w:color="auto" w:fill="FFFFFF"/>
              <w:tabs>
                <w:tab w:val="num" w:pos="634"/>
              </w:tabs>
              <w:spacing w:before="100" w:beforeAutospacing="1" w:after="100" w:afterAutospacing="1"/>
              <w:ind w:left="274" w:right="72" w:hanging="22"/>
              <w:jc w:val="center"/>
              <w:rPr>
                <w:rFonts w:ascii="Verdana" w:hAnsi="Verdana" w:cs="Arial"/>
                <w:color w:val="000000"/>
              </w:rPr>
            </w:pPr>
            <w:r w:rsidRPr="00640615">
              <w:rPr>
                <w:rFonts w:ascii="Verdana" w:hAnsi="Verdana" w:cs="Arial"/>
                <w:color w:val="000000"/>
              </w:rPr>
              <w:br/>
            </w:r>
            <w:r w:rsidRPr="00640615">
              <w:rPr>
                <w:rFonts w:ascii="Verdana" w:hAnsi="Verdana" w:cs="Arial"/>
                <w:color w:val="000000"/>
              </w:rPr>
              <w:br/>
            </w:r>
            <w:r w:rsidRPr="00640615">
              <w:rPr>
                <w:rFonts w:ascii="Verdana" w:hAnsi="Verdana" w:cs="Arial"/>
                <w:noProof/>
                <w:color w:val="000000"/>
              </w:rPr>
              <w:drawing>
                <wp:inline distT="0" distB="0" distL="0" distR="0">
                  <wp:extent cx="2861945" cy="854710"/>
                  <wp:effectExtent l="19050" t="0" r="0" b="0"/>
                  <wp:docPr id="136" name="Picture 95" descr="http://www.mcr.org.in/sureshmudunuri/stm/images/figures/cross_term_st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mcr.org.in/sureshmudunuri/stm/images/figures/cross_term_step.jpg"/>
                          <pic:cNvPicPr>
                            <a:picLocks noChangeAspect="1" noChangeArrowheads="1"/>
                          </pic:cNvPicPr>
                        </pic:nvPicPr>
                        <pic:blipFill>
                          <a:blip r:embed="rId9"/>
                          <a:srcRect/>
                          <a:stretch>
                            <a:fillRect/>
                          </a:stretch>
                        </pic:blipFill>
                        <pic:spPr bwMode="auto">
                          <a:xfrm>
                            <a:off x="0" y="0"/>
                            <a:ext cx="2861945" cy="854710"/>
                          </a:xfrm>
                          <a:prstGeom prst="rect">
                            <a:avLst/>
                          </a:prstGeom>
                          <a:noFill/>
                          <a:ln w="9525">
                            <a:noFill/>
                            <a:miter lim="800000"/>
                            <a:headEnd/>
                            <a:tailEnd/>
                          </a:ln>
                        </pic:spPr>
                      </pic:pic>
                    </a:graphicData>
                  </a:graphic>
                </wp:inline>
              </w:drawing>
            </w:r>
          </w:p>
          <w:p w:rsidR="0028161A" w:rsidRPr="00640615" w:rsidRDefault="0028161A" w:rsidP="003C3752">
            <w:pPr>
              <w:shd w:val="clear" w:color="auto" w:fill="FFFFFF"/>
              <w:tabs>
                <w:tab w:val="num" w:pos="634"/>
              </w:tabs>
              <w:spacing w:before="100" w:beforeAutospacing="1" w:after="100" w:afterAutospacing="1"/>
              <w:ind w:left="274" w:right="72" w:hanging="22"/>
              <w:rPr>
                <w:rFonts w:ascii="Verdana" w:hAnsi="Verdana" w:cs="Arial"/>
                <w:color w:val="000000"/>
              </w:rPr>
            </w:pPr>
          </w:p>
          <w:p w:rsidR="0028161A" w:rsidRPr="00640615" w:rsidRDefault="0028161A" w:rsidP="0028161A">
            <w:pPr>
              <w:numPr>
                <w:ilvl w:val="1"/>
                <w:numId w:val="2"/>
              </w:numPr>
              <w:shd w:val="clear" w:color="auto" w:fill="FFFFFF"/>
              <w:tabs>
                <w:tab w:val="clear" w:pos="1440"/>
                <w:tab w:val="num" w:pos="634"/>
              </w:tabs>
              <w:spacing w:before="100" w:beforeAutospacing="1" w:after="100" w:afterAutospacing="1"/>
              <w:ind w:left="274" w:right="72" w:hanging="22"/>
              <w:rPr>
                <w:rFonts w:ascii="Verdana" w:hAnsi="Verdana" w:cs="Arial"/>
                <w:color w:val="000000"/>
              </w:rPr>
            </w:pPr>
            <w:r w:rsidRPr="00640615">
              <w:rPr>
                <w:rFonts w:ascii="Verdana" w:hAnsi="Verdana" w:cs="Arial"/>
                <w:color w:val="000000"/>
              </w:rPr>
              <w:t>From the above diagram, one can infer:</w:t>
            </w:r>
          </w:p>
          <w:p w:rsidR="0028161A" w:rsidRPr="00640615" w:rsidRDefault="0028161A" w:rsidP="0028161A">
            <w:pPr>
              <w:pStyle w:val="HTMLPreformatted"/>
              <w:numPr>
                <w:ilvl w:val="1"/>
                <w:numId w:val="2"/>
              </w:numPr>
              <w:shd w:val="clear" w:color="auto" w:fill="FFFFFF"/>
              <w:tabs>
                <w:tab w:val="clear" w:pos="1440"/>
                <w:tab w:val="num" w:pos="634"/>
              </w:tabs>
              <w:ind w:left="274" w:right="72" w:hanging="22"/>
              <w:rPr>
                <w:rFonts w:ascii="Verdana" w:hAnsi="Verdana"/>
                <w:color w:val="000000"/>
                <w:sz w:val="22"/>
                <w:szCs w:val="22"/>
              </w:rPr>
            </w:pPr>
            <w:r w:rsidRPr="00640615">
              <w:rPr>
                <w:rFonts w:ascii="Verdana" w:hAnsi="Verdana"/>
                <w:color w:val="000000"/>
                <w:sz w:val="22"/>
                <w:szCs w:val="22"/>
              </w:rPr>
              <w:t xml:space="preserve">          (a + b)(c + d + e) = ac + ad + + ae + bc + bd + be</w:t>
            </w:r>
          </w:p>
          <w:p w:rsidR="0028161A" w:rsidRPr="00640615" w:rsidRDefault="0028161A" w:rsidP="003C3752">
            <w:pPr>
              <w:pStyle w:val="HTMLPreformatted"/>
              <w:shd w:val="clear" w:color="auto" w:fill="FFFFFF"/>
              <w:tabs>
                <w:tab w:val="num" w:pos="634"/>
              </w:tabs>
              <w:ind w:left="274" w:right="72" w:hanging="22"/>
              <w:rPr>
                <w:rFonts w:ascii="Verdana" w:hAnsi="Verdana"/>
                <w:color w:val="000000"/>
                <w:sz w:val="22"/>
                <w:szCs w:val="22"/>
              </w:rPr>
            </w:pPr>
            <w:r w:rsidRPr="00640615">
              <w:rPr>
                <w:rFonts w:ascii="Verdana" w:hAnsi="Verdana"/>
                <w:color w:val="000000"/>
                <w:sz w:val="22"/>
                <w:szCs w:val="22"/>
              </w:rPr>
              <w:t xml:space="preserve">          </w:t>
            </w:r>
          </w:p>
          <w:p w:rsidR="0028161A" w:rsidRPr="00640615" w:rsidRDefault="0028161A" w:rsidP="0028161A">
            <w:pPr>
              <w:numPr>
                <w:ilvl w:val="0"/>
                <w:numId w:val="2"/>
              </w:numPr>
              <w:shd w:val="clear" w:color="auto" w:fill="FFFFFF"/>
              <w:tabs>
                <w:tab w:val="num" w:pos="634"/>
              </w:tabs>
              <w:spacing w:before="100" w:beforeAutospacing="1" w:after="100" w:afterAutospacing="1"/>
              <w:ind w:left="274" w:right="72" w:hanging="22"/>
              <w:rPr>
                <w:rFonts w:ascii="Verdana" w:hAnsi="Verdana" w:cs="Arial"/>
                <w:color w:val="000000"/>
              </w:rPr>
            </w:pPr>
            <w:r w:rsidRPr="00640615">
              <w:rPr>
                <w:rFonts w:ascii="Verdana" w:hAnsi="Verdana" w:cs="Arial"/>
                <w:bCs/>
                <w:color w:val="000000"/>
              </w:rPr>
              <w:t>LOOP REMOVAL OPERATIONS:</w:t>
            </w:r>
          </w:p>
          <w:p w:rsidR="0028161A" w:rsidRPr="00640615" w:rsidRDefault="0028161A" w:rsidP="0028161A">
            <w:pPr>
              <w:numPr>
                <w:ilvl w:val="1"/>
                <w:numId w:val="2"/>
              </w:numPr>
              <w:shd w:val="clear" w:color="auto" w:fill="FFFFFF"/>
              <w:tabs>
                <w:tab w:val="clear" w:pos="1440"/>
                <w:tab w:val="num" w:pos="634"/>
              </w:tabs>
              <w:spacing w:before="100" w:beforeAutospacing="1" w:after="100" w:afterAutospacing="1"/>
              <w:ind w:left="274" w:right="72" w:hanging="22"/>
              <w:rPr>
                <w:rFonts w:ascii="Verdana" w:hAnsi="Verdana" w:cs="Arial"/>
                <w:color w:val="000000"/>
              </w:rPr>
            </w:pPr>
            <w:r w:rsidRPr="00640615">
              <w:rPr>
                <w:rFonts w:ascii="Verdana" w:hAnsi="Verdana" w:cs="Arial"/>
                <w:color w:val="000000"/>
              </w:rPr>
              <w:t>There are two ways of looking at the loop-removal operation:</w:t>
            </w:r>
          </w:p>
          <w:p w:rsidR="0028161A" w:rsidRPr="00640615" w:rsidRDefault="0028161A" w:rsidP="003C3752">
            <w:pPr>
              <w:shd w:val="clear" w:color="auto" w:fill="FFFFFF"/>
              <w:tabs>
                <w:tab w:val="num" w:pos="634"/>
              </w:tabs>
              <w:spacing w:before="100" w:beforeAutospacing="1" w:after="100" w:afterAutospacing="1"/>
              <w:ind w:left="274" w:right="72" w:hanging="22"/>
              <w:jc w:val="center"/>
              <w:rPr>
                <w:rFonts w:ascii="Verdana" w:hAnsi="Verdana" w:cs="Arial"/>
                <w:color w:val="000000"/>
              </w:rPr>
            </w:pPr>
            <w:r w:rsidRPr="00640615">
              <w:rPr>
                <w:rFonts w:ascii="Verdana" w:hAnsi="Verdana" w:cs="Arial"/>
                <w:color w:val="000000"/>
              </w:rPr>
              <w:br/>
            </w:r>
            <w:r w:rsidRPr="00640615">
              <w:rPr>
                <w:rFonts w:ascii="Verdana" w:hAnsi="Verdana" w:cs="Arial"/>
                <w:color w:val="000000"/>
              </w:rPr>
              <w:br/>
            </w:r>
            <w:r w:rsidRPr="00640615">
              <w:rPr>
                <w:rFonts w:ascii="Verdana" w:hAnsi="Verdana" w:cs="Arial"/>
                <w:noProof/>
                <w:color w:val="000000"/>
              </w:rPr>
              <w:lastRenderedPageBreak/>
              <w:drawing>
                <wp:inline distT="0" distB="0" distL="0" distR="0">
                  <wp:extent cx="3811905" cy="1365885"/>
                  <wp:effectExtent l="19050" t="0" r="0" b="0"/>
                  <wp:docPr id="135" name="Picture 96" descr="http://www.mcr.org.in/sureshmudunuri/stm/images/figures/loop_remo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mcr.org.in/sureshmudunuri/stm/images/figures/loop_removal.jpg"/>
                          <pic:cNvPicPr>
                            <a:picLocks noChangeAspect="1" noChangeArrowheads="1"/>
                          </pic:cNvPicPr>
                        </pic:nvPicPr>
                        <pic:blipFill>
                          <a:blip r:embed="rId10"/>
                          <a:srcRect/>
                          <a:stretch>
                            <a:fillRect/>
                          </a:stretch>
                        </pic:blipFill>
                        <pic:spPr bwMode="auto">
                          <a:xfrm>
                            <a:off x="0" y="0"/>
                            <a:ext cx="3811905" cy="1365885"/>
                          </a:xfrm>
                          <a:prstGeom prst="rect">
                            <a:avLst/>
                          </a:prstGeom>
                          <a:noFill/>
                          <a:ln w="9525">
                            <a:noFill/>
                            <a:miter lim="800000"/>
                            <a:headEnd/>
                            <a:tailEnd/>
                          </a:ln>
                        </pic:spPr>
                      </pic:pic>
                    </a:graphicData>
                  </a:graphic>
                </wp:inline>
              </w:drawing>
            </w:r>
          </w:p>
          <w:p w:rsidR="0028161A" w:rsidRPr="00640615" w:rsidRDefault="0028161A" w:rsidP="003C3752">
            <w:pPr>
              <w:shd w:val="clear" w:color="auto" w:fill="FFFFFF"/>
              <w:tabs>
                <w:tab w:val="num" w:pos="634"/>
              </w:tabs>
              <w:spacing w:before="100" w:beforeAutospacing="1" w:after="100" w:afterAutospacing="1"/>
              <w:ind w:left="274" w:right="72" w:hanging="22"/>
              <w:rPr>
                <w:rFonts w:ascii="Verdana" w:hAnsi="Verdana" w:cs="Arial"/>
                <w:color w:val="000000"/>
              </w:rPr>
            </w:pPr>
          </w:p>
          <w:p w:rsidR="0028161A" w:rsidRPr="00640615" w:rsidRDefault="0028161A" w:rsidP="0028161A">
            <w:pPr>
              <w:numPr>
                <w:ilvl w:val="1"/>
                <w:numId w:val="2"/>
              </w:numPr>
              <w:shd w:val="clear" w:color="auto" w:fill="FFFFFF"/>
              <w:tabs>
                <w:tab w:val="clear" w:pos="1440"/>
                <w:tab w:val="num" w:pos="634"/>
              </w:tabs>
              <w:spacing w:before="100" w:beforeAutospacing="1" w:after="100" w:afterAutospacing="1"/>
              <w:ind w:left="274" w:right="72" w:hanging="22"/>
              <w:rPr>
                <w:rFonts w:ascii="Verdana" w:hAnsi="Verdana" w:cs="Arial"/>
                <w:color w:val="000000"/>
              </w:rPr>
            </w:pPr>
            <w:r w:rsidRPr="00640615">
              <w:rPr>
                <w:rFonts w:ascii="Verdana" w:hAnsi="Verdana" w:cs="Arial"/>
                <w:color w:val="000000"/>
              </w:rPr>
              <w:t>In the first way, we remove the self-loop and then multiply all outgoing links by Z*.</w:t>
            </w:r>
          </w:p>
          <w:p w:rsidR="0028161A" w:rsidRPr="00640615" w:rsidRDefault="0028161A" w:rsidP="0028161A">
            <w:pPr>
              <w:numPr>
                <w:ilvl w:val="1"/>
                <w:numId w:val="2"/>
              </w:numPr>
              <w:shd w:val="clear" w:color="auto" w:fill="FFFFFF"/>
              <w:tabs>
                <w:tab w:val="clear" w:pos="1440"/>
                <w:tab w:val="num" w:pos="634"/>
              </w:tabs>
              <w:spacing w:before="100" w:beforeAutospacing="1" w:after="100" w:afterAutospacing="1"/>
              <w:ind w:left="274" w:right="72" w:hanging="22"/>
              <w:rPr>
                <w:rFonts w:ascii="Verdana" w:hAnsi="Verdana" w:cs="Arial"/>
                <w:color w:val="000000"/>
              </w:rPr>
            </w:pPr>
            <w:r w:rsidRPr="00640615">
              <w:rPr>
                <w:rFonts w:ascii="Verdana" w:hAnsi="Verdana" w:cs="Arial"/>
                <w:color w:val="000000"/>
              </w:rPr>
              <w:t>In the second way, we split the node into two equivalent nodes, call them A and A' and put in a link between them whose path expression is Z*. Then we remove node A' using steps 4 and 5 to yield outgoing links whose path expressions are Z*X and Z*Y.</w:t>
            </w:r>
          </w:p>
          <w:p w:rsidR="0028161A" w:rsidRPr="00640615" w:rsidRDefault="0028161A" w:rsidP="0028161A">
            <w:pPr>
              <w:numPr>
                <w:ilvl w:val="0"/>
                <w:numId w:val="2"/>
              </w:numPr>
              <w:shd w:val="clear" w:color="auto" w:fill="FFFFFF"/>
              <w:tabs>
                <w:tab w:val="num" w:pos="634"/>
              </w:tabs>
              <w:spacing w:before="100" w:beforeAutospacing="1" w:after="100" w:afterAutospacing="1"/>
              <w:ind w:left="274" w:right="72" w:hanging="22"/>
              <w:rPr>
                <w:rFonts w:ascii="Verdana" w:hAnsi="Verdana" w:cs="Arial"/>
                <w:color w:val="000000"/>
              </w:rPr>
            </w:pPr>
            <w:r w:rsidRPr="00640615">
              <w:rPr>
                <w:rFonts w:ascii="Verdana" w:hAnsi="Verdana" w:cs="Arial"/>
                <w:bCs/>
                <w:color w:val="000000"/>
              </w:rPr>
              <w:t>A REDUCTION PROCEDURE - EXAMPLE:</w:t>
            </w:r>
          </w:p>
          <w:p w:rsidR="0028161A" w:rsidRPr="00640615" w:rsidRDefault="0028161A" w:rsidP="0028161A">
            <w:pPr>
              <w:numPr>
                <w:ilvl w:val="1"/>
                <w:numId w:val="2"/>
              </w:numPr>
              <w:shd w:val="clear" w:color="auto" w:fill="FFFFFF"/>
              <w:tabs>
                <w:tab w:val="clear" w:pos="1440"/>
                <w:tab w:val="num" w:pos="634"/>
              </w:tabs>
              <w:spacing w:before="100" w:beforeAutospacing="1" w:after="100" w:afterAutospacing="1"/>
              <w:ind w:left="274" w:right="72" w:hanging="22"/>
              <w:rPr>
                <w:rFonts w:ascii="Verdana" w:hAnsi="Verdana" w:cs="Arial"/>
                <w:color w:val="000000"/>
              </w:rPr>
            </w:pPr>
            <w:r w:rsidRPr="00640615">
              <w:rPr>
                <w:rFonts w:ascii="Verdana" w:hAnsi="Verdana" w:cs="Arial"/>
                <w:color w:val="000000"/>
              </w:rPr>
              <w:t>Let us see by applying this algorithm to the following graph where we remove several nodes in order; that is</w:t>
            </w:r>
          </w:p>
          <w:p w:rsidR="0028161A" w:rsidRPr="00640615" w:rsidRDefault="0028161A" w:rsidP="003C3752">
            <w:pPr>
              <w:shd w:val="clear" w:color="auto" w:fill="FFFFFF"/>
              <w:tabs>
                <w:tab w:val="num" w:pos="634"/>
              </w:tabs>
              <w:spacing w:before="100" w:beforeAutospacing="1" w:after="100" w:afterAutospacing="1"/>
              <w:ind w:left="274" w:right="72" w:hanging="22"/>
              <w:jc w:val="center"/>
              <w:rPr>
                <w:rFonts w:ascii="Verdana" w:hAnsi="Verdana" w:cs="Arial"/>
                <w:color w:val="000000"/>
              </w:rPr>
            </w:pPr>
            <w:r w:rsidRPr="00640615">
              <w:rPr>
                <w:rFonts w:ascii="Verdana" w:hAnsi="Verdana" w:cs="Arial"/>
                <w:color w:val="000000"/>
              </w:rPr>
              <w:br/>
            </w:r>
            <w:r w:rsidRPr="00640615">
              <w:rPr>
                <w:rFonts w:ascii="Verdana" w:hAnsi="Verdana" w:cs="Arial"/>
                <w:color w:val="000000"/>
              </w:rPr>
              <w:br/>
            </w:r>
            <w:r w:rsidRPr="00640615">
              <w:rPr>
                <w:rFonts w:ascii="Verdana" w:hAnsi="Verdana" w:cs="Arial"/>
                <w:noProof/>
                <w:color w:val="000000"/>
              </w:rPr>
              <w:drawing>
                <wp:inline distT="0" distB="0" distL="0" distR="0">
                  <wp:extent cx="2968625" cy="1187450"/>
                  <wp:effectExtent l="19050" t="0" r="3175" b="0"/>
                  <wp:docPr id="134" name="Picture 97" descr="http://www.mcr.org.in/sureshmudunuri/stm/images/figures/reduc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mcr.org.in/sureshmudunuri/stm/images/figures/reduction1.jpg"/>
                          <pic:cNvPicPr>
                            <a:picLocks noChangeAspect="1" noChangeArrowheads="1"/>
                          </pic:cNvPicPr>
                        </pic:nvPicPr>
                        <pic:blipFill>
                          <a:blip r:embed="rId11"/>
                          <a:srcRect/>
                          <a:stretch>
                            <a:fillRect/>
                          </a:stretch>
                        </pic:blipFill>
                        <pic:spPr bwMode="auto">
                          <a:xfrm>
                            <a:off x="0" y="0"/>
                            <a:ext cx="2968625" cy="1187450"/>
                          </a:xfrm>
                          <a:prstGeom prst="rect">
                            <a:avLst/>
                          </a:prstGeom>
                          <a:noFill/>
                          <a:ln w="9525">
                            <a:noFill/>
                            <a:miter lim="800000"/>
                            <a:headEnd/>
                            <a:tailEnd/>
                          </a:ln>
                        </pic:spPr>
                      </pic:pic>
                    </a:graphicData>
                  </a:graphic>
                </wp:inline>
              </w:drawing>
            </w:r>
          </w:p>
          <w:p w:rsidR="0028161A" w:rsidRPr="00640615" w:rsidRDefault="0028161A" w:rsidP="003C3752">
            <w:pPr>
              <w:shd w:val="clear" w:color="auto" w:fill="FFFFFF"/>
              <w:tabs>
                <w:tab w:val="num" w:pos="634"/>
              </w:tabs>
              <w:spacing w:before="100" w:beforeAutospacing="1" w:after="100" w:afterAutospacing="1"/>
              <w:ind w:left="274" w:right="72" w:hanging="22"/>
              <w:rPr>
                <w:rFonts w:ascii="Verdana" w:hAnsi="Verdana" w:cs="Arial"/>
                <w:color w:val="000000"/>
              </w:rPr>
            </w:pPr>
          </w:p>
          <w:p w:rsidR="0028161A" w:rsidRPr="00640615" w:rsidRDefault="0028161A" w:rsidP="003C3752">
            <w:pPr>
              <w:pStyle w:val="Heading4"/>
              <w:shd w:val="clear" w:color="auto" w:fill="FFFFFF"/>
              <w:tabs>
                <w:tab w:val="num" w:pos="634"/>
              </w:tabs>
              <w:ind w:left="274" w:right="72" w:hanging="22"/>
              <w:jc w:val="center"/>
              <w:outlineLvl w:val="3"/>
              <w:rPr>
                <w:rFonts w:ascii="Verdana" w:hAnsi="Verdana" w:cs="Arial"/>
                <w:b w:val="0"/>
                <w:color w:val="000000"/>
              </w:rPr>
            </w:pPr>
            <w:r w:rsidRPr="00640615">
              <w:rPr>
                <w:rFonts w:ascii="Verdana" w:hAnsi="Verdana" w:cs="Arial"/>
                <w:b w:val="0"/>
                <w:i w:val="0"/>
                <w:iCs w:val="0"/>
                <w:color w:val="000000"/>
              </w:rPr>
              <w:t>Figure 5.5: Example Flowgraph for demonstrating reduction procedure.</w:t>
            </w:r>
          </w:p>
          <w:p w:rsidR="0028161A" w:rsidRPr="00640615" w:rsidRDefault="0028161A" w:rsidP="0028161A">
            <w:pPr>
              <w:numPr>
                <w:ilvl w:val="1"/>
                <w:numId w:val="2"/>
              </w:numPr>
              <w:shd w:val="clear" w:color="auto" w:fill="FFFFFF"/>
              <w:tabs>
                <w:tab w:val="clear" w:pos="1440"/>
                <w:tab w:val="num" w:pos="634"/>
              </w:tabs>
              <w:spacing w:before="100" w:beforeAutospacing="1" w:after="100" w:afterAutospacing="1"/>
              <w:ind w:left="274" w:right="72" w:hanging="22"/>
              <w:rPr>
                <w:rFonts w:ascii="Verdana" w:hAnsi="Verdana" w:cs="Arial"/>
                <w:color w:val="000000"/>
              </w:rPr>
            </w:pPr>
            <w:r w:rsidRPr="00640615">
              <w:rPr>
                <w:rFonts w:ascii="Verdana" w:hAnsi="Verdana" w:cs="Arial"/>
                <w:color w:val="000000"/>
              </w:rPr>
              <w:t>Remove node 10 by applying step 4 and combine by step 5 to yield</w:t>
            </w:r>
          </w:p>
          <w:p w:rsidR="0028161A" w:rsidRPr="00640615" w:rsidRDefault="0028161A" w:rsidP="003C3752">
            <w:pPr>
              <w:shd w:val="clear" w:color="auto" w:fill="FFFFFF"/>
              <w:tabs>
                <w:tab w:val="num" w:pos="634"/>
              </w:tabs>
              <w:spacing w:before="100" w:beforeAutospacing="1" w:after="100" w:afterAutospacing="1"/>
              <w:ind w:left="274" w:right="72" w:hanging="22"/>
              <w:jc w:val="center"/>
              <w:rPr>
                <w:rFonts w:ascii="Verdana" w:hAnsi="Verdana" w:cs="Arial"/>
                <w:color w:val="000000"/>
              </w:rPr>
            </w:pPr>
            <w:r w:rsidRPr="00640615">
              <w:rPr>
                <w:rFonts w:ascii="Verdana" w:hAnsi="Verdana" w:cs="Arial"/>
                <w:color w:val="000000"/>
              </w:rPr>
              <w:br/>
            </w:r>
            <w:r w:rsidRPr="00640615">
              <w:rPr>
                <w:rFonts w:ascii="Verdana" w:hAnsi="Verdana" w:cs="Arial"/>
                <w:color w:val="000000"/>
              </w:rPr>
              <w:br/>
            </w:r>
            <w:r w:rsidRPr="00640615">
              <w:rPr>
                <w:rFonts w:ascii="Verdana" w:hAnsi="Verdana" w:cs="Arial"/>
                <w:noProof/>
                <w:color w:val="000000"/>
              </w:rPr>
              <w:drawing>
                <wp:inline distT="0" distB="0" distL="0" distR="0">
                  <wp:extent cx="2957195" cy="1211580"/>
                  <wp:effectExtent l="19050" t="0" r="0" b="0"/>
                  <wp:docPr id="133" name="Picture 98" descr="http://www.mcr.org.in/sureshmudunuri/stm/images/figures/reduc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mcr.org.in/sureshmudunuri/stm/images/figures/reduction2.jpg"/>
                          <pic:cNvPicPr>
                            <a:picLocks noChangeAspect="1" noChangeArrowheads="1"/>
                          </pic:cNvPicPr>
                        </pic:nvPicPr>
                        <pic:blipFill>
                          <a:blip r:embed="rId12"/>
                          <a:srcRect/>
                          <a:stretch>
                            <a:fillRect/>
                          </a:stretch>
                        </pic:blipFill>
                        <pic:spPr bwMode="auto">
                          <a:xfrm>
                            <a:off x="0" y="0"/>
                            <a:ext cx="2957195" cy="1211580"/>
                          </a:xfrm>
                          <a:prstGeom prst="rect">
                            <a:avLst/>
                          </a:prstGeom>
                          <a:noFill/>
                          <a:ln w="9525">
                            <a:noFill/>
                            <a:miter lim="800000"/>
                            <a:headEnd/>
                            <a:tailEnd/>
                          </a:ln>
                        </pic:spPr>
                      </pic:pic>
                    </a:graphicData>
                  </a:graphic>
                </wp:inline>
              </w:drawing>
            </w:r>
          </w:p>
          <w:p w:rsidR="0028161A" w:rsidRPr="00640615" w:rsidRDefault="0028161A" w:rsidP="003C3752">
            <w:pPr>
              <w:shd w:val="clear" w:color="auto" w:fill="FFFFFF"/>
              <w:tabs>
                <w:tab w:val="num" w:pos="634"/>
              </w:tabs>
              <w:spacing w:before="100" w:beforeAutospacing="1" w:after="100" w:afterAutospacing="1"/>
              <w:ind w:left="274" w:right="72" w:hanging="22"/>
              <w:rPr>
                <w:rFonts w:ascii="Verdana" w:hAnsi="Verdana" w:cs="Arial"/>
                <w:color w:val="000000"/>
              </w:rPr>
            </w:pPr>
          </w:p>
          <w:p w:rsidR="0028161A" w:rsidRPr="00640615" w:rsidRDefault="0028161A" w:rsidP="0028161A">
            <w:pPr>
              <w:numPr>
                <w:ilvl w:val="1"/>
                <w:numId w:val="2"/>
              </w:numPr>
              <w:shd w:val="clear" w:color="auto" w:fill="FFFFFF"/>
              <w:tabs>
                <w:tab w:val="clear" w:pos="1440"/>
                <w:tab w:val="num" w:pos="634"/>
              </w:tabs>
              <w:spacing w:before="100" w:beforeAutospacing="1" w:after="100" w:afterAutospacing="1"/>
              <w:ind w:left="274" w:right="72" w:hanging="22"/>
              <w:rPr>
                <w:rFonts w:ascii="Verdana" w:hAnsi="Verdana" w:cs="Arial"/>
                <w:color w:val="000000"/>
              </w:rPr>
            </w:pPr>
            <w:r w:rsidRPr="00640615">
              <w:rPr>
                <w:rFonts w:ascii="Verdana" w:hAnsi="Verdana" w:cs="Arial"/>
                <w:color w:val="000000"/>
              </w:rPr>
              <w:t>Remove node 9 by applying step4 and 5 to yield</w:t>
            </w:r>
          </w:p>
          <w:p w:rsidR="0028161A" w:rsidRPr="00640615" w:rsidRDefault="0028161A" w:rsidP="003C3752">
            <w:pPr>
              <w:shd w:val="clear" w:color="auto" w:fill="FFFFFF"/>
              <w:tabs>
                <w:tab w:val="num" w:pos="634"/>
              </w:tabs>
              <w:spacing w:before="100" w:beforeAutospacing="1" w:after="100" w:afterAutospacing="1"/>
              <w:ind w:left="274" w:right="72" w:hanging="22"/>
              <w:jc w:val="center"/>
              <w:rPr>
                <w:rFonts w:ascii="Verdana" w:hAnsi="Verdana" w:cs="Arial"/>
                <w:color w:val="000000"/>
              </w:rPr>
            </w:pPr>
            <w:r w:rsidRPr="00640615">
              <w:rPr>
                <w:rFonts w:ascii="Verdana" w:hAnsi="Verdana" w:cs="Arial"/>
                <w:color w:val="000000"/>
              </w:rPr>
              <w:br/>
            </w:r>
            <w:r w:rsidRPr="00640615">
              <w:rPr>
                <w:rFonts w:ascii="Verdana" w:hAnsi="Verdana" w:cs="Arial"/>
                <w:color w:val="000000"/>
              </w:rPr>
              <w:br/>
            </w:r>
            <w:r w:rsidRPr="00640615">
              <w:rPr>
                <w:rFonts w:ascii="Verdana" w:hAnsi="Verdana" w:cs="Arial"/>
                <w:noProof/>
                <w:color w:val="000000"/>
              </w:rPr>
              <w:drawing>
                <wp:inline distT="0" distB="0" distL="0" distR="0">
                  <wp:extent cx="2933065" cy="1187450"/>
                  <wp:effectExtent l="19050" t="0" r="635" b="0"/>
                  <wp:docPr id="132" name="Picture 99" descr="http://www.mcr.org.in/sureshmudunuri/stm/images/figures/reduc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mcr.org.in/sureshmudunuri/stm/images/figures/reduction3.jpg"/>
                          <pic:cNvPicPr>
                            <a:picLocks noChangeAspect="1" noChangeArrowheads="1"/>
                          </pic:cNvPicPr>
                        </pic:nvPicPr>
                        <pic:blipFill>
                          <a:blip r:embed="rId13"/>
                          <a:srcRect/>
                          <a:stretch>
                            <a:fillRect/>
                          </a:stretch>
                        </pic:blipFill>
                        <pic:spPr bwMode="auto">
                          <a:xfrm>
                            <a:off x="0" y="0"/>
                            <a:ext cx="2933065" cy="1187450"/>
                          </a:xfrm>
                          <a:prstGeom prst="rect">
                            <a:avLst/>
                          </a:prstGeom>
                          <a:noFill/>
                          <a:ln w="9525">
                            <a:noFill/>
                            <a:miter lim="800000"/>
                            <a:headEnd/>
                            <a:tailEnd/>
                          </a:ln>
                        </pic:spPr>
                      </pic:pic>
                    </a:graphicData>
                  </a:graphic>
                </wp:inline>
              </w:drawing>
            </w:r>
          </w:p>
          <w:p w:rsidR="0028161A" w:rsidRPr="00640615" w:rsidRDefault="0028161A" w:rsidP="003C3752">
            <w:pPr>
              <w:shd w:val="clear" w:color="auto" w:fill="FFFFFF"/>
              <w:tabs>
                <w:tab w:val="num" w:pos="634"/>
              </w:tabs>
              <w:spacing w:before="100" w:beforeAutospacing="1" w:after="100" w:afterAutospacing="1"/>
              <w:ind w:left="274" w:right="72" w:hanging="22"/>
              <w:rPr>
                <w:rFonts w:ascii="Verdana" w:hAnsi="Verdana" w:cs="Arial"/>
                <w:color w:val="000000"/>
              </w:rPr>
            </w:pPr>
          </w:p>
          <w:p w:rsidR="0028161A" w:rsidRPr="00640615" w:rsidRDefault="0028161A" w:rsidP="0028161A">
            <w:pPr>
              <w:numPr>
                <w:ilvl w:val="1"/>
                <w:numId w:val="2"/>
              </w:numPr>
              <w:shd w:val="clear" w:color="auto" w:fill="FFFFFF"/>
              <w:tabs>
                <w:tab w:val="clear" w:pos="1440"/>
                <w:tab w:val="num" w:pos="634"/>
              </w:tabs>
              <w:spacing w:before="100" w:beforeAutospacing="1" w:after="100" w:afterAutospacing="1"/>
              <w:ind w:left="274" w:right="72" w:hanging="22"/>
              <w:rPr>
                <w:rFonts w:ascii="Verdana" w:hAnsi="Verdana" w:cs="Arial"/>
                <w:color w:val="000000"/>
              </w:rPr>
            </w:pPr>
            <w:r w:rsidRPr="00640615">
              <w:rPr>
                <w:rFonts w:ascii="Verdana" w:hAnsi="Verdana" w:cs="Arial"/>
                <w:color w:val="000000"/>
              </w:rPr>
              <w:t>Remove node 7 by steps 4 and 5, as follows:</w:t>
            </w:r>
          </w:p>
          <w:p w:rsidR="0028161A" w:rsidRPr="00640615" w:rsidRDefault="0028161A" w:rsidP="003C3752">
            <w:pPr>
              <w:shd w:val="clear" w:color="auto" w:fill="FFFFFF"/>
              <w:tabs>
                <w:tab w:val="num" w:pos="634"/>
              </w:tabs>
              <w:spacing w:before="100" w:beforeAutospacing="1" w:after="100" w:afterAutospacing="1"/>
              <w:ind w:left="274" w:right="72" w:hanging="22"/>
              <w:jc w:val="center"/>
              <w:rPr>
                <w:rFonts w:ascii="Verdana" w:hAnsi="Verdana" w:cs="Arial"/>
                <w:color w:val="000000"/>
              </w:rPr>
            </w:pPr>
            <w:r w:rsidRPr="00640615">
              <w:rPr>
                <w:rFonts w:ascii="Verdana" w:hAnsi="Verdana" w:cs="Arial"/>
                <w:color w:val="000000"/>
              </w:rPr>
              <w:br/>
            </w:r>
            <w:r w:rsidRPr="00640615">
              <w:rPr>
                <w:rFonts w:ascii="Verdana" w:hAnsi="Verdana" w:cs="Arial"/>
                <w:color w:val="000000"/>
              </w:rPr>
              <w:br/>
            </w:r>
            <w:r w:rsidRPr="00640615">
              <w:rPr>
                <w:rFonts w:ascii="Verdana" w:hAnsi="Verdana" w:cs="Arial"/>
                <w:noProof/>
                <w:color w:val="000000"/>
              </w:rPr>
              <w:drawing>
                <wp:inline distT="0" distB="0" distL="0" distR="0">
                  <wp:extent cx="2968625" cy="1223010"/>
                  <wp:effectExtent l="19050" t="0" r="3175" b="0"/>
                  <wp:docPr id="131" name="Picture 100" descr="http://www.mcr.org.in/sureshmudunuri/stm/images/figures/reduct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mcr.org.in/sureshmudunuri/stm/images/figures/reduction4.jpg"/>
                          <pic:cNvPicPr>
                            <a:picLocks noChangeAspect="1" noChangeArrowheads="1"/>
                          </pic:cNvPicPr>
                        </pic:nvPicPr>
                        <pic:blipFill>
                          <a:blip r:embed="rId14"/>
                          <a:srcRect/>
                          <a:stretch>
                            <a:fillRect/>
                          </a:stretch>
                        </pic:blipFill>
                        <pic:spPr bwMode="auto">
                          <a:xfrm>
                            <a:off x="0" y="0"/>
                            <a:ext cx="2968625" cy="1223010"/>
                          </a:xfrm>
                          <a:prstGeom prst="rect">
                            <a:avLst/>
                          </a:prstGeom>
                          <a:noFill/>
                          <a:ln w="9525">
                            <a:noFill/>
                            <a:miter lim="800000"/>
                            <a:headEnd/>
                            <a:tailEnd/>
                          </a:ln>
                        </pic:spPr>
                      </pic:pic>
                    </a:graphicData>
                  </a:graphic>
                </wp:inline>
              </w:drawing>
            </w:r>
          </w:p>
          <w:p w:rsidR="0028161A" w:rsidRPr="00640615" w:rsidRDefault="0028161A" w:rsidP="0028161A">
            <w:pPr>
              <w:numPr>
                <w:ilvl w:val="1"/>
                <w:numId w:val="2"/>
              </w:numPr>
              <w:shd w:val="clear" w:color="auto" w:fill="FFFFFF"/>
              <w:tabs>
                <w:tab w:val="clear" w:pos="1440"/>
                <w:tab w:val="num" w:pos="634"/>
              </w:tabs>
              <w:spacing w:before="100" w:beforeAutospacing="1" w:after="100" w:afterAutospacing="1"/>
              <w:ind w:left="274" w:right="72" w:hanging="22"/>
              <w:rPr>
                <w:rFonts w:ascii="Verdana" w:hAnsi="Verdana" w:cs="Arial"/>
                <w:color w:val="000000"/>
              </w:rPr>
            </w:pPr>
            <w:r w:rsidRPr="00640615">
              <w:rPr>
                <w:rFonts w:ascii="Verdana" w:hAnsi="Verdana" w:cs="Arial"/>
                <w:color w:val="000000"/>
              </w:rPr>
              <w:t>Remove node 8 by steps 4 and 5, to obtain:</w:t>
            </w:r>
          </w:p>
          <w:p w:rsidR="0028161A" w:rsidRPr="00640615" w:rsidRDefault="0028161A" w:rsidP="003C3752">
            <w:pPr>
              <w:shd w:val="clear" w:color="auto" w:fill="FFFFFF"/>
              <w:tabs>
                <w:tab w:val="num" w:pos="634"/>
              </w:tabs>
              <w:spacing w:before="100" w:beforeAutospacing="1" w:after="100" w:afterAutospacing="1"/>
              <w:ind w:left="274" w:right="72" w:hanging="22"/>
              <w:jc w:val="center"/>
              <w:rPr>
                <w:rFonts w:ascii="Verdana" w:hAnsi="Verdana" w:cs="Arial"/>
                <w:color w:val="000000"/>
              </w:rPr>
            </w:pPr>
            <w:r w:rsidRPr="00640615">
              <w:rPr>
                <w:rFonts w:ascii="Verdana" w:hAnsi="Verdana" w:cs="Arial"/>
                <w:color w:val="000000"/>
              </w:rPr>
              <w:br/>
            </w:r>
            <w:r w:rsidRPr="00640615">
              <w:rPr>
                <w:rFonts w:ascii="Verdana" w:hAnsi="Verdana" w:cs="Arial"/>
                <w:color w:val="000000"/>
              </w:rPr>
              <w:br/>
            </w:r>
            <w:r w:rsidRPr="00640615">
              <w:rPr>
                <w:rFonts w:ascii="Verdana" w:hAnsi="Verdana" w:cs="Arial"/>
                <w:noProof/>
                <w:color w:val="000000"/>
              </w:rPr>
              <w:drawing>
                <wp:inline distT="0" distB="0" distL="0" distR="0">
                  <wp:extent cx="2933065" cy="1211580"/>
                  <wp:effectExtent l="19050" t="0" r="635" b="0"/>
                  <wp:docPr id="130" name="Picture 101" descr="http://www.mcr.org.in/sureshmudunuri/stm/images/figures/reducti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mcr.org.in/sureshmudunuri/stm/images/figures/reduction5.jpg"/>
                          <pic:cNvPicPr>
                            <a:picLocks noChangeAspect="1" noChangeArrowheads="1"/>
                          </pic:cNvPicPr>
                        </pic:nvPicPr>
                        <pic:blipFill>
                          <a:blip r:embed="rId15"/>
                          <a:srcRect/>
                          <a:stretch>
                            <a:fillRect/>
                          </a:stretch>
                        </pic:blipFill>
                        <pic:spPr bwMode="auto">
                          <a:xfrm>
                            <a:off x="0" y="0"/>
                            <a:ext cx="2933065" cy="1211580"/>
                          </a:xfrm>
                          <a:prstGeom prst="rect">
                            <a:avLst/>
                          </a:prstGeom>
                          <a:noFill/>
                          <a:ln w="9525">
                            <a:noFill/>
                            <a:miter lim="800000"/>
                            <a:headEnd/>
                            <a:tailEnd/>
                          </a:ln>
                        </pic:spPr>
                      </pic:pic>
                    </a:graphicData>
                  </a:graphic>
                </wp:inline>
              </w:drawing>
            </w:r>
          </w:p>
          <w:p w:rsidR="0028161A" w:rsidRPr="00640615" w:rsidRDefault="0028161A" w:rsidP="003C3752">
            <w:pPr>
              <w:shd w:val="clear" w:color="auto" w:fill="FFFFFF"/>
              <w:ind w:left="274" w:right="72"/>
              <w:rPr>
                <w:rFonts w:ascii="Verdana" w:hAnsi="Verdana" w:cs="Arial"/>
                <w:color w:val="000000"/>
              </w:rPr>
            </w:pPr>
          </w:p>
          <w:p w:rsidR="0028161A" w:rsidRPr="00640615" w:rsidRDefault="0028161A" w:rsidP="0028161A">
            <w:pPr>
              <w:numPr>
                <w:ilvl w:val="1"/>
                <w:numId w:val="2"/>
              </w:numPr>
              <w:shd w:val="clear" w:color="auto" w:fill="FFFFFF"/>
              <w:tabs>
                <w:tab w:val="clear" w:pos="1440"/>
                <w:tab w:val="num" w:pos="634"/>
              </w:tabs>
              <w:spacing w:before="100" w:beforeAutospacing="1" w:after="100" w:afterAutospacing="1"/>
              <w:ind w:left="274" w:right="72" w:hanging="22"/>
              <w:rPr>
                <w:rFonts w:ascii="Verdana" w:hAnsi="Verdana" w:cs="Arial"/>
                <w:color w:val="000000"/>
              </w:rPr>
            </w:pPr>
            <w:r w:rsidRPr="00640615">
              <w:rPr>
                <w:rFonts w:ascii="Verdana" w:hAnsi="Verdana" w:cs="Arial"/>
                <w:bCs/>
                <w:color w:val="000000"/>
              </w:rPr>
              <w:t>PARALLEL TERM (STEP 6):</w:t>
            </w:r>
            <w:r w:rsidRPr="00640615">
              <w:rPr>
                <w:rFonts w:ascii="Verdana" w:hAnsi="Verdana" w:cs="Arial"/>
                <w:color w:val="000000"/>
              </w:rPr>
              <w:br/>
              <w:t>Removal of node 8 above led to a pair of parallel links between nodes 4 and 5. combine them to create a path expression for an equivalent link whose path expression is c+gkh; that is</w:t>
            </w:r>
          </w:p>
          <w:p w:rsidR="0028161A" w:rsidRPr="00640615" w:rsidRDefault="0028161A" w:rsidP="003C3752">
            <w:pPr>
              <w:shd w:val="clear" w:color="auto" w:fill="FFFFFF"/>
              <w:tabs>
                <w:tab w:val="num" w:pos="634"/>
              </w:tabs>
              <w:spacing w:before="100" w:beforeAutospacing="1" w:after="100" w:afterAutospacing="1"/>
              <w:ind w:left="274" w:right="72" w:hanging="22"/>
              <w:jc w:val="center"/>
              <w:rPr>
                <w:rFonts w:ascii="Verdana" w:hAnsi="Verdana" w:cs="Arial"/>
                <w:color w:val="000000"/>
              </w:rPr>
            </w:pPr>
            <w:r w:rsidRPr="00640615">
              <w:rPr>
                <w:rFonts w:ascii="Verdana" w:hAnsi="Verdana" w:cs="Arial"/>
                <w:color w:val="000000"/>
              </w:rPr>
              <w:lastRenderedPageBreak/>
              <w:br/>
            </w:r>
            <w:r w:rsidRPr="00640615">
              <w:rPr>
                <w:rFonts w:ascii="Verdana" w:hAnsi="Verdana" w:cs="Arial"/>
                <w:color w:val="000000"/>
              </w:rPr>
              <w:br/>
            </w:r>
            <w:r w:rsidRPr="00640615">
              <w:rPr>
                <w:rFonts w:ascii="Verdana" w:hAnsi="Verdana" w:cs="Arial"/>
                <w:noProof/>
                <w:color w:val="000000"/>
              </w:rPr>
              <w:drawing>
                <wp:inline distT="0" distB="0" distL="0" distR="0">
                  <wp:extent cx="2921635" cy="1163955"/>
                  <wp:effectExtent l="19050" t="0" r="0" b="0"/>
                  <wp:docPr id="129" name="Picture 102" descr="http://www.mcr.org.in/sureshmudunuri/stm/images/figures/reductio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mcr.org.in/sureshmudunuri/stm/images/figures/reduction6.jpg"/>
                          <pic:cNvPicPr>
                            <a:picLocks noChangeAspect="1" noChangeArrowheads="1"/>
                          </pic:cNvPicPr>
                        </pic:nvPicPr>
                        <pic:blipFill>
                          <a:blip r:embed="rId16"/>
                          <a:srcRect/>
                          <a:stretch>
                            <a:fillRect/>
                          </a:stretch>
                        </pic:blipFill>
                        <pic:spPr bwMode="auto">
                          <a:xfrm>
                            <a:off x="0" y="0"/>
                            <a:ext cx="2921635" cy="1163955"/>
                          </a:xfrm>
                          <a:prstGeom prst="rect">
                            <a:avLst/>
                          </a:prstGeom>
                          <a:noFill/>
                          <a:ln w="9525">
                            <a:noFill/>
                            <a:miter lim="800000"/>
                            <a:headEnd/>
                            <a:tailEnd/>
                          </a:ln>
                        </pic:spPr>
                      </pic:pic>
                    </a:graphicData>
                  </a:graphic>
                </wp:inline>
              </w:drawing>
            </w:r>
          </w:p>
          <w:p w:rsidR="0028161A" w:rsidRPr="00640615" w:rsidRDefault="0028161A" w:rsidP="003C3752">
            <w:pPr>
              <w:shd w:val="clear" w:color="auto" w:fill="FFFFFF"/>
              <w:tabs>
                <w:tab w:val="num" w:pos="634"/>
              </w:tabs>
              <w:spacing w:before="100" w:beforeAutospacing="1" w:after="100" w:afterAutospacing="1"/>
              <w:ind w:left="274" w:right="72" w:hanging="22"/>
              <w:rPr>
                <w:rFonts w:ascii="Verdana" w:hAnsi="Verdana" w:cs="Arial"/>
                <w:color w:val="000000"/>
              </w:rPr>
            </w:pPr>
          </w:p>
          <w:p w:rsidR="0028161A" w:rsidRPr="00640615" w:rsidRDefault="0028161A" w:rsidP="0028161A">
            <w:pPr>
              <w:numPr>
                <w:ilvl w:val="1"/>
                <w:numId w:val="2"/>
              </w:numPr>
              <w:shd w:val="clear" w:color="auto" w:fill="FFFFFF"/>
              <w:tabs>
                <w:tab w:val="clear" w:pos="1440"/>
                <w:tab w:val="num" w:pos="634"/>
              </w:tabs>
              <w:spacing w:before="100" w:beforeAutospacing="1" w:after="100" w:afterAutospacing="1"/>
              <w:ind w:left="274" w:right="72" w:hanging="22"/>
              <w:rPr>
                <w:rFonts w:ascii="Verdana" w:hAnsi="Verdana" w:cs="Arial"/>
                <w:color w:val="000000"/>
              </w:rPr>
            </w:pPr>
            <w:r w:rsidRPr="00640615">
              <w:rPr>
                <w:rFonts w:ascii="Verdana" w:hAnsi="Verdana" w:cs="Arial"/>
                <w:bCs/>
                <w:color w:val="000000"/>
              </w:rPr>
              <w:t>LOOP TERM (STEP 7):</w:t>
            </w:r>
            <w:r w:rsidRPr="00640615">
              <w:rPr>
                <w:rFonts w:ascii="Verdana" w:hAnsi="Verdana" w:cs="Arial"/>
                <w:color w:val="000000"/>
              </w:rPr>
              <w:br/>
              <w:t>Removing node 4 leads to a loop term. The graph has now been replaced with the following equivalent simpler graph:</w:t>
            </w:r>
          </w:p>
          <w:p w:rsidR="0028161A" w:rsidRPr="00640615" w:rsidRDefault="0028161A" w:rsidP="003C3752">
            <w:pPr>
              <w:shd w:val="clear" w:color="auto" w:fill="FFFFFF"/>
              <w:tabs>
                <w:tab w:val="num" w:pos="634"/>
              </w:tabs>
              <w:spacing w:before="100" w:beforeAutospacing="1" w:after="100" w:afterAutospacing="1"/>
              <w:ind w:left="274" w:right="72" w:hanging="22"/>
              <w:jc w:val="center"/>
              <w:rPr>
                <w:rFonts w:ascii="Verdana" w:hAnsi="Verdana" w:cs="Arial"/>
                <w:color w:val="000000"/>
              </w:rPr>
            </w:pPr>
            <w:r w:rsidRPr="00640615">
              <w:rPr>
                <w:rFonts w:ascii="Verdana" w:hAnsi="Verdana" w:cs="Arial"/>
                <w:color w:val="000000"/>
              </w:rPr>
              <w:br/>
            </w:r>
            <w:r w:rsidRPr="00640615">
              <w:rPr>
                <w:rFonts w:ascii="Verdana" w:hAnsi="Verdana" w:cs="Arial"/>
                <w:color w:val="000000"/>
              </w:rPr>
              <w:br/>
            </w:r>
            <w:r w:rsidRPr="00640615">
              <w:rPr>
                <w:rFonts w:ascii="Verdana" w:hAnsi="Verdana" w:cs="Arial"/>
                <w:noProof/>
                <w:color w:val="000000"/>
              </w:rPr>
              <w:drawing>
                <wp:inline distT="0" distB="0" distL="0" distR="0">
                  <wp:extent cx="2921635" cy="1472565"/>
                  <wp:effectExtent l="19050" t="0" r="0" b="0"/>
                  <wp:docPr id="128" name="Picture 103" descr="http://www.mcr.org.in/sureshmudunuri/stm/images/figures/reductio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mcr.org.in/sureshmudunuri/stm/images/figures/reduction7.jpg"/>
                          <pic:cNvPicPr>
                            <a:picLocks noChangeAspect="1" noChangeArrowheads="1"/>
                          </pic:cNvPicPr>
                        </pic:nvPicPr>
                        <pic:blipFill>
                          <a:blip r:embed="rId17"/>
                          <a:srcRect/>
                          <a:stretch>
                            <a:fillRect/>
                          </a:stretch>
                        </pic:blipFill>
                        <pic:spPr bwMode="auto">
                          <a:xfrm>
                            <a:off x="0" y="0"/>
                            <a:ext cx="2921635" cy="1472565"/>
                          </a:xfrm>
                          <a:prstGeom prst="rect">
                            <a:avLst/>
                          </a:prstGeom>
                          <a:noFill/>
                          <a:ln w="9525">
                            <a:noFill/>
                            <a:miter lim="800000"/>
                            <a:headEnd/>
                            <a:tailEnd/>
                          </a:ln>
                        </pic:spPr>
                      </pic:pic>
                    </a:graphicData>
                  </a:graphic>
                </wp:inline>
              </w:drawing>
            </w:r>
          </w:p>
          <w:p w:rsidR="0028161A" w:rsidRPr="00640615" w:rsidRDefault="0028161A" w:rsidP="003C3752">
            <w:pPr>
              <w:shd w:val="clear" w:color="auto" w:fill="FFFFFF"/>
              <w:tabs>
                <w:tab w:val="num" w:pos="634"/>
              </w:tabs>
              <w:spacing w:before="100" w:beforeAutospacing="1" w:after="100" w:afterAutospacing="1"/>
              <w:ind w:left="274" w:right="72" w:hanging="22"/>
              <w:rPr>
                <w:rFonts w:ascii="Verdana" w:hAnsi="Verdana" w:cs="Arial"/>
                <w:color w:val="000000"/>
              </w:rPr>
            </w:pPr>
          </w:p>
          <w:p w:rsidR="0028161A" w:rsidRPr="00640615" w:rsidRDefault="0028161A" w:rsidP="0028161A">
            <w:pPr>
              <w:numPr>
                <w:ilvl w:val="1"/>
                <w:numId w:val="2"/>
              </w:numPr>
              <w:shd w:val="clear" w:color="auto" w:fill="FFFFFF"/>
              <w:tabs>
                <w:tab w:val="clear" w:pos="1440"/>
                <w:tab w:val="num" w:pos="634"/>
              </w:tabs>
              <w:spacing w:before="100" w:beforeAutospacing="1" w:after="100" w:afterAutospacing="1"/>
              <w:ind w:left="274" w:right="72" w:hanging="22"/>
              <w:rPr>
                <w:rFonts w:ascii="Verdana" w:hAnsi="Verdana" w:cs="Arial"/>
                <w:color w:val="000000"/>
              </w:rPr>
            </w:pPr>
            <w:r w:rsidRPr="00640615">
              <w:rPr>
                <w:rFonts w:ascii="Verdana" w:hAnsi="Verdana" w:cs="Arial"/>
                <w:color w:val="000000"/>
              </w:rPr>
              <w:t>Continue the process by applying the loop-removal step as follows:</w:t>
            </w:r>
          </w:p>
          <w:p w:rsidR="0028161A" w:rsidRPr="00640615" w:rsidRDefault="0028161A" w:rsidP="003C3752">
            <w:pPr>
              <w:shd w:val="clear" w:color="auto" w:fill="FFFFFF"/>
              <w:tabs>
                <w:tab w:val="num" w:pos="634"/>
              </w:tabs>
              <w:spacing w:before="100" w:beforeAutospacing="1" w:after="100" w:afterAutospacing="1"/>
              <w:ind w:left="274" w:right="72" w:hanging="22"/>
              <w:jc w:val="center"/>
              <w:rPr>
                <w:rFonts w:ascii="Verdana" w:hAnsi="Verdana" w:cs="Arial"/>
                <w:color w:val="000000"/>
              </w:rPr>
            </w:pPr>
            <w:r w:rsidRPr="00640615">
              <w:rPr>
                <w:rFonts w:ascii="Verdana" w:hAnsi="Verdana" w:cs="Arial"/>
                <w:color w:val="000000"/>
              </w:rPr>
              <w:br/>
            </w:r>
            <w:r w:rsidRPr="00640615">
              <w:rPr>
                <w:rFonts w:ascii="Verdana" w:hAnsi="Verdana" w:cs="Arial"/>
                <w:color w:val="000000"/>
              </w:rPr>
              <w:br/>
            </w:r>
            <w:r w:rsidRPr="00640615">
              <w:rPr>
                <w:rFonts w:ascii="Verdana" w:hAnsi="Verdana" w:cs="Arial"/>
                <w:noProof/>
                <w:color w:val="000000"/>
              </w:rPr>
              <w:drawing>
                <wp:inline distT="0" distB="0" distL="0" distR="0">
                  <wp:extent cx="2945130" cy="843280"/>
                  <wp:effectExtent l="19050" t="0" r="7620" b="0"/>
                  <wp:docPr id="127" name="Picture 104" descr="http://www.mcr.org.in/sureshmudunuri/stm/images/figures/reductio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mcr.org.in/sureshmudunuri/stm/images/figures/reduction8.jpg"/>
                          <pic:cNvPicPr>
                            <a:picLocks noChangeAspect="1" noChangeArrowheads="1"/>
                          </pic:cNvPicPr>
                        </pic:nvPicPr>
                        <pic:blipFill>
                          <a:blip r:embed="rId18"/>
                          <a:srcRect/>
                          <a:stretch>
                            <a:fillRect/>
                          </a:stretch>
                        </pic:blipFill>
                        <pic:spPr bwMode="auto">
                          <a:xfrm>
                            <a:off x="0" y="0"/>
                            <a:ext cx="2945130" cy="843280"/>
                          </a:xfrm>
                          <a:prstGeom prst="rect">
                            <a:avLst/>
                          </a:prstGeom>
                          <a:noFill/>
                          <a:ln w="9525">
                            <a:noFill/>
                            <a:miter lim="800000"/>
                            <a:headEnd/>
                            <a:tailEnd/>
                          </a:ln>
                        </pic:spPr>
                      </pic:pic>
                    </a:graphicData>
                  </a:graphic>
                </wp:inline>
              </w:drawing>
            </w:r>
          </w:p>
          <w:p w:rsidR="0028161A" w:rsidRPr="00640615" w:rsidRDefault="0028161A" w:rsidP="003C3752">
            <w:pPr>
              <w:shd w:val="clear" w:color="auto" w:fill="FFFFFF"/>
              <w:tabs>
                <w:tab w:val="num" w:pos="634"/>
              </w:tabs>
              <w:spacing w:before="100" w:beforeAutospacing="1" w:after="100" w:afterAutospacing="1"/>
              <w:ind w:left="274" w:right="72" w:hanging="22"/>
              <w:rPr>
                <w:rFonts w:ascii="Verdana" w:hAnsi="Verdana" w:cs="Arial"/>
                <w:color w:val="000000"/>
              </w:rPr>
            </w:pPr>
          </w:p>
          <w:p w:rsidR="0028161A" w:rsidRPr="00640615" w:rsidRDefault="0028161A" w:rsidP="003C3752">
            <w:pPr>
              <w:shd w:val="clear" w:color="auto" w:fill="FFFFFF"/>
              <w:tabs>
                <w:tab w:val="num" w:pos="634"/>
              </w:tabs>
              <w:spacing w:before="100" w:beforeAutospacing="1" w:after="100" w:afterAutospacing="1"/>
              <w:ind w:left="274" w:right="72" w:hanging="22"/>
              <w:rPr>
                <w:rFonts w:ascii="Verdana" w:hAnsi="Verdana" w:cs="Arial"/>
                <w:color w:val="000000"/>
              </w:rPr>
            </w:pPr>
          </w:p>
          <w:p w:rsidR="0028161A" w:rsidRPr="00640615" w:rsidRDefault="0028161A" w:rsidP="003C3752">
            <w:pPr>
              <w:shd w:val="clear" w:color="auto" w:fill="FFFFFF"/>
              <w:tabs>
                <w:tab w:val="num" w:pos="634"/>
              </w:tabs>
              <w:spacing w:before="100" w:beforeAutospacing="1" w:after="100" w:afterAutospacing="1"/>
              <w:ind w:left="274" w:right="72" w:hanging="22"/>
              <w:rPr>
                <w:rFonts w:ascii="Verdana" w:hAnsi="Verdana" w:cs="Arial"/>
                <w:color w:val="000000"/>
              </w:rPr>
            </w:pPr>
          </w:p>
          <w:p w:rsidR="0028161A" w:rsidRPr="00640615" w:rsidRDefault="0028161A" w:rsidP="003C3752">
            <w:pPr>
              <w:shd w:val="clear" w:color="auto" w:fill="FFFFFF"/>
              <w:tabs>
                <w:tab w:val="num" w:pos="634"/>
              </w:tabs>
              <w:spacing w:before="100" w:beforeAutospacing="1" w:after="100" w:afterAutospacing="1"/>
              <w:ind w:left="274" w:right="72" w:hanging="22"/>
              <w:rPr>
                <w:rFonts w:ascii="Verdana" w:hAnsi="Verdana" w:cs="Arial"/>
                <w:color w:val="000000"/>
              </w:rPr>
            </w:pPr>
          </w:p>
          <w:p w:rsidR="0028161A" w:rsidRPr="00640615" w:rsidRDefault="0028161A" w:rsidP="0028161A">
            <w:pPr>
              <w:numPr>
                <w:ilvl w:val="1"/>
                <w:numId w:val="2"/>
              </w:numPr>
              <w:shd w:val="clear" w:color="auto" w:fill="FFFFFF"/>
              <w:tabs>
                <w:tab w:val="clear" w:pos="1440"/>
                <w:tab w:val="num" w:pos="634"/>
              </w:tabs>
              <w:spacing w:before="100" w:beforeAutospacing="1" w:after="100" w:afterAutospacing="1"/>
              <w:ind w:left="274" w:right="72" w:hanging="22"/>
              <w:rPr>
                <w:rFonts w:ascii="Verdana" w:hAnsi="Verdana" w:cs="Arial"/>
                <w:color w:val="000000"/>
              </w:rPr>
            </w:pPr>
            <w:r w:rsidRPr="00640615">
              <w:rPr>
                <w:rFonts w:ascii="Verdana" w:hAnsi="Verdana" w:cs="Arial"/>
                <w:color w:val="000000"/>
              </w:rPr>
              <w:lastRenderedPageBreak/>
              <w:t>Removing node 5 produces:</w:t>
            </w:r>
          </w:p>
          <w:p w:rsidR="0028161A" w:rsidRPr="00640615" w:rsidRDefault="0028161A" w:rsidP="003C3752">
            <w:pPr>
              <w:shd w:val="clear" w:color="auto" w:fill="FFFFFF"/>
              <w:tabs>
                <w:tab w:val="num" w:pos="634"/>
              </w:tabs>
              <w:spacing w:before="100" w:beforeAutospacing="1" w:after="100" w:afterAutospacing="1"/>
              <w:ind w:left="274" w:right="72" w:hanging="22"/>
              <w:jc w:val="center"/>
              <w:rPr>
                <w:rFonts w:ascii="Verdana" w:hAnsi="Verdana" w:cs="Arial"/>
                <w:color w:val="000000"/>
              </w:rPr>
            </w:pPr>
            <w:r w:rsidRPr="00640615">
              <w:rPr>
                <w:rFonts w:ascii="Verdana" w:hAnsi="Verdana" w:cs="Arial"/>
                <w:color w:val="000000"/>
              </w:rPr>
              <w:br/>
            </w:r>
            <w:r w:rsidRPr="00640615">
              <w:rPr>
                <w:rFonts w:ascii="Verdana" w:hAnsi="Verdana" w:cs="Arial"/>
                <w:color w:val="000000"/>
              </w:rPr>
              <w:br/>
            </w:r>
            <w:r w:rsidRPr="00640615">
              <w:rPr>
                <w:rFonts w:ascii="Verdana" w:hAnsi="Verdana" w:cs="Arial"/>
                <w:noProof/>
                <w:color w:val="000000"/>
              </w:rPr>
              <w:drawing>
                <wp:inline distT="0" distB="0" distL="0" distR="0">
                  <wp:extent cx="2921635" cy="831215"/>
                  <wp:effectExtent l="19050" t="0" r="0" b="0"/>
                  <wp:docPr id="126" name="Picture 105" descr="http://www.mcr.org.in/sureshmudunuri/stm/images/figures/reductio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mcr.org.in/sureshmudunuri/stm/images/figures/reduction9.jpg"/>
                          <pic:cNvPicPr>
                            <a:picLocks noChangeAspect="1" noChangeArrowheads="1"/>
                          </pic:cNvPicPr>
                        </pic:nvPicPr>
                        <pic:blipFill>
                          <a:blip r:embed="rId19"/>
                          <a:srcRect/>
                          <a:stretch>
                            <a:fillRect/>
                          </a:stretch>
                        </pic:blipFill>
                        <pic:spPr bwMode="auto">
                          <a:xfrm>
                            <a:off x="0" y="0"/>
                            <a:ext cx="2921635" cy="831215"/>
                          </a:xfrm>
                          <a:prstGeom prst="rect">
                            <a:avLst/>
                          </a:prstGeom>
                          <a:noFill/>
                          <a:ln w="9525">
                            <a:noFill/>
                            <a:miter lim="800000"/>
                            <a:headEnd/>
                            <a:tailEnd/>
                          </a:ln>
                        </pic:spPr>
                      </pic:pic>
                    </a:graphicData>
                  </a:graphic>
                </wp:inline>
              </w:drawing>
            </w:r>
          </w:p>
          <w:p w:rsidR="0028161A" w:rsidRPr="00640615" w:rsidRDefault="0028161A" w:rsidP="003C3752">
            <w:pPr>
              <w:shd w:val="clear" w:color="auto" w:fill="FFFFFF"/>
              <w:tabs>
                <w:tab w:val="num" w:pos="634"/>
              </w:tabs>
              <w:spacing w:before="100" w:beforeAutospacing="1" w:after="100" w:afterAutospacing="1"/>
              <w:ind w:left="274" w:right="72" w:hanging="22"/>
              <w:rPr>
                <w:rFonts w:ascii="Verdana" w:hAnsi="Verdana" w:cs="Arial"/>
                <w:color w:val="000000"/>
              </w:rPr>
            </w:pPr>
          </w:p>
          <w:p w:rsidR="0028161A" w:rsidRPr="00640615" w:rsidRDefault="0028161A" w:rsidP="0028161A">
            <w:pPr>
              <w:numPr>
                <w:ilvl w:val="1"/>
                <w:numId w:val="2"/>
              </w:numPr>
              <w:shd w:val="clear" w:color="auto" w:fill="FFFFFF"/>
              <w:tabs>
                <w:tab w:val="clear" w:pos="1440"/>
                <w:tab w:val="num" w:pos="634"/>
              </w:tabs>
              <w:spacing w:before="100" w:beforeAutospacing="1" w:after="100" w:afterAutospacing="1"/>
              <w:ind w:left="274" w:right="72" w:hanging="22"/>
              <w:rPr>
                <w:rFonts w:ascii="Verdana" w:hAnsi="Verdana" w:cs="Arial"/>
                <w:color w:val="000000"/>
              </w:rPr>
            </w:pPr>
            <w:r w:rsidRPr="00640615">
              <w:rPr>
                <w:rFonts w:ascii="Verdana" w:hAnsi="Verdana" w:cs="Arial"/>
                <w:color w:val="000000"/>
              </w:rPr>
              <w:t>Remove the loop at node 6 to yield:</w:t>
            </w:r>
          </w:p>
          <w:p w:rsidR="0028161A" w:rsidRPr="00640615" w:rsidRDefault="0028161A" w:rsidP="003C3752">
            <w:pPr>
              <w:shd w:val="clear" w:color="auto" w:fill="FFFFFF"/>
              <w:tabs>
                <w:tab w:val="num" w:pos="634"/>
              </w:tabs>
              <w:spacing w:before="100" w:beforeAutospacing="1" w:after="100" w:afterAutospacing="1"/>
              <w:ind w:left="274" w:right="72" w:hanging="22"/>
              <w:jc w:val="center"/>
              <w:rPr>
                <w:rFonts w:ascii="Verdana" w:hAnsi="Verdana" w:cs="Arial"/>
                <w:color w:val="000000"/>
              </w:rPr>
            </w:pPr>
            <w:r w:rsidRPr="00640615">
              <w:rPr>
                <w:rFonts w:ascii="Verdana" w:hAnsi="Verdana" w:cs="Arial"/>
                <w:color w:val="000000"/>
              </w:rPr>
              <w:br/>
            </w:r>
            <w:r w:rsidRPr="00640615">
              <w:rPr>
                <w:rFonts w:ascii="Verdana" w:hAnsi="Verdana" w:cs="Arial"/>
                <w:color w:val="000000"/>
              </w:rPr>
              <w:br/>
            </w:r>
            <w:r w:rsidRPr="00640615">
              <w:rPr>
                <w:rFonts w:ascii="Verdana" w:hAnsi="Verdana" w:cs="Arial"/>
                <w:noProof/>
                <w:color w:val="000000"/>
              </w:rPr>
              <w:drawing>
                <wp:inline distT="0" distB="0" distL="0" distR="0">
                  <wp:extent cx="3111500" cy="676910"/>
                  <wp:effectExtent l="19050" t="0" r="0" b="0"/>
                  <wp:docPr id="125" name="Picture 106" descr="http://www.mcr.org.in/sureshmudunuri/stm/images/figures/reductio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mcr.org.in/sureshmudunuri/stm/images/figures/reduction10.jpg"/>
                          <pic:cNvPicPr>
                            <a:picLocks noChangeAspect="1" noChangeArrowheads="1"/>
                          </pic:cNvPicPr>
                        </pic:nvPicPr>
                        <pic:blipFill>
                          <a:blip r:embed="rId20"/>
                          <a:srcRect/>
                          <a:stretch>
                            <a:fillRect/>
                          </a:stretch>
                        </pic:blipFill>
                        <pic:spPr bwMode="auto">
                          <a:xfrm>
                            <a:off x="0" y="0"/>
                            <a:ext cx="3111500" cy="676910"/>
                          </a:xfrm>
                          <a:prstGeom prst="rect">
                            <a:avLst/>
                          </a:prstGeom>
                          <a:noFill/>
                          <a:ln w="9525">
                            <a:noFill/>
                            <a:miter lim="800000"/>
                            <a:headEnd/>
                            <a:tailEnd/>
                          </a:ln>
                        </pic:spPr>
                      </pic:pic>
                    </a:graphicData>
                  </a:graphic>
                </wp:inline>
              </w:drawing>
            </w:r>
          </w:p>
          <w:p w:rsidR="0028161A" w:rsidRPr="00640615" w:rsidRDefault="0028161A" w:rsidP="003C3752">
            <w:pPr>
              <w:shd w:val="clear" w:color="auto" w:fill="FFFFFF"/>
              <w:tabs>
                <w:tab w:val="num" w:pos="634"/>
              </w:tabs>
              <w:spacing w:before="100" w:beforeAutospacing="1" w:after="100" w:afterAutospacing="1"/>
              <w:ind w:left="274" w:right="72" w:hanging="22"/>
              <w:rPr>
                <w:rFonts w:ascii="Verdana" w:hAnsi="Verdana" w:cs="Arial"/>
                <w:color w:val="000000"/>
              </w:rPr>
            </w:pPr>
          </w:p>
          <w:p w:rsidR="0028161A" w:rsidRPr="00640615" w:rsidRDefault="0028161A" w:rsidP="0028161A">
            <w:pPr>
              <w:numPr>
                <w:ilvl w:val="1"/>
                <w:numId w:val="2"/>
              </w:numPr>
              <w:shd w:val="clear" w:color="auto" w:fill="FFFFFF"/>
              <w:tabs>
                <w:tab w:val="clear" w:pos="1440"/>
                <w:tab w:val="num" w:pos="634"/>
              </w:tabs>
              <w:spacing w:before="100" w:beforeAutospacing="1" w:after="100" w:afterAutospacing="1"/>
              <w:ind w:left="274" w:right="72" w:hanging="22"/>
              <w:rPr>
                <w:rFonts w:ascii="Verdana" w:hAnsi="Verdana" w:cs="Arial"/>
                <w:color w:val="000000"/>
              </w:rPr>
            </w:pPr>
            <w:r w:rsidRPr="00640615">
              <w:rPr>
                <w:rFonts w:ascii="Verdana" w:hAnsi="Verdana" w:cs="Arial"/>
                <w:color w:val="000000"/>
              </w:rPr>
              <w:t>Remove node 3 to yield:</w:t>
            </w:r>
          </w:p>
          <w:p w:rsidR="0028161A" w:rsidRPr="00640615" w:rsidRDefault="0028161A" w:rsidP="003C3752">
            <w:pPr>
              <w:shd w:val="clear" w:color="auto" w:fill="FFFFFF"/>
              <w:tabs>
                <w:tab w:val="num" w:pos="634"/>
              </w:tabs>
              <w:spacing w:before="100" w:beforeAutospacing="1" w:after="100" w:afterAutospacing="1"/>
              <w:ind w:left="274" w:right="72" w:hanging="22"/>
              <w:jc w:val="center"/>
              <w:rPr>
                <w:rFonts w:ascii="Verdana" w:hAnsi="Verdana" w:cs="Arial"/>
                <w:color w:val="000000"/>
              </w:rPr>
            </w:pPr>
            <w:r w:rsidRPr="00640615">
              <w:rPr>
                <w:rFonts w:ascii="Verdana" w:hAnsi="Verdana" w:cs="Arial"/>
                <w:color w:val="000000"/>
              </w:rPr>
              <w:br/>
            </w:r>
            <w:r w:rsidRPr="00640615">
              <w:rPr>
                <w:rFonts w:ascii="Verdana" w:hAnsi="Verdana" w:cs="Arial"/>
                <w:color w:val="000000"/>
              </w:rPr>
              <w:br/>
            </w:r>
            <w:r w:rsidRPr="00640615">
              <w:rPr>
                <w:rFonts w:ascii="Verdana" w:hAnsi="Verdana" w:cs="Arial"/>
                <w:noProof/>
                <w:color w:val="000000"/>
              </w:rPr>
              <w:drawing>
                <wp:inline distT="0" distB="0" distL="0" distR="0">
                  <wp:extent cx="3122930" cy="570230"/>
                  <wp:effectExtent l="19050" t="0" r="1270" b="0"/>
                  <wp:docPr id="124" name="Picture 107" descr="http://www.mcr.org.in/sureshmudunuri/stm/images/figures/reductio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mcr.org.in/sureshmudunuri/stm/images/figures/reduction11.jpg"/>
                          <pic:cNvPicPr>
                            <a:picLocks noChangeAspect="1" noChangeArrowheads="1"/>
                          </pic:cNvPicPr>
                        </pic:nvPicPr>
                        <pic:blipFill>
                          <a:blip r:embed="rId21"/>
                          <a:srcRect/>
                          <a:stretch>
                            <a:fillRect/>
                          </a:stretch>
                        </pic:blipFill>
                        <pic:spPr bwMode="auto">
                          <a:xfrm>
                            <a:off x="0" y="0"/>
                            <a:ext cx="3122930" cy="570230"/>
                          </a:xfrm>
                          <a:prstGeom prst="rect">
                            <a:avLst/>
                          </a:prstGeom>
                          <a:noFill/>
                          <a:ln w="9525">
                            <a:noFill/>
                            <a:miter lim="800000"/>
                            <a:headEnd/>
                            <a:tailEnd/>
                          </a:ln>
                        </pic:spPr>
                      </pic:pic>
                    </a:graphicData>
                  </a:graphic>
                </wp:inline>
              </w:drawing>
            </w:r>
          </w:p>
          <w:p w:rsidR="0028161A" w:rsidRPr="00640615" w:rsidRDefault="0028161A" w:rsidP="003C3752">
            <w:pPr>
              <w:shd w:val="clear" w:color="auto" w:fill="FFFFFF"/>
              <w:tabs>
                <w:tab w:val="num" w:pos="634"/>
              </w:tabs>
              <w:spacing w:before="100" w:beforeAutospacing="1" w:after="100" w:afterAutospacing="1"/>
              <w:ind w:left="274" w:right="72" w:hanging="22"/>
              <w:rPr>
                <w:rFonts w:ascii="Verdana" w:hAnsi="Verdana" w:cs="Arial"/>
                <w:color w:val="000000"/>
              </w:rPr>
            </w:pPr>
          </w:p>
          <w:p w:rsidR="0028161A" w:rsidRPr="00640615" w:rsidRDefault="0028161A" w:rsidP="0028161A">
            <w:pPr>
              <w:numPr>
                <w:ilvl w:val="1"/>
                <w:numId w:val="2"/>
              </w:numPr>
              <w:shd w:val="clear" w:color="auto" w:fill="FFFFFF"/>
              <w:tabs>
                <w:tab w:val="clear" w:pos="1440"/>
                <w:tab w:val="num" w:pos="634"/>
              </w:tabs>
              <w:spacing w:before="100" w:beforeAutospacing="1" w:after="100" w:afterAutospacing="1"/>
              <w:ind w:left="274" w:right="72" w:hanging="22"/>
              <w:rPr>
                <w:rFonts w:ascii="Verdana" w:hAnsi="Verdana" w:cs="Arial"/>
                <w:color w:val="000000"/>
              </w:rPr>
            </w:pPr>
            <w:r w:rsidRPr="00640615">
              <w:rPr>
                <w:rFonts w:ascii="Verdana" w:hAnsi="Verdana" w:cs="Arial"/>
                <w:color w:val="000000"/>
              </w:rPr>
              <w:t>Removing the loop and then node 6 result in the following expression:</w:t>
            </w:r>
          </w:p>
          <w:p w:rsidR="0028161A" w:rsidRPr="00640615" w:rsidRDefault="0028161A" w:rsidP="0028161A">
            <w:pPr>
              <w:pStyle w:val="HTMLPreformatted"/>
              <w:numPr>
                <w:ilvl w:val="1"/>
                <w:numId w:val="2"/>
              </w:numPr>
              <w:shd w:val="clear" w:color="auto" w:fill="FFFFFF"/>
              <w:tabs>
                <w:tab w:val="clear" w:pos="1440"/>
                <w:tab w:val="num" w:pos="634"/>
              </w:tabs>
              <w:ind w:left="274" w:right="72" w:hanging="22"/>
              <w:rPr>
                <w:rFonts w:ascii="Verdana" w:hAnsi="Verdana"/>
                <w:color w:val="000000"/>
                <w:sz w:val="22"/>
                <w:szCs w:val="22"/>
              </w:rPr>
            </w:pPr>
            <w:r w:rsidRPr="00640615">
              <w:rPr>
                <w:rFonts w:ascii="Verdana" w:hAnsi="Verdana"/>
                <w:color w:val="000000"/>
                <w:sz w:val="22"/>
                <w:szCs w:val="22"/>
              </w:rPr>
              <w:t xml:space="preserve">         a(bgjf)*b(c+gkh)d((ilhd)*imf(bjgf)*b(c+gkh)d)*(ilhd)*e</w:t>
            </w:r>
          </w:p>
          <w:p w:rsidR="0028161A" w:rsidRPr="00640615" w:rsidRDefault="0028161A" w:rsidP="003C3752">
            <w:pPr>
              <w:pStyle w:val="HTMLPreformatted"/>
              <w:shd w:val="clear" w:color="auto" w:fill="FFFFFF"/>
              <w:tabs>
                <w:tab w:val="num" w:pos="634"/>
              </w:tabs>
              <w:ind w:left="274" w:right="72" w:hanging="22"/>
              <w:rPr>
                <w:rFonts w:ascii="Verdana" w:hAnsi="Verdana"/>
                <w:color w:val="000000"/>
                <w:sz w:val="22"/>
                <w:szCs w:val="22"/>
              </w:rPr>
            </w:pPr>
            <w:r w:rsidRPr="00640615">
              <w:rPr>
                <w:rFonts w:ascii="Verdana" w:hAnsi="Verdana"/>
                <w:color w:val="000000"/>
                <w:sz w:val="22"/>
                <w:szCs w:val="22"/>
              </w:rPr>
              <w:t xml:space="preserve">         </w:t>
            </w:r>
          </w:p>
          <w:p w:rsidR="0028161A" w:rsidRPr="00640615" w:rsidRDefault="0028161A" w:rsidP="0028161A">
            <w:pPr>
              <w:numPr>
                <w:ilvl w:val="1"/>
                <w:numId w:val="2"/>
              </w:numPr>
              <w:shd w:val="clear" w:color="auto" w:fill="FFFFFF"/>
              <w:tabs>
                <w:tab w:val="clear" w:pos="1440"/>
                <w:tab w:val="num" w:pos="634"/>
              </w:tabs>
              <w:spacing w:before="100" w:beforeAutospacing="1" w:after="100" w:afterAutospacing="1"/>
              <w:ind w:left="274" w:right="72" w:hanging="22"/>
              <w:rPr>
                <w:rFonts w:ascii="Verdana" w:hAnsi="Verdana" w:cs="Arial"/>
                <w:color w:val="000000"/>
              </w:rPr>
            </w:pPr>
            <w:r w:rsidRPr="00640615">
              <w:rPr>
                <w:rFonts w:ascii="Verdana" w:hAnsi="Verdana" w:cs="Arial"/>
                <w:color w:val="000000"/>
              </w:rPr>
              <w:t>You can practice by applying the algorithm on the following flowgraphs and generate their respective path expressions:</w:t>
            </w:r>
          </w:p>
          <w:p w:rsidR="0028161A" w:rsidRPr="00640615" w:rsidRDefault="0028161A" w:rsidP="003C3752">
            <w:pPr>
              <w:shd w:val="clear" w:color="auto" w:fill="FFFFFF"/>
              <w:tabs>
                <w:tab w:val="num" w:pos="634"/>
              </w:tabs>
              <w:spacing w:before="100" w:beforeAutospacing="1" w:after="100" w:afterAutospacing="1"/>
              <w:ind w:left="274" w:right="72" w:hanging="22"/>
              <w:jc w:val="center"/>
              <w:rPr>
                <w:rFonts w:ascii="Verdana" w:hAnsi="Verdana" w:cs="Arial"/>
                <w:color w:val="000000"/>
              </w:rPr>
            </w:pPr>
            <w:r w:rsidRPr="00640615">
              <w:rPr>
                <w:rFonts w:ascii="Verdana" w:hAnsi="Verdana" w:cs="Arial"/>
                <w:color w:val="000000"/>
              </w:rPr>
              <w:br/>
            </w:r>
            <w:r w:rsidRPr="00640615">
              <w:rPr>
                <w:rFonts w:ascii="Verdana" w:hAnsi="Verdana" w:cs="Arial"/>
                <w:color w:val="000000"/>
              </w:rPr>
              <w:br/>
            </w:r>
            <w:r w:rsidRPr="00640615">
              <w:rPr>
                <w:rFonts w:ascii="Verdana" w:hAnsi="Verdana" w:cs="Arial"/>
                <w:noProof/>
                <w:color w:val="000000"/>
              </w:rPr>
              <w:lastRenderedPageBreak/>
              <w:drawing>
                <wp:inline distT="0" distB="0" distL="0" distR="0">
                  <wp:extent cx="4298950" cy="4001770"/>
                  <wp:effectExtent l="19050" t="0" r="6350" b="0"/>
                  <wp:docPr id="123" name="Picture 108" descr="http://www.mcr.org.in/sureshmudunuri/stm/images/figures/reduction_exam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mcr.org.in/sureshmudunuri/stm/images/figures/reduction_examples.jpg"/>
                          <pic:cNvPicPr>
                            <a:picLocks noChangeAspect="1" noChangeArrowheads="1"/>
                          </pic:cNvPicPr>
                        </pic:nvPicPr>
                        <pic:blipFill>
                          <a:blip r:embed="rId22"/>
                          <a:srcRect/>
                          <a:stretch>
                            <a:fillRect/>
                          </a:stretch>
                        </pic:blipFill>
                        <pic:spPr bwMode="auto">
                          <a:xfrm>
                            <a:off x="0" y="0"/>
                            <a:ext cx="4298950" cy="4001770"/>
                          </a:xfrm>
                          <a:prstGeom prst="rect">
                            <a:avLst/>
                          </a:prstGeom>
                          <a:noFill/>
                          <a:ln w="9525">
                            <a:noFill/>
                            <a:miter lim="800000"/>
                            <a:headEnd/>
                            <a:tailEnd/>
                          </a:ln>
                        </pic:spPr>
                      </pic:pic>
                    </a:graphicData>
                  </a:graphic>
                </wp:inline>
              </w:drawing>
            </w:r>
          </w:p>
          <w:p w:rsidR="0028161A" w:rsidRPr="00640615" w:rsidRDefault="0028161A" w:rsidP="003C3752">
            <w:pPr>
              <w:shd w:val="clear" w:color="auto" w:fill="FFFFFF"/>
              <w:tabs>
                <w:tab w:val="num" w:pos="634"/>
              </w:tabs>
              <w:spacing w:before="100" w:beforeAutospacing="1" w:after="100" w:afterAutospacing="1"/>
              <w:ind w:left="274" w:right="72" w:hanging="22"/>
              <w:rPr>
                <w:rFonts w:ascii="Verdana" w:hAnsi="Verdana" w:cs="Arial"/>
                <w:color w:val="000000"/>
              </w:rPr>
            </w:pPr>
          </w:p>
          <w:p w:rsidR="0028161A" w:rsidRPr="00640615" w:rsidRDefault="0028161A" w:rsidP="003C3752">
            <w:pPr>
              <w:pStyle w:val="Heading4"/>
              <w:shd w:val="clear" w:color="auto" w:fill="FFFFFF"/>
              <w:tabs>
                <w:tab w:val="num" w:pos="634"/>
              </w:tabs>
              <w:ind w:left="274" w:right="72" w:hanging="22"/>
              <w:jc w:val="center"/>
              <w:outlineLvl w:val="3"/>
              <w:rPr>
                <w:rFonts w:ascii="Verdana" w:hAnsi="Verdana" w:cs="Arial"/>
                <w:b w:val="0"/>
                <w:color w:val="000000"/>
              </w:rPr>
            </w:pPr>
            <w:r w:rsidRPr="00640615">
              <w:rPr>
                <w:rFonts w:ascii="Verdana" w:hAnsi="Verdana" w:cs="Arial"/>
                <w:b w:val="0"/>
                <w:i w:val="0"/>
                <w:iCs w:val="0"/>
                <w:color w:val="000000"/>
              </w:rPr>
              <w:t>Figure 5.6: Some graphs and their path expressions.</w:t>
            </w:r>
          </w:p>
          <w:p w:rsidR="0028161A" w:rsidRPr="00640615" w:rsidRDefault="0028161A" w:rsidP="003C3752">
            <w:pPr>
              <w:ind w:right="-630"/>
              <w:rPr>
                <w:rFonts w:ascii="Verdana" w:hAnsi="Verdana"/>
              </w:rPr>
            </w:pPr>
          </w:p>
        </w:tc>
      </w:tr>
      <w:tr w:rsidR="0028161A" w:rsidTr="003C3752">
        <w:tc>
          <w:tcPr>
            <w:tcW w:w="2567" w:type="dxa"/>
          </w:tcPr>
          <w:p w:rsidR="0028161A" w:rsidRPr="00640615" w:rsidRDefault="0028161A" w:rsidP="003C3752">
            <w:pPr>
              <w:ind w:right="-630"/>
              <w:rPr>
                <w:rFonts w:ascii="Verdana" w:hAnsi="Verdana"/>
              </w:rPr>
            </w:pPr>
            <w:r w:rsidRPr="00640615">
              <w:rPr>
                <w:rFonts w:ascii="Verdana" w:hAnsi="Verdana"/>
              </w:rPr>
              <w:lastRenderedPageBreak/>
              <w:t>APPLICATIONS</w:t>
            </w:r>
          </w:p>
        </w:tc>
        <w:tc>
          <w:tcPr>
            <w:tcW w:w="8881" w:type="dxa"/>
          </w:tcPr>
          <w:p w:rsidR="0028161A" w:rsidRPr="00640615" w:rsidRDefault="0028161A" w:rsidP="0028161A">
            <w:pPr>
              <w:numPr>
                <w:ilvl w:val="0"/>
                <w:numId w:val="3"/>
              </w:numPr>
              <w:shd w:val="clear" w:color="auto" w:fill="FFFFFF"/>
              <w:tabs>
                <w:tab w:val="clear" w:pos="720"/>
                <w:tab w:val="num" w:pos="60"/>
              </w:tabs>
              <w:spacing w:before="100" w:beforeAutospacing="1" w:after="100" w:afterAutospacing="1"/>
              <w:ind w:left="150" w:right="72" w:hanging="30"/>
              <w:rPr>
                <w:rFonts w:ascii="Verdana" w:hAnsi="Verdana" w:cs="Arial"/>
                <w:color w:val="000000"/>
              </w:rPr>
            </w:pPr>
            <w:r w:rsidRPr="00640615">
              <w:rPr>
                <w:rFonts w:ascii="Verdana" w:hAnsi="Verdana" w:cs="Arial"/>
                <w:bCs/>
                <w:color w:val="000000"/>
              </w:rPr>
              <w:t>APPLICATIONS:</w:t>
            </w:r>
          </w:p>
          <w:p w:rsidR="0028161A" w:rsidRPr="00640615" w:rsidRDefault="0028161A" w:rsidP="0028161A">
            <w:pPr>
              <w:pStyle w:val="ListParagraph"/>
              <w:numPr>
                <w:ilvl w:val="0"/>
                <w:numId w:val="3"/>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The purpose of the node removal algorithm is to present one very generalized concept- the path expression and way of getting it.</w:t>
            </w:r>
          </w:p>
          <w:p w:rsidR="0028161A" w:rsidRPr="00640615" w:rsidRDefault="0028161A" w:rsidP="0028161A">
            <w:pPr>
              <w:pStyle w:val="ListParagraph"/>
              <w:numPr>
                <w:ilvl w:val="0"/>
                <w:numId w:val="3"/>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Every application follows this common pattern:</w:t>
            </w:r>
          </w:p>
          <w:p w:rsidR="0028161A" w:rsidRPr="00640615" w:rsidRDefault="0028161A" w:rsidP="0028161A">
            <w:pPr>
              <w:pStyle w:val="ListParagraph"/>
              <w:numPr>
                <w:ilvl w:val="0"/>
                <w:numId w:val="3"/>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Convert the program or graph into a path expression.</w:t>
            </w:r>
          </w:p>
          <w:p w:rsidR="0028161A" w:rsidRPr="00640615" w:rsidRDefault="0028161A" w:rsidP="0028161A">
            <w:pPr>
              <w:pStyle w:val="ListParagraph"/>
              <w:numPr>
                <w:ilvl w:val="0"/>
                <w:numId w:val="3"/>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Identify a property of interest and derive an appropriate set of "arithmetic" rules that characterizes the property.</w:t>
            </w:r>
          </w:p>
          <w:p w:rsidR="0028161A" w:rsidRPr="00640615" w:rsidRDefault="0028161A" w:rsidP="0028161A">
            <w:pPr>
              <w:pStyle w:val="ListParagraph"/>
              <w:numPr>
                <w:ilvl w:val="0"/>
                <w:numId w:val="3"/>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Replace the link names by the link weights for the property of interest. The path expression has now been converted to an expression in some algebra, such as ordinary algebra, regular expressions, or boolean algebra. This algebraic expression summarizes the property of interest over the set of all paths.</w:t>
            </w:r>
          </w:p>
          <w:p w:rsidR="0028161A" w:rsidRPr="00640615" w:rsidRDefault="0028161A" w:rsidP="0028161A">
            <w:pPr>
              <w:pStyle w:val="ListParagraph"/>
              <w:numPr>
                <w:ilvl w:val="0"/>
                <w:numId w:val="3"/>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Simplify or evaluate the resulting "algebraic" expression to answer the question you asked.</w:t>
            </w:r>
          </w:p>
          <w:p w:rsidR="0028161A" w:rsidRPr="00640615" w:rsidRDefault="0028161A" w:rsidP="0028161A">
            <w:pPr>
              <w:numPr>
                <w:ilvl w:val="0"/>
                <w:numId w:val="3"/>
              </w:numPr>
              <w:shd w:val="clear" w:color="auto" w:fill="FFFFFF"/>
              <w:tabs>
                <w:tab w:val="clear" w:pos="720"/>
                <w:tab w:val="num" w:pos="60"/>
              </w:tabs>
              <w:spacing w:before="100" w:beforeAutospacing="1" w:after="100" w:afterAutospacing="1"/>
              <w:ind w:left="150" w:right="72" w:hanging="30"/>
              <w:rPr>
                <w:rFonts w:ascii="Verdana" w:hAnsi="Verdana" w:cs="Arial"/>
                <w:color w:val="000000"/>
              </w:rPr>
            </w:pPr>
            <w:r w:rsidRPr="00640615">
              <w:rPr>
                <w:rFonts w:ascii="Verdana" w:hAnsi="Verdana" w:cs="Arial"/>
                <w:bCs/>
                <w:color w:val="000000"/>
              </w:rPr>
              <w:t>HOW MANY PATHS IN A FLOWGRAPH ?</w:t>
            </w:r>
          </w:p>
          <w:p w:rsidR="0028161A" w:rsidRPr="00640615" w:rsidRDefault="0028161A" w:rsidP="003C3752">
            <w:pPr>
              <w:shd w:val="clear" w:color="auto" w:fill="FFFFFF"/>
              <w:spacing w:before="100" w:beforeAutospacing="1" w:after="100" w:afterAutospacing="1"/>
              <w:ind w:left="150" w:right="72"/>
              <w:rPr>
                <w:rFonts w:ascii="Verdana" w:hAnsi="Verdana" w:cs="Arial"/>
                <w:color w:val="000000"/>
              </w:rPr>
            </w:pPr>
            <w:r w:rsidRPr="00640615">
              <w:rPr>
                <w:rFonts w:ascii="Verdana" w:hAnsi="Verdana" w:cs="Arial"/>
                <w:color w:val="000000"/>
              </w:rPr>
              <w:t>The question is not simple. Here are some ways you could ask it:</w:t>
            </w:r>
          </w:p>
          <w:p w:rsidR="0028161A" w:rsidRPr="00640615" w:rsidRDefault="0028161A" w:rsidP="0028161A">
            <w:pPr>
              <w:pStyle w:val="ListParagraph"/>
              <w:numPr>
                <w:ilvl w:val="0"/>
                <w:numId w:val="5"/>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What is the maximum number of different paths possible?</w:t>
            </w:r>
          </w:p>
          <w:p w:rsidR="0028161A" w:rsidRPr="00640615" w:rsidRDefault="0028161A" w:rsidP="0028161A">
            <w:pPr>
              <w:pStyle w:val="ListParagraph"/>
              <w:numPr>
                <w:ilvl w:val="0"/>
                <w:numId w:val="5"/>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lastRenderedPageBreak/>
              <w:t>What is the fewest number of paths possible?</w:t>
            </w:r>
          </w:p>
          <w:p w:rsidR="0028161A" w:rsidRPr="00640615" w:rsidRDefault="0028161A" w:rsidP="0028161A">
            <w:pPr>
              <w:pStyle w:val="ListParagraph"/>
              <w:numPr>
                <w:ilvl w:val="0"/>
                <w:numId w:val="5"/>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How many different paths are there really?</w:t>
            </w:r>
          </w:p>
          <w:p w:rsidR="0028161A" w:rsidRPr="00640615" w:rsidRDefault="0028161A" w:rsidP="0028161A">
            <w:pPr>
              <w:pStyle w:val="ListParagraph"/>
              <w:numPr>
                <w:ilvl w:val="0"/>
                <w:numId w:val="5"/>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What is the average number of paths?</w:t>
            </w:r>
          </w:p>
          <w:p w:rsidR="0028161A" w:rsidRPr="00640615" w:rsidRDefault="0028161A" w:rsidP="003C3752">
            <w:pPr>
              <w:shd w:val="clear" w:color="auto" w:fill="FFFFFF"/>
              <w:spacing w:before="100" w:beforeAutospacing="1" w:after="100" w:afterAutospacing="1"/>
              <w:ind w:left="150" w:right="72"/>
              <w:rPr>
                <w:rFonts w:ascii="Verdana" w:hAnsi="Verdana" w:cs="Arial"/>
                <w:color w:val="000000"/>
              </w:rPr>
            </w:pPr>
            <w:r w:rsidRPr="00640615">
              <w:rPr>
                <w:rFonts w:ascii="Verdana" w:hAnsi="Verdana" w:cs="Arial"/>
                <w:color w:val="000000"/>
              </w:rPr>
              <w:t>Determining the actual number of different paths is an inherently difficult problem because there could be unachievable paths resulting from correlated and dependent predicates.</w:t>
            </w:r>
          </w:p>
          <w:p w:rsidR="0028161A" w:rsidRPr="00640615" w:rsidRDefault="0028161A" w:rsidP="003C3752">
            <w:pPr>
              <w:shd w:val="clear" w:color="auto" w:fill="FFFFFF"/>
              <w:spacing w:before="100" w:beforeAutospacing="1" w:after="100" w:afterAutospacing="1"/>
              <w:ind w:left="150" w:right="72"/>
              <w:rPr>
                <w:rFonts w:ascii="Verdana" w:hAnsi="Verdana" w:cs="Arial"/>
                <w:color w:val="000000"/>
              </w:rPr>
            </w:pPr>
            <w:r w:rsidRPr="00640615">
              <w:rPr>
                <w:rFonts w:ascii="Verdana" w:hAnsi="Verdana" w:cs="Arial"/>
                <w:color w:val="000000"/>
              </w:rPr>
              <w:t>If we know both of these numbers (maximum and minimum number of possible paths) we have a good idea of how complete our testing is.</w:t>
            </w:r>
          </w:p>
          <w:p w:rsidR="0028161A" w:rsidRPr="00640615" w:rsidRDefault="0028161A" w:rsidP="003C3752">
            <w:pPr>
              <w:shd w:val="clear" w:color="auto" w:fill="FFFFFF"/>
              <w:spacing w:before="100" w:beforeAutospacing="1" w:after="100" w:afterAutospacing="1"/>
              <w:ind w:left="150" w:right="72"/>
              <w:rPr>
                <w:rFonts w:ascii="Verdana" w:hAnsi="Verdana" w:cs="Arial"/>
                <w:color w:val="000000"/>
              </w:rPr>
            </w:pPr>
            <w:r w:rsidRPr="00640615">
              <w:rPr>
                <w:rFonts w:ascii="Verdana" w:hAnsi="Verdana" w:cs="Arial"/>
                <w:color w:val="000000"/>
              </w:rPr>
              <w:t>Asking for "the average number of paths" is meaningless.</w:t>
            </w:r>
          </w:p>
          <w:p w:rsidR="0028161A" w:rsidRPr="00640615" w:rsidRDefault="0028161A" w:rsidP="0028161A">
            <w:pPr>
              <w:numPr>
                <w:ilvl w:val="0"/>
                <w:numId w:val="3"/>
              </w:numPr>
              <w:shd w:val="clear" w:color="auto" w:fill="FFFFFF"/>
              <w:tabs>
                <w:tab w:val="clear" w:pos="720"/>
                <w:tab w:val="num" w:pos="60"/>
              </w:tabs>
              <w:spacing w:before="100" w:beforeAutospacing="1" w:after="100" w:afterAutospacing="1"/>
              <w:ind w:left="150" w:right="72" w:hanging="30"/>
              <w:rPr>
                <w:rFonts w:ascii="Verdana" w:hAnsi="Verdana" w:cs="Arial"/>
                <w:color w:val="000000"/>
              </w:rPr>
            </w:pPr>
            <w:r w:rsidRPr="00640615">
              <w:rPr>
                <w:rFonts w:ascii="Verdana" w:hAnsi="Verdana" w:cs="Arial"/>
                <w:bCs/>
                <w:color w:val="000000"/>
              </w:rPr>
              <w:t>MAXIMUM PATH COUNT ARITHMETIC:</w:t>
            </w:r>
          </w:p>
          <w:p w:rsidR="0028161A" w:rsidRPr="00640615" w:rsidRDefault="0028161A" w:rsidP="0028161A">
            <w:pPr>
              <w:pStyle w:val="ListParagraph"/>
              <w:numPr>
                <w:ilvl w:val="0"/>
                <w:numId w:val="3"/>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Label each link with a link weight that corresponds to the number of paths that link represents.</w:t>
            </w:r>
          </w:p>
          <w:p w:rsidR="0028161A" w:rsidRPr="00640615" w:rsidRDefault="0028161A" w:rsidP="0028161A">
            <w:pPr>
              <w:pStyle w:val="ListParagraph"/>
              <w:numPr>
                <w:ilvl w:val="0"/>
                <w:numId w:val="3"/>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Also mark each loop with the maximum number of times that loop can be taken. If the answer is infinite, you might as well stop the analysis because it is clear that the maximum number of paths will be infinite.</w:t>
            </w:r>
          </w:p>
          <w:p w:rsidR="0028161A" w:rsidRPr="00640615" w:rsidRDefault="0028161A" w:rsidP="0028161A">
            <w:pPr>
              <w:pStyle w:val="ListParagraph"/>
              <w:numPr>
                <w:ilvl w:val="0"/>
                <w:numId w:val="3"/>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There are three cases of interest: parallel links, serial links, and loops.</w:t>
            </w:r>
          </w:p>
          <w:p w:rsidR="0028161A" w:rsidRPr="00640615" w:rsidRDefault="0028161A" w:rsidP="003C3752">
            <w:pPr>
              <w:shd w:val="clear" w:color="auto" w:fill="FFFFFF"/>
              <w:tabs>
                <w:tab w:val="num" w:pos="60"/>
              </w:tabs>
              <w:spacing w:before="100" w:beforeAutospacing="1" w:after="100" w:afterAutospacing="1"/>
              <w:ind w:left="150" w:right="72" w:hanging="30"/>
              <w:jc w:val="center"/>
              <w:rPr>
                <w:rFonts w:ascii="Verdana" w:hAnsi="Verdana" w:cs="Arial"/>
                <w:color w:val="000000"/>
              </w:rPr>
            </w:pPr>
            <w:r w:rsidRPr="00640615">
              <w:rPr>
                <w:rFonts w:ascii="Verdana" w:hAnsi="Verdana" w:cs="Arial"/>
                <w:color w:val="000000"/>
              </w:rPr>
              <w:br/>
            </w:r>
            <w:r w:rsidRPr="00640615">
              <w:rPr>
                <w:rFonts w:ascii="Verdana" w:hAnsi="Verdana" w:cs="Arial"/>
                <w:noProof/>
                <w:color w:val="000000"/>
              </w:rPr>
              <w:drawing>
                <wp:inline distT="0" distB="0" distL="0" distR="0">
                  <wp:extent cx="3176270" cy="1660525"/>
                  <wp:effectExtent l="19050" t="0" r="5080" b="0"/>
                  <wp:docPr id="166" name="Picture 123" descr="http://www.mcr.org.in/sureshmudunuri/stm/images/figures/max_path_count_arithme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mcr.org.in/sureshmudunuri/stm/images/figures/max_path_count_arithmetic.jpg"/>
                          <pic:cNvPicPr>
                            <a:picLocks noChangeAspect="1" noChangeArrowheads="1"/>
                          </pic:cNvPicPr>
                        </pic:nvPicPr>
                        <pic:blipFill>
                          <a:blip r:embed="rId23"/>
                          <a:srcRect/>
                          <a:stretch>
                            <a:fillRect/>
                          </a:stretch>
                        </pic:blipFill>
                        <pic:spPr bwMode="auto">
                          <a:xfrm>
                            <a:off x="0" y="0"/>
                            <a:ext cx="3176270" cy="1660525"/>
                          </a:xfrm>
                          <a:prstGeom prst="rect">
                            <a:avLst/>
                          </a:prstGeom>
                          <a:noFill/>
                          <a:ln w="9525">
                            <a:noFill/>
                            <a:miter lim="800000"/>
                            <a:headEnd/>
                            <a:tailEnd/>
                          </a:ln>
                        </pic:spPr>
                      </pic:pic>
                    </a:graphicData>
                  </a:graphic>
                </wp:inline>
              </w:drawing>
            </w:r>
          </w:p>
          <w:p w:rsidR="0028161A" w:rsidRPr="00640615" w:rsidRDefault="0028161A" w:rsidP="003C3752">
            <w:pPr>
              <w:shd w:val="clear" w:color="auto" w:fill="FFFFFF"/>
              <w:tabs>
                <w:tab w:val="num" w:pos="60"/>
              </w:tabs>
              <w:spacing w:before="100" w:beforeAutospacing="1" w:after="100" w:afterAutospacing="1"/>
              <w:ind w:left="150" w:right="72" w:hanging="30"/>
              <w:rPr>
                <w:rFonts w:ascii="Verdana" w:hAnsi="Verdana" w:cs="Arial"/>
                <w:color w:val="000000"/>
              </w:rPr>
            </w:pPr>
          </w:p>
          <w:p w:rsidR="0028161A" w:rsidRPr="00640615" w:rsidRDefault="0028161A" w:rsidP="0028161A">
            <w:pPr>
              <w:pStyle w:val="ListParagraph"/>
              <w:numPr>
                <w:ilvl w:val="0"/>
                <w:numId w:val="6"/>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This arithmetic is an ordinary algebra. The weight is the number of paths in each set.</w:t>
            </w:r>
          </w:p>
          <w:p w:rsidR="0028161A" w:rsidRPr="00640615" w:rsidRDefault="0028161A" w:rsidP="0028161A">
            <w:pPr>
              <w:pStyle w:val="ListParagraph"/>
              <w:numPr>
                <w:ilvl w:val="0"/>
                <w:numId w:val="6"/>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bCs/>
                <w:color w:val="000000"/>
                <w:sz w:val="22"/>
                <w:szCs w:val="22"/>
              </w:rPr>
              <w:t>EXAMPLE:</w:t>
            </w:r>
          </w:p>
          <w:p w:rsidR="0028161A" w:rsidRPr="00640615" w:rsidRDefault="0028161A" w:rsidP="0028161A">
            <w:pPr>
              <w:pStyle w:val="ListParagraph"/>
              <w:numPr>
                <w:ilvl w:val="0"/>
                <w:numId w:val="6"/>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The following is a reasonably well-structured program.</w:t>
            </w:r>
          </w:p>
          <w:p w:rsidR="0028161A" w:rsidRPr="00640615" w:rsidRDefault="0028161A" w:rsidP="003C3752">
            <w:pPr>
              <w:shd w:val="clear" w:color="auto" w:fill="FFFFFF"/>
              <w:tabs>
                <w:tab w:val="num" w:pos="60"/>
              </w:tabs>
              <w:spacing w:before="100" w:beforeAutospacing="1" w:after="100" w:afterAutospacing="1"/>
              <w:ind w:left="150" w:right="72" w:hanging="30"/>
              <w:jc w:val="center"/>
              <w:rPr>
                <w:rFonts w:ascii="Verdana" w:hAnsi="Verdana" w:cs="Arial"/>
                <w:color w:val="000000"/>
              </w:rPr>
            </w:pPr>
            <w:r w:rsidRPr="00640615">
              <w:rPr>
                <w:rFonts w:ascii="Verdana" w:hAnsi="Verdana" w:cs="Arial"/>
                <w:color w:val="000000"/>
              </w:rPr>
              <w:br/>
            </w:r>
            <w:r w:rsidRPr="00640615">
              <w:rPr>
                <w:rFonts w:ascii="Verdana" w:hAnsi="Verdana" w:cs="Arial"/>
                <w:noProof/>
                <w:color w:val="000000"/>
              </w:rPr>
              <w:lastRenderedPageBreak/>
              <w:drawing>
                <wp:inline distT="0" distB="0" distL="0" distR="0">
                  <wp:extent cx="3801745" cy="1082675"/>
                  <wp:effectExtent l="19050" t="0" r="8255" b="0"/>
                  <wp:docPr id="165" name="Picture 124" descr="http://www.mcr.org.in/sureshmudunuri/stm/images/figures/max_paths_cou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mcr.org.in/sureshmudunuri/stm/images/figures/max_paths_count1.jpg"/>
                          <pic:cNvPicPr>
                            <a:picLocks noChangeAspect="1" noChangeArrowheads="1"/>
                          </pic:cNvPicPr>
                        </pic:nvPicPr>
                        <pic:blipFill>
                          <a:blip r:embed="rId24"/>
                          <a:srcRect/>
                          <a:stretch>
                            <a:fillRect/>
                          </a:stretch>
                        </pic:blipFill>
                        <pic:spPr bwMode="auto">
                          <a:xfrm>
                            <a:off x="0" y="0"/>
                            <a:ext cx="3801745" cy="1082675"/>
                          </a:xfrm>
                          <a:prstGeom prst="rect">
                            <a:avLst/>
                          </a:prstGeom>
                          <a:noFill/>
                          <a:ln w="9525">
                            <a:noFill/>
                            <a:miter lim="800000"/>
                            <a:headEnd/>
                            <a:tailEnd/>
                          </a:ln>
                        </pic:spPr>
                      </pic:pic>
                    </a:graphicData>
                  </a:graphic>
                </wp:inline>
              </w:drawing>
            </w:r>
          </w:p>
          <w:p w:rsidR="0028161A" w:rsidRPr="00640615" w:rsidRDefault="0028161A" w:rsidP="003C3752">
            <w:pPr>
              <w:shd w:val="clear" w:color="auto" w:fill="FFFFFF"/>
              <w:tabs>
                <w:tab w:val="num" w:pos="60"/>
              </w:tabs>
              <w:spacing w:before="100" w:beforeAutospacing="1" w:after="100" w:afterAutospacing="1"/>
              <w:ind w:left="150" w:right="72" w:hanging="30"/>
              <w:rPr>
                <w:rFonts w:ascii="Verdana" w:hAnsi="Verdana" w:cs="Arial"/>
                <w:color w:val="000000"/>
              </w:rPr>
            </w:pPr>
            <w:r w:rsidRPr="00640615">
              <w:rPr>
                <w:rFonts w:ascii="Verdana" w:hAnsi="Verdana" w:cs="Arial"/>
                <w:color w:val="000000"/>
              </w:rPr>
              <w:br/>
              <w:t>Each link represents a single link and consequently is given a weight of "1" to start. Lets say the outer loop will be taken exactly four times and inner Loop Can be taken zero or three times Its path expression, with a little work, is:</w:t>
            </w:r>
          </w:p>
          <w:p w:rsidR="0028161A" w:rsidRPr="00640615" w:rsidRDefault="0028161A" w:rsidP="003C3752">
            <w:pPr>
              <w:pStyle w:val="HTMLPreformatted"/>
              <w:shd w:val="clear" w:color="auto" w:fill="FFFFFF"/>
              <w:tabs>
                <w:tab w:val="num" w:pos="60"/>
              </w:tabs>
              <w:ind w:left="150" w:right="72" w:hanging="30"/>
              <w:rPr>
                <w:rFonts w:ascii="Verdana" w:hAnsi="Verdana"/>
                <w:color w:val="000000"/>
                <w:sz w:val="22"/>
                <w:szCs w:val="22"/>
              </w:rPr>
            </w:pPr>
            <w:r w:rsidRPr="00640615">
              <w:rPr>
                <w:rFonts w:ascii="Verdana" w:hAnsi="Verdana"/>
                <w:color w:val="000000"/>
                <w:sz w:val="22"/>
                <w:szCs w:val="22"/>
              </w:rPr>
              <w:t>Path expression: a(b+c)d{e(fi)*fgj(m+l)k}*e(fi)*fgh</w:t>
            </w:r>
          </w:p>
          <w:p w:rsidR="0028161A" w:rsidRPr="00640615" w:rsidRDefault="0028161A" w:rsidP="0028161A">
            <w:pPr>
              <w:numPr>
                <w:ilvl w:val="2"/>
                <w:numId w:val="4"/>
              </w:numPr>
              <w:shd w:val="clear" w:color="auto" w:fill="FFFFFF"/>
              <w:tabs>
                <w:tab w:val="num" w:pos="60"/>
              </w:tabs>
              <w:spacing w:before="100" w:beforeAutospacing="1" w:after="100" w:afterAutospacing="1"/>
              <w:ind w:left="150" w:right="72" w:hanging="30"/>
              <w:rPr>
                <w:rFonts w:ascii="Verdana" w:hAnsi="Verdana" w:cs="Arial"/>
                <w:color w:val="000000"/>
              </w:rPr>
            </w:pPr>
            <w:r w:rsidRPr="00640615">
              <w:rPr>
                <w:rFonts w:ascii="Verdana" w:hAnsi="Verdana" w:cs="Arial"/>
                <w:bCs/>
                <w:color w:val="000000"/>
              </w:rPr>
              <w:t>A:</w:t>
            </w:r>
            <w:r w:rsidRPr="00640615">
              <w:rPr>
                <w:rFonts w:ascii="Verdana" w:hAnsi="Verdana" w:cs="Arial"/>
                <w:color w:val="000000"/>
              </w:rPr>
              <w:t> The flow graph should be annotated by replacing the link name with the maximum of paths through that link (1) and also note the number of times for looping.</w:t>
            </w:r>
          </w:p>
          <w:p w:rsidR="0028161A" w:rsidRPr="00640615" w:rsidRDefault="0028161A" w:rsidP="0028161A">
            <w:pPr>
              <w:numPr>
                <w:ilvl w:val="2"/>
                <w:numId w:val="4"/>
              </w:numPr>
              <w:shd w:val="clear" w:color="auto" w:fill="FFFFFF"/>
              <w:tabs>
                <w:tab w:val="num" w:pos="60"/>
              </w:tabs>
              <w:spacing w:before="100" w:beforeAutospacing="1" w:after="100" w:afterAutospacing="1"/>
              <w:ind w:left="150" w:right="72" w:hanging="30"/>
              <w:rPr>
                <w:rFonts w:ascii="Verdana" w:hAnsi="Verdana" w:cs="Arial"/>
                <w:color w:val="000000"/>
              </w:rPr>
            </w:pPr>
            <w:r w:rsidRPr="00640615">
              <w:rPr>
                <w:rFonts w:ascii="Verdana" w:hAnsi="Verdana" w:cs="Arial"/>
                <w:bCs/>
                <w:color w:val="000000"/>
              </w:rPr>
              <w:t>B:</w:t>
            </w:r>
            <w:r w:rsidRPr="00640615">
              <w:rPr>
                <w:rFonts w:ascii="Verdana" w:hAnsi="Verdana" w:cs="Arial"/>
                <w:color w:val="000000"/>
              </w:rPr>
              <w:t> Combine the first pair of parallel loops outside the loop and also the pair in the outer loop.</w:t>
            </w:r>
          </w:p>
          <w:p w:rsidR="0028161A" w:rsidRPr="00640615" w:rsidRDefault="0028161A" w:rsidP="0028161A">
            <w:pPr>
              <w:numPr>
                <w:ilvl w:val="2"/>
                <w:numId w:val="4"/>
              </w:numPr>
              <w:shd w:val="clear" w:color="auto" w:fill="FFFFFF"/>
              <w:tabs>
                <w:tab w:val="num" w:pos="60"/>
              </w:tabs>
              <w:spacing w:before="100" w:beforeAutospacing="1" w:after="100" w:afterAutospacing="1"/>
              <w:ind w:left="150" w:right="72" w:hanging="30"/>
              <w:rPr>
                <w:rFonts w:ascii="Verdana" w:hAnsi="Verdana" w:cs="Arial"/>
                <w:color w:val="000000"/>
              </w:rPr>
            </w:pPr>
            <w:r w:rsidRPr="00640615">
              <w:rPr>
                <w:rFonts w:ascii="Verdana" w:hAnsi="Verdana" w:cs="Arial"/>
                <w:bCs/>
                <w:color w:val="000000"/>
              </w:rPr>
              <w:t>C:</w:t>
            </w:r>
            <w:r w:rsidRPr="00640615">
              <w:rPr>
                <w:rFonts w:ascii="Verdana" w:hAnsi="Verdana" w:cs="Arial"/>
                <w:color w:val="000000"/>
              </w:rPr>
              <w:t> Multiply the things out and remove nodes to clear the clutter.</w:t>
            </w:r>
          </w:p>
          <w:p w:rsidR="0028161A" w:rsidRPr="00640615" w:rsidRDefault="0028161A" w:rsidP="003C3752">
            <w:pPr>
              <w:shd w:val="clear" w:color="auto" w:fill="FFFFFF"/>
              <w:tabs>
                <w:tab w:val="num" w:pos="60"/>
              </w:tabs>
              <w:spacing w:before="100" w:beforeAutospacing="1" w:after="100" w:afterAutospacing="1"/>
              <w:ind w:left="150" w:right="72" w:hanging="30"/>
              <w:jc w:val="center"/>
              <w:rPr>
                <w:rFonts w:ascii="Verdana" w:hAnsi="Verdana" w:cs="Arial"/>
                <w:color w:val="000000"/>
              </w:rPr>
            </w:pPr>
            <w:r w:rsidRPr="00640615">
              <w:rPr>
                <w:rFonts w:ascii="Verdana" w:hAnsi="Verdana" w:cs="Arial"/>
                <w:color w:val="000000"/>
              </w:rPr>
              <w:br/>
            </w:r>
            <w:r w:rsidRPr="00640615">
              <w:rPr>
                <w:rFonts w:ascii="Verdana" w:hAnsi="Verdana" w:cs="Arial"/>
                <w:noProof/>
                <w:color w:val="000000"/>
              </w:rPr>
              <w:drawing>
                <wp:inline distT="0" distB="0" distL="0" distR="0">
                  <wp:extent cx="3801745" cy="2526665"/>
                  <wp:effectExtent l="19050" t="0" r="8255" b="0"/>
                  <wp:docPr id="164" name="Picture 125" descr="http://www.mcr.org.in/sureshmudunuri/stm/images/figures/max_paths_cou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mcr.org.in/sureshmudunuri/stm/images/figures/max_paths_count2.jpg"/>
                          <pic:cNvPicPr>
                            <a:picLocks noChangeAspect="1" noChangeArrowheads="1"/>
                          </pic:cNvPicPr>
                        </pic:nvPicPr>
                        <pic:blipFill>
                          <a:blip r:embed="rId25"/>
                          <a:srcRect/>
                          <a:stretch>
                            <a:fillRect/>
                          </a:stretch>
                        </pic:blipFill>
                        <pic:spPr bwMode="auto">
                          <a:xfrm>
                            <a:off x="0" y="0"/>
                            <a:ext cx="3801745" cy="2526665"/>
                          </a:xfrm>
                          <a:prstGeom prst="rect">
                            <a:avLst/>
                          </a:prstGeom>
                          <a:noFill/>
                          <a:ln w="9525">
                            <a:noFill/>
                            <a:miter lim="800000"/>
                            <a:headEnd/>
                            <a:tailEnd/>
                          </a:ln>
                        </pic:spPr>
                      </pic:pic>
                    </a:graphicData>
                  </a:graphic>
                </wp:inline>
              </w:drawing>
            </w:r>
          </w:p>
          <w:p w:rsidR="0028161A" w:rsidRPr="00640615" w:rsidRDefault="0028161A" w:rsidP="003C3752">
            <w:pPr>
              <w:shd w:val="clear" w:color="auto" w:fill="FFFFFF"/>
              <w:tabs>
                <w:tab w:val="num" w:pos="60"/>
              </w:tabs>
              <w:spacing w:before="100" w:beforeAutospacing="1" w:after="100" w:afterAutospacing="1"/>
              <w:ind w:left="150" w:right="72" w:hanging="30"/>
              <w:rPr>
                <w:rFonts w:ascii="Verdana" w:hAnsi="Verdana" w:cs="Arial"/>
                <w:color w:val="000000"/>
              </w:rPr>
            </w:pPr>
          </w:p>
          <w:p w:rsidR="0028161A" w:rsidRPr="00640615" w:rsidRDefault="0028161A" w:rsidP="0028161A">
            <w:pPr>
              <w:pStyle w:val="ListParagraph"/>
              <w:numPr>
                <w:ilvl w:val="0"/>
                <w:numId w:val="7"/>
              </w:numPr>
              <w:shd w:val="clear" w:color="auto" w:fill="FFFFFF"/>
              <w:spacing w:before="100" w:beforeAutospacing="1" w:after="490"/>
              <w:ind w:right="72"/>
              <w:rPr>
                <w:rFonts w:ascii="Verdana" w:hAnsi="Verdana"/>
                <w:color w:val="000000"/>
                <w:sz w:val="22"/>
                <w:szCs w:val="22"/>
              </w:rPr>
            </w:pPr>
            <w:r w:rsidRPr="00640615">
              <w:rPr>
                <w:rFonts w:ascii="Verdana" w:hAnsi="Verdana"/>
                <w:bCs/>
                <w:color w:val="000000"/>
                <w:sz w:val="22"/>
                <w:szCs w:val="22"/>
              </w:rPr>
              <w:t>For the Inner Loop: </w:t>
            </w:r>
            <w:r w:rsidRPr="00640615">
              <w:rPr>
                <w:rFonts w:ascii="Verdana" w:hAnsi="Verdana"/>
                <w:bCs/>
                <w:color w:val="000000"/>
                <w:sz w:val="22"/>
                <w:szCs w:val="22"/>
              </w:rPr>
              <w:br/>
              <w:t>D:</w:t>
            </w:r>
            <w:r w:rsidRPr="00640615">
              <w:rPr>
                <w:rFonts w:ascii="Verdana" w:hAnsi="Verdana"/>
                <w:color w:val="000000"/>
                <w:sz w:val="22"/>
                <w:szCs w:val="22"/>
              </w:rPr>
              <w:t>Calculate the total weight of inner loop, which can execute a min. of 0 times and max. of 3 times. So, it inner loop can be evaluated as follows: </w:t>
            </w:r>
            <w:r w:rsidRPr="00640615">
              <w:rPr>
                <w:rFonts w:ascii="Verdana" w:hAnsi="Verdana"/>
                <w:color w:val="000000"/>
                <w:sz w:val="22"/>
                <w:szCs w:val="22"/>
              </w:rPr>
              <w:br/>
            </w:r>
            <w:r w:rsidRPr="00640615">
              <w:rPr>
                <w:rFonts w:ascii="Verdana" w:hAnsi="Verdana"/>
                <w:color w:val="000000"/>
                <w:sz w:val="22"/>
                <w:szCs w:val="22"/>
              </w:rPr>
              <w:br/>
            </w:r>
            <w:r w:rsidRPr="00640615">
              <w:rPr>
                <w:rFonts w:ascii="Verdana" w:hAnsi="Verdana"/>
                <w:color w:val="000000"/>
                <w:sz w:val="22"/>
                <w:szCs w:val="22"/>
              </w:rPr>
              <w:lastRenderedPageBreak/>
              <w:t>1</w:t>
            </w:r>
            <w:r w:rsidRPr="00640615">
              <w:rPr>
                <w:rFonts w:ascii="Verdana" w:hAnsi="Verdana"/>
                <w:color w:val="000000"/>
                <w:sz w:val="22"/>
                <w:szCs w:val="22"/>
                <w:u w:val="single"/>
                <w:vertAlign w:val="superscript"/>
              </w:rPr>
              <w:t>3</w:t>
            </w:r>
            <w:r w:rsidRPr="00640615">
              <w:rPr>
                <w:rFonts w:ascii="Verdana" w:hAnsi="Verdana"/>
                <w:color w:val="000000"/>
                <w:sz w:val="22"/>
                <w:szCs w:val="22"/>
              </w:rPr>
              <w:t> = 1</w:t>
            </w:r>
            <w:r w:rsidRPr="00640615">
              <w:rPr>
                <w:rFonts w:ascii="Verdana" w:hAnsi="Verdana"/>
                <w:color w:val="000000"/>
                <w:sz w:val="22"/>
                <w:szCs w:val="22"/>
                <w:vertAlign w:val="superscript"/>
              </w:rPr>
              <w:t>0</w:t>
            </w:r>
            <w:r w:rsidRPr="00640615">
              <w:rPr>
                <w:rFonts w:ascii="Verdana" w:hAnsi="Verdana"/>
                <w:color w:val="000000"/>
                <w:sz w:val="22"/>
                <w:szCs w:val="22"/>
              </w:rPr>
              <w:t> + 1</w:t>
            </w:r>
            <w:r w:rsidRPr="00640615">
              <w:rPr>
                <w:rFonts w:ascii="Verdana" w:hAnsi="Verdana"/>
                <w:color w:val="000000"/>
                <w:sz w:val="22"/>
                <w:szCs w:val="22"/>
                <w:vertAlign w:val="superscript"/>
              </w:rPr>
              <w:t>1</w:t>
            </w:r>
            <w:r w:rsidRPr="00640615">
              <w:rPr>
                <w:rFonts w:ascii="Verdana" w:hAnsi="Verdana"/>
                <w:color w:val="000000"/>
                <w:sz w:val="22"/>
                <w:szCs w:val="22"/>
              </w:rPr>
              <w:t> + 1</w:t>
            </w:r>
            <w:r w:rsidRPr="00640615">
              <w:rPr>
                <w:rFonts w:ascii="Verdana" w:hAnsi="Verdana"/>
                <w:color w:val="000000"/>
                <w:sz w:val="22"/>
                <w:szCs w:val="22"/>
                <w:vertAlign w:val="superscript"/>
              </w:rPr>
              <w:t>2</w:t>
            </w:r>
            <w:r w:rsidRPr="00640615">
              <w:rPr>
                <w:rFonts w:ascii="Verdana" w:hAnsi="Verdana"/>
                <w:color w:val="000000"/>
                <w:sz w:val="22"/>
                <w:szCs w:val="22"/>
              </w:rPr>
              <w:t> + 1</w:t>
            </w:r>
            <w:r w:rsidRPr="00640615">
              <w:rPr>
                <w:rFonts w:ascii="Verdana" w:hAnsi="Verdana"/>
                <w:color w:val="000000"/>
                <w:sz w:val="22"/>
                <w:szCs w:val="22"/>
                <w:vertAlign w:val="superscript"/>
              </w:rPr>
              <w:t>3</w:t>
            </w:r>
            <w:r w:rsidRPr="00640615">
              <w:rPr>
                <w:rFonts w:ascii="Verdana" w:hAnsi="Verdana"/>
                <w:color w:val="000000"/>
                <w:sz w:val="22"/>
                <w:szCs w:val="22"/>
              </w:rPr>
              <w:t> = 1 + 1 + 1 + 1 = 4</w:t>
            </w:r>
          </w:p>
          <w:p w:rsidR="0028161A" w:rsidRPr="00640615" w:rsidRDefault="0028161A" w:rsidP="0028161A">
            <w:pPr>
              <w:pStyle w:val="ListParagraph"/>
              <w:numPr>
                <w:ilvl w:val="0"/>
                <w:numId w:val="7"/>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bCs/>
                <w:color w:val="000000"/>
                <w:sz w:val="22"/>
                <w:szCs w:val="22"/>
              </w:rPr>
              <w:t>E:</w:t>
            </w:r>
            <w:r w:rsidRPr="00640615">
              <w:rPr>
                <w:rFonts w:ascii="Verdana" w:hAnsi="Verdana"/>
                <w:color w:val="000000"/>
                <w:sz w:val="22"/>
                <w:szCs w:val="22"/>
              </w:rPr>
              <w:t> Multiply the link weights inside the loop: 1 X 4 = 4</w:t>
            </w:r>
          </w:p>
          <w:p w:rsidR="0028161A" w:rsidRPr="00640615" w:rsidRDefault="0028161A" w:rsidP="0028161A">
            <w:pPr>
              <w:pStyle w:val="ListParagraph"/>
              <w:numPr>
                <w:ilvl w:val="0"/>
                <w:numId w:val="7"/>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bCs/>
                <w:color w:val="000000"/>
                <w:sz w:val="22"/>
                <w:szCs w:val="22"/>
              </w:rPr>
              <w:t>F:</w:t>
            </w:r>
            <w:r w:rsidRPr="00640615">
              <w:rPr>
                <w:rFonts w:ascii="Verdana" w:hAnsi="Verdana"/>
                <w:color w:val="000000"/>
                <w:sz w:val="22"/>
                <w:szCs w:val="22"/>
              </w:rPr>
              <w:t> Evaluate the loop by multiplying the link wieghts: 2 X 4 = 8.</w:t>
            </w:r>
          </w:p>
          <w:p w:rsidR="0028161A" w:rsidRPr="00640615" w:rsidRDefault="0028161A" w:rsidP="0028161A">
            <w:pPr>
              <w:pStyle w:val="ListParagraph"/>
              <w:numPr>
                <w:ilvl w:val="0"/>
                <w:numId w:val="7"/>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bCs/>
                <w:color w:val="000000"/>
                <w:sz w:val="22"/>
                <w:szCs w:val="22"/>
              </w:rPr>
              <w:t>G:</w:t>
            </w:r>
            <w:r w:rsidRPr="00640615">
              <w:rPr>
                <w:rFonts w:ascii="Verdana" w:hAnsi="Verdana"/>
                <w:color w:val="000000"/>
                <w:sz w:val="22"/>
                <w:szCs w:val="22"/>
              </w:rPr>
              <w:t> Simpifying the loop further results in the total maximum number of paths in the flowgraph:</w:t>
            </w:r>
            <w:r w:rsidRPr="00640615">
              <w:rPr>
                <w:rFonts w:ascii="Verdana" w:hAnsi="Verdana"/>
                <w:color w:val="000000"/>
                <w:sz w:val="22"/>
                <w:szCs w:val="22"/>
              </w:rPr>
              <w:br/>
            </w:r>
            <w:r w:rsidRPr="00640615">
              <w:rPr>
                <w:rFonts w:ascii="Verdana" w:hAnsi="Verdana"/>
                <w:color w:val="000000"/>
                <w:sz w:val="22"/>
                <w:szCs w:val="22"/>
              </w:rPr>
              <w:br/>
              <w:t>2 X 8</w:t>
            </w:r>
            <w:r w:rsidRPr="00640615">
              <w:rPr>
                <w:rFonts w:ascii="Verdana" w:hAnsi="Verdana"/>
                <w:color w:val="000000"/>
                <w:sz w:val="22"/>
                <w:szCs w:val="22"/>
                <w:vertAlign w:val="superscript"/>
              </w:rPr>
              <w:t>4</w:t>
            </w:r>
            <w:r w:rsidRPr="00640615">
              <w:rPr>
                <w:rFonts w:ascii="Verdana" w:hAnsi="Verdana"/>
                <w:color w:val="000000"/>
                <w:sz w:val="22"/>
                <w:szCs w:val="22"/>
              </w:rPr>
              <w:t> X 2 = 32,768.</w:t>
            </w:r>
          </w:p>
          <w:p w:rsidR="0028161A" w:rsidRPr="00640615" w:rsidRDefault="0028161A" w:rsidP="003C3752">
            <w:pPr>
              <w:shd w:val="clear" w:color="auto" w:fill="FFFFFF"/>
              <w:tabs>
                <w:tab w:val="num" w:pos="60"/>
              </w:tabs>
              <w:spacing w:before="100" w:beforeAutospacing="1" w:after="100" w:afterAutospacing="1"/>
              <w:ind w:left="150" w:right="72" w:hanging="30"/>
              <w:jc w:val="center"/>
              <w:rPr>
                <w:rFonts w:ascii="Verdana" w:hAnsi="Verdana" w:cs="Arial"/>
                <w:color w:val="000000"/>
              </w:rPr>
            </w:pPr>
            <w:r w:rsidRPr="00640615">
              <w:rPr>
                <w:rFonts w:ascii="Verdana" w:hAnsi="Verdana" w:cs="Arial"/>
                <w:color w:val="000000"/>
              </w:rPr>
              <w:br/>
            </w:r>
            <w:r w:rsidRPr="00640615">
              <w:rPr>
                <w:rFonts w:ascii="Verdana" w:hAnsi="Verdana" w:cs="Arial"/>
                <w:noProof/>
                <w:color w:val="000000"/>
              </w:rPr>
              <w:drawing>
                <wp:inline distT="0" distB="0" distL="0" distR="0">
                  <wp:extent cx="3702976" cy="2987748"/>
                  <wp:effectExtent l="19050" t="0" r="0" b="0"/>
                  <wp:docPr id="163" name="Picture 126" descr="http://www.mcr.org.in/sureshmudunuri/stm/images/figures/max_paths_cou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mcr.org.in/sureshmudunuri/stm/images/figures/max_paths_count3.jpg"/>
                          <pic:cNvPicPr>
                            <a:picLocks noChangeAspect="1" noChangeArrowheads="1"/>
                          </pic:cNvPicPr>
                        </pic:nvPicPr>
                        <pic:blipFill>
                          <a:blip r:embed="rId26"/>
                          <a:srcRect/>
                          <a:stretch>
                            <a:fillRect/>
                          </a:stretch>
                        </pic:blipFill>
                        <pic:spPr bwMode="auto">
                          <a:xfrm>
                            <a:off x="0" y="0"/>
                            <a:ext cx="3705860" cy="2990075"/>
                          </a:xfrm>
                          <a:prstGeom prst="rect">
                            <a:avLst/>
                          </a:prstGeom>
                          <a:noFill/>
                          <a:ln w="9525">
                            <a:noFill/>
                            <a:miter lim="800000"/>
                            <a:headEnd/>
                            <a:tailEnd/>
                          </a:ln>
                        </pic:spPr>
                      </pic:pic>
                    </a:graphicData>
                  </a:graphic>
                </wp:inline>
              </w:drawing>
            </w:r>
          </w:p>
          <w:p w:rsidR="0028161A" w:rsidRPr="00640615" w:rsidRDefault="0028161A" w:rsidP="0028161A">
            <w:pPr>
              <w:pStyle w:val="ListParagraph"/>
              <w:numPr>
                <w:ilvl w:val="0"/>
                <w:numId w:val="8"/>
              </w:numPr>
              <w:shd w:val="clear" w:color="auto" w:fill="FFFFFF"/>
              <w:spacing w:before="100" w:beforeAutospacing="1" w:after="490"/>
              <w:ind w:right="72"/>
              <w:rPr>
                <w:rFonts w:ascii="Verdana" w:hAnsi="Verdana"/>
                <w:color w:val="000000"/>
                <w:sz w:val="22"/>
                <w:szCs w:val="22"/>
              </w:rPr>
            </w:pPr>
            <w:r w:rsidRPr="00640615">
              <w:rPr>
                <w:rFonts w:ascii="Verdana" w:hAnsi="Verdana"/>
                <w:color w:val="000000"/>
                <w:sz w:val="22"/>
                <w:szCs w:val="22"/>
              </w:rPr>
              <w:t>Alternatively, you could have substituted a "1" for each link in the path expression and then simplified, as follows: </w:t>
            </w:r>
            <w:r w:rsidRPr="00640615">
              <w:rPr>
                <w:rFonts w:ascii="Verdana" w:hAnsi="Verdana"/>
                <w:color w:val="000000"/>
                <w:sz w:val="22"/>
                <w:szCs w:val="22"/>
              </w:rPr>
              <w:br/>
            </w:r>
            <w:r w:rsidRPr="00640615">
              <w:rPr>
                <w:rFonts w:ascii="Verdana" w:hAnsi="Verdana"/>
                <w:color w:val="000000"/>
                <w:sz w:val="22"/>
                <w:szCs w:val="22"/>
              </w:rPr>
              <w:br/>
            </w:r>
            <w:r w:rsidRPr="00640615">
              <w:rPr>
                <w:rFonts w:ascii="Verdana" w:hAnsi="Verdana"/>
                <w:bCs/>
                <w:color w:val="000000"/>
                <w:sz w:val="22"/>
                <w:szCs w:val="22"/>
              </w:rPr>
              <w:t>a(b+c)d{e(fi)*fgj(m+l)k}*e(fi)*fgh</w:t>
            </w:r>
            <w:r w:rsidRPr="00640615">
              <w:rPr>
                <w:rFonts w:ascii="Verdana" w:hAnsi="Verdana"/>
                <w:color w:val="000000"/>
                <w:sz w:val="22"/>
                <w:szCs w:val="22"/>
              </w:rPr>
              <w:br/>
              <w:t>= 1(1 + 1)1(1(1 x 1)</w:t>
            </w:r>
            <w:r w:rsidRPr="00640615">
              <w:rPr>
                <w:rFonts w:ascii="Verdana" w:hAnsi="Verdana"/>
                <w:color w:val="000000"/>
                <w:sz w:val="22"/>
                <w:szCs w:val="22"/>
                <w:u w:val="single"/>
                <w:vertAlign w:val="superscript"/>
              </w:rPr>
              <w:t>3</w:t>
            </w:r>
            <w:r w:rsidRPr="00640615">
              <w:rPr>
                <w:rFonts w:ascii="Verdana" w:hAnsi="Verdana"/>
                <w:color w:val="000000"/>
                <w:sz w:val="22"/>
                <w:szCs w:val="22"/>
              </w:rPr>
              <w:t>1 x 1 x 1(1 + 1)1)</w:t>
            </w:r>
            <w:r w:rsidRPr="00640615">
              <w:rPr>
                <w:rFonts w:ascii="Verdana" w:hAnsi="Verdana"/>
                <w:color w:val="000000"/>
                <w:sz w:val="22"/>
                <w:szCs w:val="22"/>
                <w:u w:val="single"/>
                <w:vertAlign w:val="superscript"/>
              </w:rPr>
              <w:t>4</w:t>
            </w:r>
            <w:r w:rsidRPr="00640615">
              <w:rPr>
                <w:rFonts w:ascii="Verdana" w:hAnsi="Verdana"/>
                <w:color w:val="000000"/>
                <w:sz w:val="22"/>
                <w:szCs w:val="22"/>
              </w:rPr>
              <w:t>1(1 x 1)</w:t>
            </w:r>
            <w:r w:rsidRPr="00640615">
              <w:rPr>
                <w:rFonts w:ascii="Verdana" w:hAnsi="Verdana"/>
                <w:color w:val="000000"/>
                <w:sz w:val="22"/>
                <w:szCs w:val="22"/>
                <w:u w:val="single"/>
                <w:vertAlign w:val="superscript"/>
              </w:rPr>
              <w:t>3</w:t>
            </w:r>
            <w:r w:rsidRPr="00640615">
              <w:rPr>
                <w:rFonts w:ascii="Verdana" w:hAnsi="Verdana"/>
                <w:color w:val="000000"/>
                <w:sz w:val="22"/>
                <w:szCs w:val="22"/>
              </w:rPr>
              <w:t>1 x 1 x 1</w:t>
            </w:r>
            <w:r w:rsidRPr="00640615">
              <w:rPr>
                <w:rFonts w:ascii="Verdana" w:hAnsi="Verdana"/>
                <w:color w:val="000000"/>
                <w:sz w:val="22"/>
                <w:szCs w:val="22"/>
              </w:rPr>
              <w:br/>
              <w:t>= 2(1</w:t>
            </w:r>
            <w:r w:rsidRPr="00640615">
              <w:rPr>
                <w:rFonts w:ascii="Verdana" w:hAnsi="Verdana"/>
                <w:color w:val="000000"/>
                <w:sz w:val="22"/>
                <w:szCs w:val="22"/>
                <w:u w:val="single"/>
                <w:vertAlign w:val="superscript"/>
              </w:rPr>
              <w:t>3</w:t>
            </w:r>
            <w:r w:rsidRPr="00640615">
              <w:rPr>
                <w:rFonts w:ascii="Verdana" w:hAnsi="Verdana"/>
                <w:color w:val="000000"/>
                <w:sz w:val="22"/>
                <w:szCs w:val="22"/>
              </w:rPr>
              <w:t>1 x (2))</w:t>
            </w:r>
            <w:r w:rsidRPr="00640615">
              <w:rPr>
                <w:rFonts w:ascii="Verdana" w:hAnsi="Verdana"/>
                <w:color w:val="000000"/>
                <w:sz w:val="22"/>
                <w:szCs w:val="22"/>
                <w:vertAlign w:val="superscript"/>
              </w:rPr>
              <w:t>4</w:t>
            </w:r>
            <w:r w:rsidRPr="00640615">
              <w:rPr>
                <w:rFonts w:ascii="Verdana" w:hAnsi="Verdana"/>
                <w:color w:val="000000"/>
                <w:sz w:val="22"/>
                <w:szCs w:val="22"/>
              </w:rPr>
              <w:t>1</w:t>
            </w:r>
            <w:r w:rsidRPr="00640615">
              <w:rPr>
                <w:rFonts w:ascii="Verdana" w:hAnsi="Verdana"/>
                <w:color w:val="000000"/>
                <w:sz w:val="22"/>
                <w:szCs w:val="22"/>
                <w:u w:val="single"/>
                <w:vertAlign w:val="superscript"/>
              </w:rPr>
              <w:t>3</w:t>
            </w:r>
            <w:r w:rsidRPr="00640615">
              <w:rPr>
                <w:rFonts w:ascii="Verdana" w:hAnsi="Verdana"/>
                <w:color w:val="000000"/>
                <w:sz w:val="22"/>
                <w:szCs w:val="22"/>
              </w:rPr>
              <w:br/>
              <w:t>= 2(4 x 2)</w:t>
            </w:r>
            <w:r w:rsidRPr="00640615">
              <w:rPr>
                <w:rFonts w:ascii="Verdana" w:hAnsi="Verdana"/>
                <w:color w:val="000000"/>
                <w:sz w:val="22"/>
                <w:szCs w:val="22"/>
                <w:vertAlign w:val="superscript"/>
              </w:rPr>
              <w:t>4</w:t>
            </w:r>
            <w:r w:rsidRPr="00640615">
              <w:rPr>
                <w:rFonts w:ascii="Verdana" w:hAnsi="Verdana"/>
                <w:color w:val="000000"/>
                <w:sz w:val="22"/>
                <w:szCs w:val="22"/>
              </w:rPr>
              <w:t> x 4 </w:t>
            </w:r>
            <w:r w:rsidRPr="00640615">
              <w:rPr>
                <w:rFonts w:ascii="Verdana" w:hAnsi="Verdana"/>
                <w:color w:val="000000"/>
                <w:sz w:val="22"/>
                <w:szCs w:val="22"/>
              </w:rPr>
              <w:br/>
              <w:t>= 2 x 8</w:t>
            </w:r>
            <w:r w:rsidRPr="00640615">
              <w:rPr>
                <w:rFonts w:ascii="Verdana" w:hAnsi="Verdana"/>
                <w:color w:val="000000"/>
                <w:sz w:val="22"/>
                <w:szCs w:val="22"/>
                <w:vertAlign w:val="superscript"/>
              </w:rPr>
              <w:t>4</w:t>
            </w:r>
            <w:r w:rsidRPr="00640615">
              <w:rPr>
                <w:rFonts w:ascii="Verdana" w:hAnsi="Verdana"/>
                <w:color w:val="000000"/>
                <w:sz w:val="22"/>
                <w:szCs w:val="22"/>
              </w:rPr>
              <w:t> x 4 = 32,768</w:t>
            </w:r>
          </w:p>
          <w:p w:rsidR="0028161A" w:rsidRPr="00640615" w:rsidRDefault="0028161A" w:rsidP="0028161A">
            <w:pPr>
              <w:pStyle w:val="ListParagraph"/>
              <w:numPr>
                <w:ilvl w:val="0"/>
                <w:numId w:val="8"/>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This is the same result we got graphically.</w:t>
            </w:r>
          </w:p>
          <w:p w:rsidR="0028161A" w:rsidRPr="00640615" w:rsidRDefault="0028161A" w:rsidP="0028161A">
            <w:pPr>
              <w:pStyle w:val="ListParagraph"/>
              <w:numPr>
                <w:ilvl w:val="0"/>
                <w:numId w:val="8"/>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Actually, the outer loop should be taken exactly four times. That doesn't mean it will be taken zero or four times. Consequently, there is a superfluous "4" on the outlink in the last step. Therefore the maximum number of different paths is 8192 rather than 32,768.</w:t>
            </w:r>
          </w:p>
          <w:p w:rsidR="0028161A" w:rsidRPr="00640615" w:rsidRDefault="0028161A" w:rsidP="0028161A">
            <w:pPr>
              <w:pStyle w:val="ListParagraph"/>
              <w:numPr>
                <w:ilvl w:val="0"/>
                <w:numId w:val="8"/>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bCs/>
                <w:color w:val="000000"/>
                <w:sz w:val="22"/>
                <w:szCs w:val="22"/>
              </w:rPr>
              <w:t>STRUCTURED FLOWGRAPH:</w:t>
            </w:r>
          </w:p>
          <w:p w:rsidR="0028161A" w:rsidRPr="00640615" w:rsidRDefault="0028161A" w:rsidP="0028161A">
            <w:pPr>
              <w:pStyle w:val="ListParagraph"/>
              <w:numPr>
                <w:ilvl w:val="0"/>
                <w:numId w:val="8"/>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Structured code can be defined in several different ways that do not involve ad-hoc rules such as not using GOTOs.</w:t>
            </w:r>
          </w:p>
          <w:p w:rsidR="0028161A" w:rsidRPr="00640615" w:rsidRDefault="0028161A" w:rsidP="0028161A">
            <w:pPr>
              <w:pStyle w:val="ListParagraph"/>
              <w:numPr>
                <w:ilvl w:val="0"/>
                <w:numId w:val="8"/>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A structured flowgraph is one that can be reduced to a single link by successive application of the transformations of Figure 5.7.</w:t>
            </w:r>
          </w:p>
          <w:p w:rsidR="0028161A" w:rsidRPr="00640615" w:rsidRDefault="0028161A" w:rsidP="003C3752">
            <w:pPr>
              <w:shd w:val="clear" w:color="auto" w:fill="FFFFFF"/>
              <w:tabs>
                <w:tab w:val="num" w:pos="60"/>
              </w:tabs>
              <w:ind w:left="150" w:right="72" w:hanging="30"/>
              <w:jc w:val="center"/>
              <w:rPr>
                <w:rFonts w:ascii="Verdana" w:hAnsi="Verdana" w:cs="Arial"/>
                <w:color w:val="000000"/>
              </w:rPr>
            </w:pPr>
            <w:r w:rsidRPr="00640615">
              <w:rPr>
                <w:rFonts w:ascii="Verdana" w:hAnsi="Verdana" w:cs="Arial"/>
                <w:noProof/>
                <w:color w:val="000000"/>
              </w:rPr>
              <w:lastRenderedPageBreak/>
              <w:drawing>
                <wp:inline distT="0" distB="0" distL="0" distR="0">
                  <wp:extent cx="4817493" cy="1903227"/>
                  <wp:effectExtent l="19050" t="0" r="2157" b="0"/>
                  <wp:docPr id="162" name="Picture 127" descr="http://www.mcr.org.in/sureshmudunuri/stm/images/figures/structured_fg_transform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mcr.org.in/sureshmudunuri/stm/images/figures/structured_fg_transformations.jpg"/>
                          <pic:cNvPicPr>
                            <a:picLocks noChangeAspect="1" noChangeArrowheads="1"/>
                          </pic:cNvPicPr>
                        </pic:nvPicPr>
                        <pic:blipFill>
                          <a:blip r:embed="rId27"/>
                          <a:srcRect/>
                          <a:stretch>
                            <a:fillRect/>
                          </a:stretch>
                        </pic:blipFill>
                        <pic:spPr bwMode="auto">
                          <a:xfrm>
                            <a:off x="0" y="0"/>
                            <a:ext cx="4817493" cy="1903227"/>
                          </a:xfrm>
                          <a:prstGeom prst="rect">
                            <a:avLst/>
                          </a:prstGeom>
                          <a:noFill/>
                          <a:ln w="9525">
                            <a:noFill/>
                            <a:miter lim="800000"/>
                            <a:headEnd/>
                            <a:tailEnd/>
                          </a:ln>
                        </pic:spPr>
                      </pic:pic>
                    </a:graphicData>
                  </a:graphic>
                </wp:inline>
              </w:drawing>
            </w:r>
          </w:p>
          <w:p w:rsidR="0028161A" w:rsidRPr="00640615" w:rsidRDefault="0028161A" w:rsidP="003C3752">
            <w:pPr>
              <w:pStyle w:val="Heading4"/>
              <w:shd w:val="clear" w:color="auto" w:fill="FFFFFF"/>
              <w:tabs>
                <w:tab w:val="num" w:pos="60"/>
              </w:tabs>
              <w:ind w:left="150" w:right="72" w:hanging="30"/>
              <w:jc w:val="center"/>
              <w:outlineLvl w:val="3"/>
              <w:rPr>
                <w:rFonts w:ascii="Verdana" w:hAnsi="Verdana" w:cs="Arial"/>
                <w:b w:val="0"/>
                <w:color w:val="000000"/>
              </w:rPr>
            </w:pPr>
            <w:r w:rsidRPr="00640615">
              <w:rPr>
                <w:rFonts w:ascii="Verdana" w:hAnsi="Verdana" w:cs="Arial"/>
                <w:b w:val="0"/>
                <w:i w:val="0"/>
                <w:iCs w:val="0"/>
                <w:color w:val="000000"/>
              </w:rPr>
              <w:t>Figure 5.7: Structured Flowgraph Transformations.</w:t>
            </w:r>
          </w:p>
          <w:p w:rsidR="0028161A" w:rsidRPr="00640615" w:rsidRDefault="0028161A" w:rsidP="0028161A">
            <w:pPr>
              <w:pStyle w:val="ListParagraph"/>
              <w:numPr>
                <w:ilvl w:val="0"/>
                <w:numId w:val="9"/>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The node-by-node reduction procedure can also be used as a test for structured code.</w:t>
            </w:r>
          </w:p>
          <w:p w:rsidR="0028161A" w:rsidRPr="00640615" w:rsidRDefault="0028161A" w:rsidP="0028161A">
            <w:pPr>
              <w:pStyle w:val="ListParagraph"/>
              <w:numPr>
                <w:ilvl w:val="0"/>
                <w:numId w:val="9"/>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Flow graphs that DO NOT contain one or more of the graphs shown below (Figure 5.8) as subgraphs are structured.</w:t>
            </w:r>
          </w:p>
          <w:p w:rsidR="0028161A" w:rsidRPr="00640615" w:rsidRDefault="0028161A" w:rsidP="0028161A">
            <w:pPr>
              <w:pStyle w:val="ListParagraph"/>
              <w:numPr>
                <w:ilvl w:val="0"/>
                <w:numId w:val="9"/>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Jumping into loops</w:t>
            </w:r>
          </w:p>
          <w:p w:rsidR="0028161A" w:rsidRPr="00640615" w:rsidRDefault="0028161A" w:rsidP="0028161A">
            <w:pPr>
              <w:pStyle w:val="ListParagraph"/>
              <w:numPr>
                <w:ilvl w:val="0"/>
                <w:numId w:val="9"/>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Jumping out of loops</w:t>
            </w:r>
          </w:p>
          <w:p w:rsidR="0028161A" w:rsidRPr="00640615" w:rsidRDefault="0028161A" w:rsidP="0028161A">
            <w:pPr>
              <w:pStyle w:val="ListParagraph"/>
              <w:numPr>
                <w:ilvl w:val="0"/>
                <w:numId w:val="9"/>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Branching into decisions</w:t>
            </w:r>
          </w:p>
          <w:p w:rsidR="0028161A" w:rsidRPr="00640615" w:rsidRDefault="0028161A" w:rsidP="0028161A">
            <w:pPr>
              <w:pStyle w:val="ListParagraph"/>
              <w:numPr>
                <w:ilvl w:val="0"/>
                <w:numId w:val="9"/>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Branching out of decisions</w:t>
            </w:r>
          </w:p>
          <w:p w:rsidR="0028161A" w:rsidRPr="00640615" w:rsidRDefault="0028161A" w:rsidP="003C3752">
            <w:pPr>
              <w:shd w:val="clear" w:color="auto" w:fill="FFFFFF"/>
              <w:tabs>
                <w:tab w:val="num" w:pos="60"/>
              </w:tabs>
              <w:spacing w:beforeAutospacing="1" w:afterAutospacing="1"/>
              <w:ind w:left="150" w:right="72" w:hanging="30"/>
              <w:jc w:val="center"/>
              <w:rPr>
                <w:rFonts w:ascii="Verdana" w:hAnsi="Verdana" w:cs="Arial"/>
                <w:color w:val="000000"/>
              </w:rPr>
            </w:pPr>
            <w:r w:rsidRPr="00640615">
              <w:rPr>
                <w:rFonts w:ascii="Verdana" w:hAnsi="Verdana" w:cs="Arial"/>
                <w:color w:val="000000"/>
              </w:rPr>
              <w:br/>
            </w:r>
            <w:r w:rsidRPr="00640615">
              <w:rPr>
                <w:rFonts w:ascii="Verdana" w:hAnsi="Verdana" w:cs="Arial"/>
                <w:color w:val="000000"/>
              </w:rPr>
              <w:br/>
            </w:r>
            <w:r w:rsidRPr="00640615">
              <w:rPr>
                <w:rFonts w:ascii="Verdana" w:hAnsi="Verdana" w:cs="Arial"/>
                <w:noProof/>
                <w:color w:val="000000"/>
              </w:rPr>
              <w:lastRenderedPageBreak/>
              <w:drawing>
                <wp:inline distT="0" distB="0" distL="0" distR="0">
                  <wp:extent cx="3343216" cy="4051004"/>
                  <wp:effectExtent l="19050" t="0" r="0" b="0"/>
                  <wp:docPr id="161" name="Picture 128" descr="http://www.mcr.org.in/sureshmudunuri/stm/images/figures/unstructured_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mcr.org.in/sureshmudunuri/stm/images/figures/unstructured_fg.jpg"/>
                          <pic:cNvPicPr>
                            <a:picLocks noChangeAspect="1" noChangeArrowheads="1"/>
                          </pic:cNvPicPr>
                        </pic:nvPicPr>
                        <pic:blipFill>
                          <a:blip r:embed="rId28"/>
                          <a:srcRect/>
                          <a:stretch>
                            <a:fillRect/>
                          </a:stretch>
                        </pic:blipFill>
                        <pic:spPr bwMode="auto">
                          <a:xfrm>
                            <a:off x="0" y="0"/>
                            <a:ext cx="3344545" cy="4052614"/>
                          </a:xfrm>
                          <a:prstGeom prst="rect">
                            <a:avLst/>
                          </a:prstGeom>
                          <a:noFill/>
                          <a:ln w="9525">
                            <a:noFill/>
                            <a:miter lim="800000"/>
                            <a:headEnd/>
                            <a:tailEnd/>
                          </a:ln>
                        </pic:spPr>
                      </pic:pic>
                    </a:graphicData>
                  </a:graphic>
                </wp:inline>
              </w:drawing>
            </w:r>
          </w:p>
          <w:p w:rsidR="0028161A" w:rsidRPr="00640615" w:rsidRDefault="0028161A" w:rsidP="003C3752">
            <w:pPr>
              <w:pStyle w:val="Heading4"/>
              <w:shd w:val="clear" w:color="auto" w:fill="FFFFFF"/>
              <w:tabs>
                <w:tab w:val="num" w:pos="60"/>
              </w:tabs>
              <w:ind w:left="150" w:right="72" w:hanging="30"/>
              <w:jc w:val="center"/>
              <w:outlineLvl w:val="3"/>
              <w:rPr>
                <w:rFonts w:ascii="Verdana" w:hAnsi="Verdana" w:cs="Arial"/>
                <w:b w:val="0"/>
                <w:color w:val="000000"/>
              </w:rPr>
            </w:pPr>
            <w:r w:rsidRPr="00640615">
              <w:rPr>
                <w:rFonts w:ascii="Verdana" w:hAnsi="Verdana" w:cs="Arial"/>
                <w:b w:val="0"/>
                <w:i w:val="0"/>
                <w:iCs w:val="0"/>
                <w:color w:val="000000"/>
              </w:rPr>
              <w:t>Figure 5.8: Un-structured sub-graphs.</w:t>
            </w:r>
          </w:p>
          <w:p w:rsidR="0028161A" w:rsidRPr="00640615" w:rsidRDefault="0028161A" w:rsidP="0028161A">
            <w:pPr>
              <w:pStyle w:val="ListParagraph"/>
              <w:numPr>
                <w:ilvl w:val="0"/>
                <w:numId w:val="10"/>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bCs/>
                <w:color w:val="000000"/>
                <w:sz w:val="22"/>
                <w:szCs w:val="22"/>
              </w:rPr>
              <w:t>LOWER PATH COUNT ARITHMETIC:</w:t>
            </w:r>
          </w:p>
          <w:p w:rsidR="0028161A" w:rsidRPr="00640615" w:rsidRDefault="0028161A" w:rsidP="0028161A">
            <w:pPr>
              <w:pStyle w:val="ListParagraph"/>
              <w:numPr>
                <w:ilvl w:val="0"/>
                <w:numId w:val="10"/>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A lower bound on the number of paths in a routine can be approximated for structured flow graphs.</w:t>
            </w:r>
          </w:p>
          <w:p w:rsidR="0028161A" w:rsidRPr="00640615" w:rsidRDefault="0028161A" w:rsidP="0028161A">
            <w:pPr>
              <w:pStyle w:val="ListParagraph"/>
              <w:numPr>
                <w:ilvl w:val="0"/>
                <w:numId w:val="10"/>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The arithmetic is as follows:</w:t>
            </w:r>
          </w:p>
          <w:p w:rsidR="0028161A" w:rsidRPr="00640615" w:rsidRDefault="0028161A" w:rsidP="003C3752">
            <w:pPr>
              <w:shd w:val="clear" w:color="auto" w:fill="FFFFFF"/>
              <w:tabs>
                <w:tab w:val="num" w:pos="60"/>
              </w:tabs>
              <w:spacing w:before="100" w:beforeAutospacing="1" w:after="100" w:afterAutospacing="1"/>
              <w:ind w:left="150" w:right="72" w:hanging="30"/>
              <w:jc w:val="center"/>
              <w:rPr>
                <w:rFonts w:ascii="Verdana" w:hAnsi="Verdana" w:cs="Arial"/>
                <w:color w:val="000000"/>
              </w:rPr>
            </w:pPr>
            <w:r w:rsidRPr="00640615">
              <w:rPr>
                <w:rFonts w:ascii="Verdana" w:hAnsi="Verdana" w:cs="Arial"/>
                <w:noProof/>
                <w:color w:val="000000"/>
              </w:rPr>
              <w:drawing>
                <wp:inline distT="0" distB="0" distL="0" distR="0">
                  <wp:extent cx="3176270" cy="1419860"/>
                  <wp:effectExtent l="19050" t="0" r="5080" b="0"/>
                  <wp:docPr id="160" name="Picture 129" descr="http://www.mcr.org.in/sureshmudunuri/stm/images/figures/lower_count_arithme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mcr.org.in/sureshmudunuri/stm/images/figures/lower_count_arithmetic.jpg"/>
                          <pic:cNvPicPr>
                            <a:picLocks noChangeAspect="1" noChangeArrowheads="1"/>
                          </pic:cNvPicPr>
                        </pic:nvPicPr>
                        <pic:blipFill>
                          <a:blip r:embed="rId29"/>
                          <a:srcRect/>
                          <a:stretch>
                            <a:fillRect/>
                          </a:stretch>
                        </pic:blipFill>
                        <pic:spPr bwMode="auto">
                          <a:xfrm>
                            <a:off x="0" y="0"/>
                            <a:ext cx="3176270" cy="1419860"/>
                          </a:xfrm>
                          <a:prstGeom prst="rect">
                            <a:avLst/>
                          </a:prstGeom>
                          <a:noFill/>
                          <a:ln w="9525">
                            <a:noFill/>
                            <a:miter lim="800000"/>
                            <a:headEnd/>
                            <a:tailEnd/>
                          </a:ln>
                        </pic:spPr>
                      </pic:pic>
                    </a:graphicData>
                  </a:graphic>
                </wp:inline>
              </w:drawing>
            </w:r>
          </w:p>
          <w:p w:rsidR="0028161A" w:rsidRPr="00640615" w:rsidRDefault="0028161A" w:rsidP="0028161A">
            <w:pPr>
              <w:pStyle w:val="ListParagraph"/>
              <w:numPr>
                <w:ilvl w:val="0"/>
                <w:numId w:val="11"/>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The values of the weights are the number of members in a set of paths.</w:t>
            </w:r>
          </w:p>
          <w:p w:rsidR="0028161A" w:rsidRPr="00640615" w:rsidRDefault="0028161A" w:rsidP="0028161A">
            <w:pPr>
              <w:pStyle w:val="ListParagraph"/>
              <w:numPr>
                <w:ilvl w:val="0"/>
                <w:numId w:val="11"/>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bCs/>
                <w:color w:val="000000"/>
                <w:sz w:val="22"/>
                <w:szCs w:val="22"/>
              </w:rPr>
              <w:t>EXAMPLE:</w:t>
            </w:r>
          </w:p>
          <w:p w:rsidR="0028161A" w:rsidRPr="00640615" w:rsidRDefault="0028161A" w:rsidP="0028161A">
            <w:pPr>
              <w:pStyle w:val="ListParagraph"/>
              <w:numPr>
                <w:ilvl w:val="0"/>
                <w:numId w:val="11"/>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Applying the arithmetic to the earlier example gives us the identical steps unitl step 3 (C) as below:</w:t>
            </w:r>
          </w:p>
          <w:p w:rsidR="0028161A" w:rsidRPr="00640615" w:rsidRDefault="0028161A" w:rsidP="0028161A">
            <w:pPr>
              <w:pStyle w:val="ListParagraph"/>
              <w:numPr>
                <w:ilvl w:val="0"/>
                <w:numId w:val="11"/>
              </w:numPr>
              <w:shd w:val="clear" w:color="auto" w:fill="FFFFFF"/>
              <w:tabs>
                <w:tab w:val="num" w:pos="60"/>
              </w:tabs>
              <w:spacing w:before="100" w:beforeAutospacing="1" w:after="100" w:afterAutospacing="1"/>
              <w:ind w:right="72"/>
              <w:jc w:val="center"/>
              <w:rPr>
                <w:rFonts w:ascii="Verdana" w:hAnsi="Verdana"/>
                <w:color w:val="000000"/>
                <w:sz w:val="22"/>
                <w:szCs w:val="22"/>
              </w:rPr>
            </w:pPr>
            <w:r w:rsidRPr="00640615">
              <w:rPr>
                <w:rFonts w:ascii="Verdana" w:hAnsi="Verdana"/>
                <w:color w:val="000000"/>
                <w:sz w:val="22"/>
                <w:szCs w:val="22"/>
              </w:rPr>
              <w:br/>
            </w:r>
            <w:r w:rsidRPr="00640615">
              <w:rPr>
                <w:rFonts w:ascii="Verdana" w:hAnsi="Verdana"/>
                <w:noProof/>
                <w:sz w:val="22"/>
                <w:szCs w:val="22"/>
              </w:rPr>
              <w:lastRenderedPageBreak/>
              <w:drawing>
                <wp:inline distT="0" distB="0" distL="0" distR="0">
                  <wp:extent cx="3801745" cy="1082675"/>
                  <wp:effectExtent l="19050" t="0" r="8255" b="0"/>
                  <wp:docPr id="159" name="Picture 130" descr="http://www.mcr.org.in/sureshmudunuri/stm/images/figures/max_paths_cou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mcr.org.in/sureshmudunuri/stm/images/figures/max_paths_count1.jpg"/>
                          <pic:cNvPicPr>
                            <a:picLocks noChangeAspect="1" noChangeArrowheads="1"/>
                          </pic:cNvPicPr>
                        </pic:nvPicPr>
                        <pic:blipFill>
                          <a:blip r:embed="rId24"/>
                          <a:srcRect/>
                          <a:stretch>
                            <a:fillRect/>
                          </a:stretch>
                        </pic:blipFill>
                        <pic:spPr bwMode="auto">
                          <a:xfrm>
                            <a:off x="0" y="0"/>
                            <a:ext cx="3801745" cy="1082675"/>
                          </a:xfrm>
                          <a:prstGeom prst="rect">
                            <a:avLst/>
                          </a:prstGeom>
                          <a:noFill/>
                          <a:ln w="9525">
                            <a:noFill/>
                            <a:miter lim="800000"/>
                            <a:headEnd/>
                            <a:tailEnd/>
                          </a:ln>
                        </pic:spPr>
                      </pic:pic>
                    </a:graphicData>
                  </a:graphic>
                </wp:inline>
              </w:drawing>
            </w:r>
          </w:p>
          <w:p w:rsidR="0028161A" w:rsidRPr="00640615" w:rsidRDefault="0028161A" w:rsidP="003C3752">
            <w:pPr>
              <w:shd w:val="clear" w:color="auto" w:fill="FFFFFF"/>
              <w:tabs>
                <w:tab w:val="num" w:pos="60"/>
              </w:tabs>
              <w:spacing w:before="100" w:beforeAutospacing="1" w:after="100" w:afterAutospacing="1"/>
              <w:ind w:left="150" w:right="72" w:hanging="30"/>
              <w:rPr>
                <w:rFonts w:ascii="Verdana" w:hAnsi="Verdana" w:cs="Arial"/>
                <w:color w:val="000000"/>
              </w:rPr>
            </w:pPr>
          </w:p>
          <w:p w:rsidR="0028161A" w:rsidRPr="00640615" w:rsidRDefault="0028161A" w:rsidP="003C3752">
            <w:pPr>
              <w:shd w:val="clear" w:color="auto" w:fill="FFFFFF"/>
              <w:tabs>
                <w:tab w:val="num" w:pos="60"/>
              </w:tabs>
              <w:spacing w:before="100" w:beforeAutospacing="1" w:after="100" w:afterAutospacing="1"/>
              <w:ind w:left="150" w:right="72" w:hanging="30"/>
              <w:jc w:val="center"/>
              <w:rPr>
                <w:rFonts w:ascii="Verdana" w:hAnsi="Verdana" w:cs="Arial"/>
                <w:color w:val="000000"/>
              </w:rPr>
            </w:pPr>
            <w:r w:rsidRPr="00640615">
              <w:rPr>
                <w:rFonts w:ascii="Verdana" w:hAnsi="Verdana" w:cs="Arial"/>
                <w:color w:val="000000"/>
              </w:rPr>
              <w:br/>
            </w:r>
            <w:r w:rsidRPr="00640615">
              <w:rPr>
                <w:rFonts w:ascii="Verdana" w:hAnsi="Verdana" w:cs="Arial"/>
                <w:noProof/>
                <w:color w:val="000000"/>
              </w:rPr>
              <w:drawing>
                <wp:inline distT="0" distB="0" distL="0" distR="0">
                  <wp:extent cx="3801745" cy="2526665"/>
                  <wp:effectExtent l="19050" t="0" r="8255" b="0"/>
                  <wp:docPr id="158" name="Picture 131" descr="http://www.mcr.org.in/sureshmudunuri/stm/images/figures/max_paths_cou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mcr.org.in/sureshmudunuri/stm/images/figures/max_paths_count2.jpg"/>
                          <pic:cNvPicPr>
                            <a:picLocks noChangeAspect="1" noChangeArrowheads="1"/>
                          </pic:cNvPicPr>
                        </pic:nvPicPr>
                        <pic:blipFill>
                          <a:blip r:embed="rId25"/>
                          <a:srcRect/>
                          <a:stretch>
                            <a:fillRect/>
                          </a:stretch>
                        </pic:blipFill>
                        <pic:spPr bwMode="auto">
                          <a:xfrm>
                            <a:off x="0" y="0"/>
                            <a:ext cx="3801745" cy="2526665"/>
                          </a:xfrm>
                          <a:prstGeom prst="rect">
                            <a:avLst/>
                          </a:prstGeom>
                          <a:noFill/>
                          <a:ln w="9525">
                            <a:noFill/>
                            <a:miter lim="800000"/>
                            <a:headEnd/>
                            <a:tailEnd/>
                          </a:ln>
                        </pic:spPr>
                      </pic:pic>
                    </a:graphicData>
                  </a:graphic>
                </wp:inline>
              </w:drawing>
            </w:r>
          </w:p>
          <w:p w:rsidR="0028161A" w:rsidRPr="00640615" w:rsidRDefault="0028161A" w:rsidP="0028161A">
            <w:pPr>
              <w:pStyle w:val="ListParagraph"/>
              <w:numPr>
                <w:ilvl w:val="0"/>
                <w:numId w:val="12"/>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From Step 4, the it would be different from the previous example:</w:t>
            </w:r>
          </w:p>
          <w:p w:rsidR="0028161A" w:rsidRPr="00640615" w:rsidRDefault="0028161A" w:rsidP="003C3752">
            <w:pPr>
              <w:shd w:val="clear" w:color="auto" w:fill="FFFFFF"/>
              <w:tabs>
                <w:tab w:val="num" w:pos="60"/>
              </w:tabs>
              <w:spacing w:before="100" w:beforeAutospacing="1" w:after="100" w:afterAutospacing="1"/>
              <w:ind w:left="150" w:right="72" w:hanging="30"/>
              <w:jc w:val="center"/>
              <w:rPr>
                <w:rFonts w:ascii="Verdana" w:hAnsi="Verdana" w:cs="Arial"/>
                <w:color w:val="000000"/>
              </w:rPr>
            </w:pPr>
            <w:r w:rsidRPr="00640615">
              <w:rPr>
                <w:rFonts w:ascii="Verdana" w:hAnsi="Verdana" w:cs="Arial"/>
                <w:color w:val="000000"/>
              </w:rPr>
              <w:br/>
            </w:r>
            <w:r w:rsidRPr="00640615">
              <w:rPr>
                <w:rFonts w:ascii="Verdana" w:hAnsi="Verdana" w:cs="Arial"/>
                <w:noProof/>
                <w:color w:val="000000"/>
              </w:rPr>
              <w:lastRenderedPageBreak/>
              <w:drawing>
                <wp:inline distT="0" distB="0" distL="0" distR="0">
                  <wp:extent cx="3801745" cy="3922395"/>
                  <wp:effectExtent l="19050" t="0" r="8255" b="0"/>
                  <wp:docPr id="157" name="Picture 132" descr="http://www.mcr.org.in/sureshmudunuri/stm/images/figures/min_paths_cou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mcr.org.in/sureshmudunuri/stm/images/figures/min_paths_count1.jpg"/>
                          <pic:cNvPicPr>
                            <a:picLocks noChangeAspect="1" noChangeArrowheads="1"/>
                          </pic:cNvPicPr>
                        </pic:nvPicPr>
                        <pic:blipFill>
                          <a:blip r:embed="rId30"/>
                          <a:srcRect/>
                          <a:stretch>
                            <a:fillRect/>
                          </a:stretch>
                        </pic:blipFill>
                        <pic:spPr bwMode="auto">
                          <a:xfrm>
                            <a:off x="0" y="0"/>
                            <a:ext cx="3801745" cy="3922395"/>
                          </a:xfrm>
                          <a:prstGeom prst="rect">
                            <a:avLst/>
                          </a:prstGeom>
                          <a:noFill/>
                          <a:ln w="9525">
                            <a:noFill/>
                            <a:miter lim="800000"/>
                            <a:headEnd/>
                            <a:tailEnd/>
                          </a:ln>
                        </pic:spPr>
                      </pic:pic>
                    </a:graphicData>
                  </a:graphic>
                </wp:inline>
              </w:drawing>
            </w:r>
          </w:p>
          <w:p w:rsidR="0028161A" w:rsidRPr="00640615" w:rsidRDefault="0028161A" w:rsidP="0028161A">
            <w:pPr>
              <w:pStyle w:val="ListParagraph"/>
              <w:numPr>
                <w:ilvl w:val="0"/>
                <w:numId w:val="12"/>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If you observe the original graph, it takes at least two paths to cover and that it can be done in two paths.</w:t>
            </w:r>
          </w:p>
          <w:p w:rsidR="0028161A" w:rsidRPr="00640615" w:rsidRDefault="0028161A" w:rsidP="0028161A">
            <w:pPr>
              <w:pStyle w:val="ListParagraph"/>
              <w:numPr>
                <w:ilvl w:val="0"/>
                <w:numId w:val="12"/>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If you have fewer paths in your test plan than this minimum you probably haven't covered. It's another check.</w:t>
            </w:r>
          </w:p>
          <w:p w:rsidR="0028161A" w:rsidRPr="00640615" w:rsidRDefault="0028161A" w:rsidP="0028161A">
            <w:pPr>
              <w:pStyle w:val="ListParagraph"/>
              <w:numPr>
                <w:ilvl w:val="0"/>
                <w:numId w:val="12"/>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bCs/>
                <w:color w:val="000000"/>
                <w:sz w:val="22"/>
                <w:szCs w:val="22"/>
              </w:rPr>
              <w:t>CALCULATING THE PROBABILITY:</w:t>
            </w:r>
          </w:p>
          <w:p w:rsidR="0028161A" w:rsidRPr="00640615" w:rsidRDefault="0028161A" w:rsidP="0028161A">
            <w:pPr>
              <w:pStyle w:val="ListParagraph"/>
              <w:numPr>
                <w:ilvl w:val="0"/>
                <w:numId w:val="12"/>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Path selection should be biased toward the low - rather than the high-probability paths.</w:t>
            </w:r>
          </w:p>
          <w:p w:rsidR="0028161A" w:rsidRPr="00640615" w:rsidRDefault="0028161A" w:rsidP="0028161A">
            <w:pPr>
              <w:pStyle w:val="ListParagraph"/>
              <w:numPr>
                <w:ilvl w:val="0"/>
                <w:numId w:val="12"/>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This raises an interesting question: </w:t>
            </w:r>
          </w:p>
          <w:p w:rsidR="0028161A" w:rsidRPr="00640615" w:rsidRDefault="0028161A" w:rsidP="003C3752">
            <w:pPr>
              <w:pStyle w:val="ListParagraph"/>
              <w:shd w:val="clear" w:color="auto" w:fill="FFFFFF"/>
              <w:spacing w:before="100" w:beforeAutospacing="1" w:after="100" w:afterAutospacing="1"/>
              <w:ind w:right="72"/>
              <w:rPr>
                <w:rFonts w:ascii="Verdana" w:hAnsi="Verdana"/>
                <w:color w:val="000000"/>
                <w:sz w:val="22"/>
                <w:szCs w:val="22"/>
              </w:rPr>
            </w:pPr>
          </w:p>
          <w:p w:rsidR="0028161A" w:rsidRPr="00640615" w:rsidRDefault="0028161A" w:rsidP="003C3752">
            <w:pPr>
              <w:pStyle w:val="ListParagraph"/>
              <w:shd w:val="clear" w:color="auto" w:fill="FFFFFF"/>
              <w:spacing w:before="100" w:beforeAutospacing="1" w:after="100" w:afterAutospacing="1"/>
              <w:ind w:right="72"/>
              <w:rPr>
                <w:rFonts w:ascii="Verdana" w:hAnsi="Verdana"/>
                <w:bCs/>
                <w:i/>
                <w:iCs/>
                <w:color w:val="000000"/>
                <w:sz w:val="22"/>
                <w:szCs w:val="22"/>
              </w:rPr>
            </w:pPr>
          </w:p>
          <w:p w:rsidR="0028161A" w:rsidRPr="00640615" w:rsidRDefault="0028161A" w:rsidP="003C3752">
            <w:pPr>
              <w:pStyle w:val="ListParagraph"/>
              <w:shd w:val="clear" w:color="auto" w:fill="FFFFFF"/>
              <w:spacing w:before="100" w:beforeAutospacing="1" w:after="100" w:afterAutospacing="1"/>
              <w:ind w:right="72"/>
              <w:rPr>
                <w:rFonts w:ascii="Verdana" w:hAnsi="Verdana"/>
                <w:bCs/>
                <w:i/>
                <w:iCs/>
                <w:color w:val="000000"/>
                <w:sz w:val="22"/>
                <w:szCs w:val="22"/>
              </w:rPr>
            </w:pPr>
          </w:p>
          <w:p w:rsidR="0028161A" w:rsidRPr="00640615" w:rsidRDefault="0028161A" w:rsidP="003C3752">
            <w:pPr>
              <w:pStyle w:val="ListParagraph"/>
              <w:shd w:val="clear" w:color="auto" w:fill="FFFFFF"/>
              <w:spacing w:before="100" w:beforeAutospacing="1" w:after="100" w:afterAutospacing="1"/>
              <w:ind w:right="72"/>
              <w:rPr>
                <w:rFonts w:ascii="Verdana" w:hAnsi="Verdana"/>
                <w:bCs/>
                <w:i/>
                <w:iCs/>
                <w:color w:val="000000"/>
                <w:sz w:val="22"/>
                <w:szCs w:val="22"/>
              </w:rPr>
            </w:pPr>
          </w:p>
          <w:p w:rsidR="0028161A" w:rsidRPr="00640615" w:rsidRDefault="0028161A" w:rsidP="0028161A">
            <w:pPr>
              <w:pStyle w:val="ListParagraph"/>
              <w:numPr>
                <w:ilvl w:val="1"/>
                <w:numId w:val="12"/>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bCs/>
                <w:i/>
                <w:iCs/>
                <w:color w:val="000000"/>
                <w:sz w:val="22"/>
                <w:szCs w:val="22"/>
              </w:rPr>
              <w:t>What is the probability of being at a certain point in a routine?</w:t>
            </w:r>
            <w:r w:rsidRPr="00640615">
              <w:rPr>
                <w:rFonts w:ascii="Verdana" w:hAnsi="Verdana"/>
                <w:color w:val="000000"/>
                <w:sz w:val="22"/>
                <w:szCs w:val="22"/>
              </w:rPr>
              <w:br/>
            </w:r>
            <w:r w:rsidRPr="00640615">
              <w:rPr>
                <w:rFonts w:ascii="Verdana" w:hAnsi="Verdana"/>
                <w:color w:val="000000"/>
                <w:sz w:val="22"/>
                <w:szCs w:val="22"/>
              </w:rPr>
              <w:br/>
              <w:t>This question can be answered under suitable assumptions, primarily that all probabilities involved are independent, which is to say that all decisions are independent and uncorrelated.</w:t>
            </w:r>
          </w:p>
          <w:p w:rsidR="0028161A" w:rsidRPr="00640615" w:rsidRDefault="0028161A" w:rsidP="0028161A">
            <w:pPr>
              <w:pStyle w:val="ListParagraph"/>
              <w:numPr>
                <w:ilvl w:val="0"/>
                <w:numId w:val="12"/>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We use the same algorithm as before : node-by-node removal of uninteresting nodes.</w:t>
            </w:r>
          </w:p>
          <w:p w:rsidR="0028161A" w:rsidRPr="00640615" w:rsidRDefault="0028161A" w:rsidP="0028161A">
            <w:pPr>
              <w:pStyle w:val="ListParagraph"/>
              <w:numPr>
                <w:ilvl w:val="0"/>
                <w:numId w:val="12"/>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bCs/>
                <w:color w:val="000000"/>
                <w:sz w:val="22"/>
                <w:szCs w:val="22"/>
              </w:rPr>
              <w:t>Weights, Notations and Arithmetic:</w:t>
            </w:r>
          </w:p>
          <w:p w:rsidR="0028161A" w:rsidRPr="00640615" w:rsidRDefault="0028161A" w:rsidP="0028161A">
            <w:pPr>
              <w:pStyle w:val="ListParagraph"/>
              <w:numPr>
                <w:ilvl w:val="0"/>
                <w:numId w:val="12"/>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Probabilities can come into the act only at decisions (including decisions associated with loops).</w:t>
            </w:r>
          </w:p>
          <w:p w:rsidR="0028161A" w:rsidRPr="00640615" w:rsidRDefault="0028161A" w:rsidP="0028161A">
            <w:pPr>
              <w:pStyle w:val="ListParagraph"/>
              <w:numPr>
                <w:ilvl w:val="0"/>
                <w:numId w:val="12"/>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Annotate each outlink with a weight equal to the probability of going in that direction.</w:t>
            </w:r>
          </w:p>
          <w:p w:rsidR="0028161A" w:rsidRPr="00640615" w:rsidRDefault="0028161A" w:rsidP="0028161A">
            <w:pPr>
              <w:pStyle w:val="ListParagraph"/>
              <w:numPr>
                <w:ilvl w:val="0"/>
                <w:numId w:val="12"/>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lastRenderedPageBreak/>
              <w:t>Evidently, the sum of the outlink probabilities must equal 1</w:t>
            </w:r>
          </w:p>
          <w:p w:rsidR="0028161A" w:rsidRPr="00640615" w:rsidRDefault="0028161A" w:rsidP="0028161A">
            <w:pPr>
              <w:pStyle w:val="ListParagraph"/>
              <w:numPr>
                <w:ilvl w:val="0"/>
                <w:numId w:val="12"/>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For a simple loop, if the loop will be taken a mean of N times, the looping probability is N/(N + 1) and the probability of not looping is 1/(N + 1).</w:t>
            </w:r>
          </w:p>
          <w:p w:rsidR="0028161A" w:rsidRPr="00640615" w:rsidRDefault="0028161A" w:rsidP="0028161A">
            <w:pPr>
              <w:pStyle w:val="ListParagraph"/>
              <w:numPr>
                <w:ilvl w:val="0"/>
                <w:numId w:val="12"/>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A link that is not part of a decision node has a probability of 1.</w:t>
            </w:r>
          </w:p>
          <w:p w:rsidR="0028161A" w:rsidRPr="00640615" w:rsidRDefault="0028161A" w:rsidP="0028161A">
            <w:pPr>
              <w:pStyle w:val="ListParagraph"/>
              <w:numPr>
                <w:ilvl w:val="0"/>
                <w:numId w:val="12"/>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The arithmetic rules are those of ordinary arithmetic.</w:t>
            </w:r>
          </w:p>
          <w:p w:rsidR="0028161A" w:rsidRPr="00640615" w:rsidRDefault="0028161A" w:rsidP="003C3752">
            <w:pPr>
              <w:shd w:val="clear" w:color="auto" w:fill="FFFFFF"/>
              <w:tabs>
                <w:tab w:val="num" w:pos="60"/>
              </w:tabs>
              <w:spacing w:before="100" w:beforeAutospacing="1" w:after="100" w:afterAutospacing="1"/>
              <w:ind w:left="150" w:right="72" w:hanging="30"/>
              <w:jc w:val="center"/>
              <w:rPr>
                <w:rFonts w:ascii="Verdana" w:hAnsi="Verdana" w:cs="Arial"/>
                <w:color w:val="000000"/>
              </w:rPr>
            </w:pPr>
            <w:r w:rsidRPr="00640615">
              <w:rPr>
                <w:rFonts w:ascii="Verdana" w:hAnsi="Verdana" w:cs="Arial"/>
                <w:noProof/>
                <w:color w:val="000000"/>
              </w:rPr>
              <w:drawing>
                <wp:inline distT="0" distB="0" distL="0" distR="0">
                  <wp:extent cx="3117555" cy="1537085"/>
                  <wp:effectExtent l="19050" t="0" r="6645" b="0"/>
                  <wp:docPr id="156" name="Picture 133" descr="http://www.mcr.org.in/sureshmudunuri/stm/images/figures/probability_arithme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mcr.org.in/sureshmudunuri/stm/images/figures/probability_arithmetic.jpg"/>
                          <pic:cNvPicPr>
                            <a:picLocks noChangeAspect="1" noChangeArrowheads="1"/>
                          </pic:cNvPicPr>
                        </pic:nvPicPr>
                        <pic:blipFill>
                          <a:blip r:embed="rId31"/>
                          <a:srcRect/>
                          <a:stretch>
                            <a:fillRect/>
                          </a:stretch>
                        </pic:blipFill>
                        <pic:spPr bwMode="auto">
                          <a:xfrm>
                            <a:off x="0" y="0"/>
                            <a:ext cx="3119770" cy="1538177"/>
                          </a:xfrm>
                          <a:prstGeom prst="rect">
                            <a:avLst/>
                          </a:prstGeom>
                          <a:noFill/>
                          <a:ln w="9525">
                            <a:noFill/>
                            <a:miter lim="800000"/>
                            <a:headEnd/>
                            <a:tailEnd/>
                          </a:ln>
                        </pic:spPr>
                      </pic:pic>
                    </a:graphicData>
                  </a:graphic>
                </wp:inline>
              </w:drawing>
            </w:r>
          </w:p>
          <w:p w:rsidR="0028161A" w:rsidRPr="00640615" w:rsidRDefault="0028161A" w:rsidP="0028161A">
            <w:pPr>
              <w:pStyle w:val="ListParagraph"/>
              <w:numPr>
                <w:ilvl w:val="0"/>
                <w:numId w:val="13"/>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In this table, in case of a loop, P</w:t>
            </w:r>
            <w:r w:rsidRPr="00640615">
              <w:rPr>
                <w:rFonts w:ascii="Verdana" w:hAnsi="Verdana"/>
                <w:color w:val="000000"/>
                <w:sz w:val="22"/>
                <w:szCs w:val="22"/>
                <w:vertAlign w:val="subscript"/>
              </w:rPr>
              <w:t>A</w:t>
            </w:r>
            <w:r w:rsidRPr="00640615">
              <w:rPr>
                <w:rFonts w:ascii="Verdana" w:hAnsi="Verdana"/>
                <w:color w:val="000000"/>
                <w:sz w:val="22"/>
                <w:szCs w:val="22"/>
              </w:rPr>
              <w:t> is the probability of the link leaving the loop and P</w:t>
            </w:r>
            <w:r w:rsidRPr="00640615">
              <w:rPr>
                <w:rFonts w:ascii="Verdana" w:hAnsi="Verdana"/>
                <w:color w:val="000000"/>
                <w:sz w:val="22"/>
                <w:szCs w:val="22"/>
                <w:vertAlign w:val="subscript"/>
              </w:rPr>
              <w:t>L</w:t>
            </w:r>
            <w:r w:rsidRPr="00640615">
              <w:rPr>
                <w:rFonts w:ascii="Verdana" w:hAnsi="Verdana"/>
                <w:color w:val="000000"/>
                <w:sz w:val="22"/>
                <w:szCs w:val="22"/>
              </w:rPr>
              <w:t> is the probability of looping.</w:t>
            </w:r>
          </w:p>
          <w:p w:rsidR="0028161A" w:rsidRPr="00640615" w:rsidRDefault="0028161A" w:rsidP="0028161A">
            <w:pPr>
              <w:pStyle w:val="ListParagraph"/>
              <w:numPr>
                <w:ilvl w:val="0"/>
                <w:numId w:val="13"/>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The rules are those of ordinary probability theory.</w:t>
            </w:r>
          </w:p>
          <w:p w:rsidR="0028161A" w:rsidRPr="00640615" w:rsidRDefault="0028161A" w:rsidP="0028161A">
            <w:pPr>
              <w:pStyle w:val="ListParagraph"/>
              <w:numPr>
                <w:ilvl w:val="0"/>
                <w:numId w:val="13"/>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If you can do something either from column A with a probability of P</w:t>
            </w:r>
            <w:r w:rsidRPr="00640615">
              <w:rPr>
                <w:rFonts w:ascii="Verdana" w:hAnsi="Verdana"/>
                <w:color w:val="000000"/>
                <w:sz w:val="22"/>
                <w:szCs w:val="22"/>
                <w:vertAlign w:val="subscript"/>
              </w:rPr>
              <w:t>A</w:t>
            </w:r>
            <w:r w:rsidRPr="00640615">
              <w:rPr>
                <w:rFonts w:ascii="Verdana" w:hAnsi="Verdana"/>
                <w:color w:val="000000"/>
                <w:sz w:val="22"/>
                <w:szCs w:val="22"/>
              </w:rPr>
              <w:t> or from column B with a probability P</w:t>
            </w:r>
            <w:r w:rsidRPr="00640615">
              <w:rPr>
                <w:rFonts w:ascii="Verdana" w:hAnsi="Verdana"/>
                <w:color w:val="000000"/>
                <w:sz w:val="22"/>
                <w:szCs w:val="22"/>
                <w:vertAlign w:val="subscript"/>
              </w:rPr>
              <w:t>B</w:t>
            </w:r>
            <w:r w:rsidRPr="00640615">
              <w:rPr>
                <w:rFonts w:ascii="Verdana" w:hAnsi="Verdana"/>
                <w:color w:val="000000"/>
                <w:sz w:val="22"/>
                <w:szCs w:val="22"/>
              </w:rPr>
              <w:t>, then the probability that you do either is P</w:t>
            </w:r>
            <w:r w:rsidRPr="00640615">
              <w:rPr>
                <w:rFonts w:ascii="Verdana" w:hAnsi="Verdana"/>
                <w:color w:val="000000"/>
                <w:sz w:val="22"/>
                <w:szCs w:val="22"/>
                <w:vertAlign w:val="subscript"/>
              </w:rPr>
              <w:t>A</w:t>
            </w:r>
            <w:r w:rsidRPr="00640615">
              <w:rPr>
                <w:rFonts w:ascii="Verdana" w:hAnsi="Verdana"/>
                <w:color w:val="000000"/>
                <w:sz w:val="22"/>
                <w:szCs w:val="22"/>
              </w:rPr>
              <w:t> + P</w:t>
            </w:r>
            <w:r w:rsidRPr="00640615">
              <w:rPr>
                <w:rFonts w:ascii="Verdana" w:hAnsi="Verdana"/>
                <w:color w:val="000000"/>
                <w:sz w:val="22"/>
                <w:szCs w:val="22"/>
                <w:vertAlign w:val="subscript"/>
              </w:rPr>
              <w:t>B</w:t>
            </w:r>
            <w:r w:rsidRPr="00640615">
              <w:rPr>
                <w:rFonts w:ascii="Verdana" w:hAnsi="Verdana"/>
                <w:color w:val="000000"/>
                <w:sz w:val="22"/>
                <w:szCs w:val="22"/>
              </w:rPr>
              <w:t>.</w:t>
            </w:r>
          </w:p>
          <w:p w:rsidR="0028161A" w:rsidRPr="00640615" w:rsidRDefault="0028161A" w:rsidP="0028161A">
            <w:pPr>
              <w:pStyle w:val="ListParagraph"/>
              <w:numPr>
                <w:ilvl w:val="0"/>
                <w:numId w:val="13"/>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For the series case, if you must do both things, and their probabilities are independent (as assumed), then the probability that you do both is the product of their probabilities.</w:t>
            </w:r>
          </w:p>
          <w:p w:rsidR="0028161A" w:rsidRPr="00640615" w:rsidRDefault="0028161A" w:rsidP="0028161A">
            <w:pPr>
              <w:pStyle w:val="ListParagraph"/>
              <w:numPr>
                <w:ilvl w:val="0"/>
                <w:numId w:val="13"/>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For example, a loop node has a looping probability of P</w:t>
            </w:r>
            <w:r w:rsidRPr="00640615">
              <w:rPr>
                <w:rFonts w:ascii="Verdana" w:hAnsi="Verdana"/>
                <w:color w:val="000000"/>
                <w:sz w:val="22"/>
                <w:szCs w:val="22"/>
                <w:vertAlign w:val="subscript"/>
              </w:rPr>
              <w:t>L</w:t>
            </w:r>
            <w:r w:rsidRPr="00640615">
              <w:rPr>
                <w:rFonts w:ascii="Verdana" w:hAnsi="Verdana"/>
                <w:color w:val="000000"/>
                <w:sz w:val="22"/>
                <w:szCs w:val="22"/>
              </w:rPr>
              <w:t> and a probability of not looping of P</w:t>
            </w:r>
            <w:r w:rsidRPr="00640615">
              <w:rPr>
                <w:rFonts w:ascii="Verdana" w:hAnsi="Verdana"/>
                <w:color w:val="000000"/>
                <w:sz w:val="22"/>
                <w:szCs w:val="22"/>
                <w:vertAlign w:val="subscript"/>
              </w:rPr>
              <w:t>A</w:t>
            </w:r>
            <w:r w:rsidRPr="00640615">
              <w:rPr>
                <w:rFonts w:ascii="Verdana" w:hAnsi="Verdana"/>
                <w:color w:val="000000"/>
                <w:sz w:val="22"/>
                <w:szCs w:val="22"/>
              </w:rPr>
              <w:t>, which is obviously equal to I - PL.</w:t>
            </w:r>
          </w:p>
          <w:p w:rsidR="0028161A" w:rsidRPr="00640615" w:rsidRDefault="0028161A" w:rsidP="003C3752">
            <w:pPr>
              <w:shd w:val="clear" w:color="auto" w:fill="FFFFFF"/>
              <w:tabs>
                <w:tab w:val="num" w:pos="60"/>
              </w:tabs>
              <w:spacing w:before="100" w:beforeAutospacing="1" w:after="100" w:afterAutospacing="1"/>
              <w:ind w:left="150" w:right="72" w:hanging="30"/>
              <w:jc w:val="center"/>
              <w:rPr>
                <w:rFonts w:ascii="Verdana" w:hAnsi="Verdana" w:cs="Arial"/>
                <w:color w:val="000000"/>
              </w:rPr>
            </w:pPr>
            <w:r w:rsidRPr="00640615">
              <w:rPr>
                <w:rFonts w:ascii="Verdana" w:hAnsi="Verdana" w:cs="Arial"/>
                <w:noProof/>
                <w:color w:val="000000"/>
              </w:rPr>
              <w:drawing>
                <wp:inline distT="0" distB="0" distL="0" distR="0">
                  <wp:extent cx="1831015" cy="1292553"/>
                  <wp:effectExtent l="19050" t="0" r="0" b="0"/>
                  <wp:docPr id="155" name="Picture 134" descr="http://www.mcr.org.in/sureshmudunuri/stm/images/figures/probabili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mcr.org.in/sureshmudunuri/stm/images/figures/probability1.jpg"/>
                          <pic:cNvPicPr>
                            <a:picLocks noChangeAspect="1" noChangeArrowheads="1"/>
                          </pic:cNvPicPr>
                        </pic:nvPicPr>
                        <pic:blipFill>
                          <a:blip r:embed="rId32"/>
                          <a:srcRect/>
                          <a:stretch>
                            <a:fillRect/>
                          </a:stretch>
                        </pic:blipFill>
                        <pic:spPr bwMode="auto">
                          <a:xfrm>
                            <a:off x="0" y="0"/>
                            <a:ext cx="1832875" cy="1293866"/>
                          </a:xfrm>
                          <a:prstGeom prst="rect">
                            <a:avLst/>
                          </a:prstGeom>
                          <a:noFill/>
                          <a:ln w="9525">
                            <a:noFill/>
                            <a:miter lim="800000"/>
                            <a:headEnd/>
                            <a:tailEnd/>
                          </a:ln>
                        </pic:spPr>
                      </pic:pic>
                    </a:graphicData>
                  </a:graphic>
                </wp:inline>
              </w:drawing>
            </w:r>
          </w:p>
          <w:p w:rsidR="0028161A" w:rsidRPr="00640615" w:rsidRDefault="0028161A" w:rsidP="003C3752">
            <w:pPr>
              <w:shd w:val="clear" w:color="auto" w:fill="FFFFFF"/>
              <w:spacing w:before="100" w:beforeAutospacing="1" w:after="100" w:afterAutospacing="1"/>
              <w:ind w:left="150" w:right="72"/>
              <w:rPr>
                <w:rFonts w:ascii="Verdana" w:hAnsi="Verdana" w:cs="Arial"/>
                <w:color w:val="000000"/>
              </w:rPr>
            </w:pPr>
            <w:r w:rsidRPr="00640615">
              <w:rPr>
                <w:rFonts w:ascii="Verdana" w:hAnsi="Verdana" w:cs="Arial"/>
                <w:color w:val="000000"/>
              </w:rPr>
              <w:t>Following the above rule, all we've done is replace the outgoing probability with 1 - so why the complicated rule? After a few steps in which you've removed nodes, combined parallel terms, removed loops and the like, you might find something like this:</w:t>
            </w:r>
          </w:p>
          <w:p w:rsidR="0028161A" w:rsidRPr="00640615" w:rsidRDefault="0028161A" w:rsidP="003C3752">
            <w:pPr>
              <w:shd w:val="clear" w:color="auto" w:fill="FFFFFF"/>
              <w:tabs>
                <w:tab w:val="num" w:pos="60"/>
              </w:tabs>
              <w:spacing w:before="100" w:beforeAutospacing="1" w:after="100" w:afterAutospacing="1"/>
              <w:ind w:left="150" w:right="72" w:hanging="30"/>
              <w:jc w:val="center"/>
              <w:rPr>
                <w:rFonts w:ascii="Verdana" w:hAnsi="Verdana" w:cs="Arial"/>
                <w:color w:val="000000"/>
              </w:rPr>
            </w:pPr>
            <w:r w:rsidRPr="00640615">
              <w:rPr>
                <w:rFonts w:ascii="Verdana" w:hAnsi="Verdana" w:cs="Arial"/>
                <w:color w:val="000000"/>
              </w:rPr>
              <w:br/>
            </w:r>
            <w:r w:rsidRPr="00640615">
              <w:rPr>
                <w:rFonts w:ascii="Verdana" w:hAnsi="Verdana" w:cs="Arial"/>
                <w:noProof/>
                <w:color w:val="000000"/>
              </w:rPr>
              <w:lastRenderedPageBreak/>
              <w:drawing>
                <wp:inline distT="0" distB="0" distL="0" distR="0">
                  <wp:extent cx="3344545" cy="842010"/>
                  <wp:effectExtent l="19050" t="0" r="8255" b="0"/>
                  <wp:docPr id="154" name="Picture 135" descr="http://www.mcr.org.in/sureshmudunuri/stm/images/figures/probabilit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mcr.org.in/sureshmudunuri/stm/images/figures/probability2.jpg"/>
                          <pic:cNvPicPr>
                            <a:picLocks noChangeAspect="1" noChangeArrowheads="1"/>
                          </pic:cNvPicPr>
                        </pic:nvPicPr>
                        <pic:blipFill>
                          <a:blip r:embed="rId33"/>
                          <a:srcRect/>
                          <a:stretch>
                            <a:fillRect/>
                          </a:stretch>
                        </pic:blipFill>
                        <pic:spPr bwMode="auto">
                          <a:xfrm>
                            <a:off x="0" y="0"/>
                            <a:ext cx="3344545" cy="842010"/>
                          </a:xfrm>
                          <a:prstGeom prst="rect">
                            <a:avLst/>
                          </a:prstGeom>
                          <a:noFill/>
                          <a:ln w="9525">
                            <a:noFill/>
                            <a:miter lim="800000"/>
                            <a:headEnd/>
                            <a:tailEnd/>
                          </a:ln>
                        </pic:spPr>
                      </pic:pic>
                    </a:graphicData>
                  </a:graphic>
                </wp:inline>
              </w:drawing>
            </w:r>
          </w:p>
          <w:p w:rsidR="0028161A" w:rsidRPr="00640615" w:rsidRDefault="0028161A" w:rsidP="003C3752">
            <w:pPr>
              <w:shd w:val="clear" w:color="auto" w:fill="FFFFFF"/>
              <w:tabs>
                <w:tab w:val="num" w:pos="60"/>
              </w:tabs>
              <w:spacing w:before="100" w:beforeAutospacing="1" w:after="100" w:afterAutospacing="1"/>
              <w:ind w:left="150" w:right="72" w:hanging="30"/>
              <w:rPr>
                <w:rFonts w:ascii="Verdana" w:hAnsi="Verdana" w:cs="Arial"/>
                <w:color w:val="000000"/>
              </w:rPr>
            </w:pPr>
            <w:r w:rsidRPr="00640615">
              <w:rPr>
                <w:rFonts w:ascii="Verdana" w:hAnsi="Verdana" w:cs="Arial"/>
                <w:color w:val="000000"/>
              </w:rPr>
              <w:br/>
              <w:t>because P</w:t>
            </w:r>
            <w:r w:rsidRPr="00640615">
              <w:rPr>
                <w:rFonts w:ascii="Verdana" w:hAnsi="Verdana" w:cs="Arial"/>
                <w:color w:val="000000"/>
                <w:vertAlign w:val="subscript"/>
              </w:rPr>
              <w:t>L</w:t>
            </w:r>
            <w:r w:rsidRPr="00640615">
              <w:rPr>
                <w:rFonts w:ascii="Verdana" w:hAnsi="Verdana" w:cs="Arial"/>
                <w:color w:val="000000"/>
              </w:rPr>
              <w:t> + P</w:t>
            </w:r>
            <w:r w:rsidRPr="00640615">
              <w:rPr>
                <w:rFonts w:ascii="Verdana" w:hAnsi="Verdana" w:cs="Arial"/>
                <w:color w:val="000000"/>
                <w:vertAlign w:val="subscript"/>
              </w:rPr>
              <w:t>A</w:t>
            </w:r>
            <w:r w:rsidRPr="00640615">
              <w:rPr>
                <w:rFonts w:ascii="Verdana" w:hAnsi="Verdana" w:cs="Arial"/>
                <w:color w:val="000000"/>
              </w:rPr>
              <w:t> + P</w:t>
            </w:r>
            <w:r w:rsidRPr="00640615">
              <w:rPr>
                <w:rFonts w:ascii="Verdana" w:hAnsi="Verdana" w:cs="Arial"/>
                <w:color w:val="000000"/>
                <w:vertAlign w:val="subscript"/>
              </w:rPr>
              <w:t>B</w:t>
            </w:r>
            <w:r w:rsidRPr="00640615">
              <w:rPr>
                <w:rFonts w:ascii="Verdana" w:hAnsi="Verdana" w:cs="Arial"/>
                <w:color w:val="000000"/>
              </w:rPr>
              <w:t> + P</w:t>
            </w:r>
            <w:r w:rsidRPr="00640615">
              <w:rPr>
                <w:rFonts w:ascii="Verdana" w:hAnsi="Verdana" w:cs="Arial"/>
                <w:color w:val="000000"/>
                <w:vertAlign w:val="subscript"/>
              </w:rPr>
              <w:t>C</w:t>
            </w:r>
            <w:r w:rsidRPr="00640615">
              <w:rPr>
                <w:rFonts w:ascii="Verdana" w:hAnsi="Verdana" w:cs="Arial"/>
                <w:color w:val="000000"/>
              </w:rPr>
              <w:t> = 1, 1 - P</w:t>
            </w:r>
            <w:r w:rsidRPr="00640615">
              <w:rPr>
                <w:rFonts w:ascii="Verdana" w:hAnsi="Verdana" w:cs="Arial"/>
                <w:color w:val="000000"/>
                <w:vertAlign w:val="subscript"/>
              </w:rPr>
              <w:t>L</w:t>
            </w:r>
            <w:r w:rsidRPr="00640615">
              <w:rPr>
                <w:rFonts w:ascii="Verdana" w:hAnsi="Verdana" w:cs="Arial"/>
                <w:color w:val="000000"/>
              </w:rPr>
              <w:t> = P</w:t>
            </w:r>
            <w:r w:rsidRPr="00640615">
              <w:rPr>
                <w:rFonts w:ascii="Verdana" w:hAnsi="Verdana" w:cs="Arial"/>
                <w:color w:val="000000"/>
                <w:vertAlign w:val="subscript"/>
              </w:rPr>
              <w:t>A</w:t>
            </w:r>
            <w:r w:rsidRPr="00640615">
              <w:rPr>
                <w:rFonts w:ascii="Verdana" w:hAnsi="Verdana" w:cs="Arial"/>
                <w:color w:val="000000"/>
              </w:rPr>
              <w:t> + P</w:t>
            </w:r>
            <w:r w:rsidRPr="00640615">
              <w:rPr>
                <w:rFonts w:ascii="Verdana" w:hAnsi="Verdana" w:cs="Arial"/>
                <w:color w:val="000000"/>
                <w:vertAlign w:val="subscript"/>
              </w:rPr>
              <w:t>B</w:t>
            </w:r>
            <w:r w:rsidRPr="00640615">
              <w:rPr>
                <w:rFonts w:ascii="Verdana" w:hAnsi="Verdana" w:cs="Arial"/>
                <w:color w:val="000000"/>
              </w:rPr>
              <w:t> + P</w:t>
            </w:r>
            <w:r w:rsidRPr="00640615">
              <w:rPr>
                <w:rFonts w:ascii="Verdana" w:hAnsi="Verdana" w:cs="Arial"/>
                <w:color w:val="000000"/>
                <w:vertAlign w:val="subscript"/>
              </w:rPr>
              <w:t>C</w:t>
            </w:r>
            <w:r w:rsidRPr="00640615">
              <w:rPr>
                <w:rFonts w:ascii="Verdana" w:hAnsi="Verdana" w:cs="Arial"/>
                <w:color w:val="000000"/>
              </w:rPr>
              <w:t>, and</w:t>
            </w:r>
          </w:p>
          <w:p w:rsidR="0028161A" w:rsidRPr="00640615" w:rsidRDefault="0028161A" w:rsidP="003C3752">
            <w:pPr>
              <w:shd w:val="clear" w:color="auto" w:fill="FFFFFF"/>
              <w:tabs>
                <w:tab w:val="num" w:pos="60"/>
              </w:tabs>
              <w:spacing w:before="100" w:beforeAutospacing="1" w:after="100" w:afterAutospacing="1"/>
              <w:ind w:left="150" w:right="72" w:hanging="30"/>
              <w:jc w:val="center"/>
              <w:rPr>
                <w:rFonts w:ascii="Verdana" w:hAnsi="Verdana" w:cs="Arial"/>
                <w:color w:val="000000"/>
              </w:rPr>
            </w:pPr>
            <w:r w:rsidRPr="00640615">
              <w:rPr>
                <w:rFonts w:ascii="Verdana" w:hAnsi="Verdana" w:cs="Arial"/>
                <w:color w:val="000000"/>
              </w:rPr>
              <w:br/>
            </w:r>
            <w:r w:rsidRPr="00640615">
              <w:rPr>
                <w:rFonts w:ascii="Verdana" w:hAnsi="Verdana" w:cs="Arial"/>
                <w:noProof/>
                <w:color w:val="000000"/>
              </w:rPr>
              <w:drawing>
                <wp:inline distT="0" distB="0" distL="0" distR="0">
                  <wp:extent cx="2863215" cy="313055"/>
                  <wp:effectExtent l="19050" t="0" r="0" b="0"/>
                  <wp:docPr id="153" name="Picture 136" descr="http://www.mcr.org.in/sureshmudunuri/stm/images/figures/probabilit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mcr.org.in/sureshmudunuri/stm/images/figures/probability3.jpg"/>
                          <pic:cNvPicPr>
                            <a:picLocks noChangeAspect="1" noChangeArrowheads="1"/>
                          </pic:cNvPicPr>
                        </pic:nvPicPr>
                        <pic:blipFill>
                          <a:blip r:embed="rId34"/>
                          <a:srcRect/>
                          <a:stretch>
                            <a:fillRect/>
                          </a:stretch>
                        </pic:blipFill>
                        <pic:spPr bwMode="auto">
                          <a:xfrm>
                            <a:off x="0" y="0"/>
                            <a:ext cx="2863215" cy="313055"/>
                          </a:xfrm>
                          <a:prstGeom prst="rect">
                            <a:avLst/>
                          </a:prstGeom>
                          <a:noFill/>
                          <a:ln w="9525">
                            <a:noFill/>
                            <a:miter lim="800000"/>
                            <a:headEnd/>
                            <a:tailEnd/>
                          </a:ln>
                        </pic:spPr>
                      </pic:pic>
                    </a:graphicData>
                  </a:graphic>
                </wp:inline>
              </w:drawing>
            </w:r>
          </w:p>
          <w:p w:rsidR="0028161A" w:rsidRPr="00640615" w:rsidRDefault="0028161A" w:rsidP="003C3752">
            <w:pPr>
              <w:shd w:val="clear" w:color="auto" w:fill="FFFFFF"/>
              <w:tabs>
                <w:tab w:val="num" w:pos="60"/>
              </w:tabs>
              <w:spacing w:before="100" w:beforeAutospacing="1" w:after="100" w:afterAutospacing="1"/>
              <w:ind w:left="150" w:right="72" w:hanging="30"/>
              <w:rPr>
                <w:rFonts w:ascii="Verdana" w:hAnsi="Verdana" w:cs="Arial"/>
                <w:color w:val="000000"/>
              </w:rPr>
            </w:pPr>
            <w:r w:rsidRPr="00640615">
              <w:rPr>
                <w:rFonts w:ascii="Verdana" w:hAnsi="Verdana" w:cs="Arial"/>
                <w:color w:val="000000"/>
              </w:rPr>
              <w:br/>
              <w:t>which is what we've postulated for any decision. In other words, division by 1 - P</w:t>
            </w:r>
            <w:r w:rsidRPr="00640615">
              <w:rPr>
                <w:rFonts w:ascii="Verdana" w:hAnsi="Verdana" w:cs="Arial"/>
                <w:color w:val="000000"/>
                <w:vertAlign w:val="subscript"/>
              </w:rPr>
              <w:t>L</w:t>
            </w:r>
            <w:r w:rsidRPr="00640615">
              <w:rPr>
                <w:rFonts w:ascii="Verdana" w:hAnsi="Verdana" w:cs="Arial"/>
                <w:color w:val="000000"/>
              </w:rPr>
              <w:t> renormalizes the outlink probabilities so that their sum equals unity after the loop is removed.</w:t>
            </w:r>
          </w:p>
          <w:p w:rsidR="0028161A" w:rsidRPr="00640615" w:rsidRDefault="0028161A" w:rsidP="003C3752">
            <w:pPr>
              <w:shd w:val="clear" w:color="auto" w:fill="FFFFFF"/>
              <w:spacing w:before="100" w:beforeAutospacing="1" w:after="100" w:afterAutospacing="1"/>
              <w:ind w:left="150" w:right="72"/>
              <w:rPr>
                <w:rFonts w:ascii="Verdana" w:hAnsi="Verdana" w:cs="Arial"/>
                <w:color w:val="000000"/>
              </w:rPr>
            </w:pPr>
            <w:r w:rsidRPr="00640615">
              <w:rPr>
                <w:rFonts w:ascii="Verdana" w:hAnsi="Verdana" w:cs="Arial"/>
                <w:bCs/>
                <w:color w:val="000000"/>
              </w:rPr>
              <w:t>EXAMPLE:</w:t>
            </w:r>
          </w:p>
          <w:p w:rsidR="0028161A" w:rsidRPr="00640615" w:rsidRDefault="0028161A" w:rsidP="003C3752">
            <w:pPr>
              <w:shd w:val="clear" w:color="auto" w:fill="FFFFFF"/>
              <w:spacing w:before="100" w:beforeAutospacing="1" w:after="100" w:afterAutospacing="1"/>
              <w:ind w:left="150" w:right="72"/>
              <w:rPr>
                <w:rFonts w:ascii="Verdana" w:hAnsi="Verdana" w:cs="Arial"/>
                <w:color w:val="000000"/>
              </w:rPr>
            </w:pPr>
            <w:r w:rsidRPr="00640615">
              <w:rPr>
                <w:rFonts w:ascii="Verdana" w:hAnsi="Verdana" w:cs="Arial"/>
                <w:color w:val="000000"/>
              </w:rPr>
              <w:t>Here is a complicated bit of logic. We want to know the probability associated with cases A, B, and C.</w:t>
            </w:r>
          </w:p>
          <w:p w:rsidR="0028161A" w:rsidRPr="00640615" w:rsidRDefault="0028161A" w:rsidP="003C3752">
            <w:pPr>
              <w:shd w:val="clear" w:color="auto" w:fill="FFFFFF"/>
              <w:tabs>
                <w:tab w:val="num" w:pos="60"/>
              </w:tabs>
              <w:spacing w:before="100" w:beforeAutospacing="1" w:after="100" w:afterAutospacing="1"/>
              <w:ind w:left="150" w:right="72" w:hanging="30"/>
              <w:jc w:val="center"/>
              <w:rPr>
                <w:rFonts w:ascii="Verdana" w:hAnsi="Verdana" w:cs="Arial"/>
                <w:color w:val="000000"/>
              </w:rPr>
            </w:pPr>
            <w:r w:rsidRPr="00640615">
              <w:rPr>
                <w:rFonts w:ascii="Verdana" w:hAnsi="Verdana" w:cs="Arial"/>
                <w:color w:val="000000"/>
              </w:rPr>
              <w:br/>
            </w:r>
            <w:r w:rsidRPr="00640615">
              <w:rPr>
                <w:rFonts w:ascii="Verdana" w:hAnsi="Verdana" w:cs="Arial"/>
                <w:noProof/>
                <w:color w:val="000000"/>
              </w:rPr>
              <w:drawing>
                <wp:inline distT="0" distB="0" distL="0" distR="0">
                  <wp:extent cx="4283075" cy="2334260"/>
                  <wp:effectExtent l="19050" t="0" r="3175" b="0"/>
                  <wp:docPr id="137" name="Picture 137" descr="http://www.mcr.org.in/sureshmudunuri/stm/images/figures/probability_exam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mcr.org.in/sureshmudunuri/stm/images/figures/probability_example1.jpg"/>
                          <pic:cNvPicPr>
                            <a:picLocks noChangeAspect="1" noChangeArrowheads="1"/>
                          </pic:cNvPicPr>
                        </pic:nvPicPr>
                        <pic:blipFill>
                          <a:blip r:embed="rId35"/>
                          <a:srcRect/>
                          <a:stretch>
                            <a:fillRect/>
                          </a:stretch>
                        </pic:blipFill>
                        <pic:spPr bwMode="auto">
                          <a:xfrm>
                            <a:off x="0" y="0"/>
                            <a:ext cx="4283075" cy="2334260"/>
                          </a:xfrm>
                          <a:prstGeom prst="rect">
                            <a:avLst/>
                          </a:prstGeom>
                          <a:noFill/>
                          <a:ln w="9525">
                            <a:noFill/>
                            <a:miter lim="800000"/>
                            <a:headEnd/>
                            <a:tailEnd/>
                          </a:ln>
                        </pic:spPr>
                      </pic:pic>
                    </a:graphicData>
                  </a:graphic>
                </wp:inline>
              </w:drawing>
            </w:r>
          </w:p>
          <w:p w:rsidR="0028161A" w:rsidRPr="00640615" w:rsidRDefault="0028161A" w:rsidP="003C3752">
            <w:pPr>
              <w:shd w:val="clear" w:color="auto" w:fill="FFFFFF"/>
              <w:tabs>
                <w:tab w:val="num" w:pos="2160"/>
              </w:tabs>
              <w:spacing w:before="100" w:beforeAutospacing="1" w:after="100" w:afterAutospacing="1"/>
              <w:ind w:left="150" w:right="72"/>
              <w:rPr>
                <w:rFonts w:ascii="Verdana" w:hAnsi="Verdana" w:cs="Arial"/>
                <w:color w:val="000000"/>
              </w:rPr>
            </w:pPr>
            <w:r w:rsidRPr="00640615">
              <w:rPr>
                <w:rFonts w:ascii="Verdana" w:hAnsi="Verdana" w:cs="Arial"/>
                <w:color w:val="000000"/>
              </w:rPr>
              <w:t>Let us do this in three parts, starting with case A. Note that the sum of the probabilities at each decision node is equal to 1. Start by throwing away anything that isn't on the way to case A, and then apply the reduction procedure. To avoid clutter, we usually leave out probabilities equal to 1. </w:t>
            </w:r>
            <w:r w:rsidRPr="00640615">
              <w:rPr>
                <w:rFonts w:ascii="Verdana" w:hAnsi="Verdana" w:cs="Arial"/>
                <w:color w:val="000000"/>
              </w:rPr>
              <w:br/>
            </w:r>
          </w:p>
          <w:p w:rsidR="0028161A" w:rsidRPr="00640615" w:rsidRDefault="0028161A" w:rsidP="003C3752">
            <w:pPr>
              <w:shd w:val="clear" w:color="auto" w:fill="FFFFFF"/>
              <w:spacing w:before="100" w:beforeAutospacing="1" w:after="100" w:afterAutospacing="1"/>
              <w:ind w:left="150" w:right="72"/>
              <w:rPr>
                <w:rFonts w:ascii="Verdana" w:hAnsi="Verdana" w:cs="Arial"/>
                <w:color w:val="000000"/>
              </w:rPr>
            </w:pPr>
            <w:r w:rsidRPr="00640615">
              <w:rPr>
                <w:rFonts w:ascii="Verdana" w:hAnsi="Verdana" w:cs="Arial"/>
                <w:color w:val="000000"/>
              </w:rPr>
              <w:t>CASE A:</w:t>
            </w:r>
          </w:p>
          <w:p w:rsidR="0028161A" w:rsidRPr="00640615" w:rsidRDefault="0028161A" w:rsidP="003C3752">
            <w:pPr>
              <w:shd w:val="clear" w:color="auto" w:fill="FFFFFF"/>
              <w:tabs>
                <w:tab w:val="num" w:pos="60"/>
              </w:tabs>
              <w:spacing w:before="100" w:beforeAutospacing="1" w:after="100" w:afterAutospacing="1"/>
              <w:ind w:left="150" w:right="72" w:hanging="30"/>
              <w:jc w:val="center"/>
              <w:rPr>
                <w:rFonts w:ascii="Verdana" w:hAnsi="Verdana" w:cs="Arial"/>
                <w:color w:val="000000"/>
              </w:rPr>
            </w:pPr>
            <w:r w:rsidRPr="00640615">
              <w:rPr>
                <w:rFonts w:ascii="Verdana" w:hAnsi="Verdana" w:cs="Arial"/>
                <w:color w:val="000000"/>
              </w:rPr>
              <w:br/>
            </w:r>
            <w:r w:rsidRPr="00640615">
              <w:rPr>
                <w:rFonts w:ascii="Verdana" w:hAnsi="Verdana" w:cs="Arial"/>
                <w:noProof/>
                <w:color w:val="000000"/>
              </w:rPr>
              <w:lastRenderedPageBreak/>
              <w:drawing>
                <wp:inline distT="0" distB="0" distL="0" distR="0">
                  <wp:extent cx="4638010" cy="6220047"/>
                  <wp:effectExtent l="19050" t="0" r="0" b="0"/>
                  <wp:docPr id="138" name="Picture 138" descr="http://www.mcr.org.in/sureshmudunuri/stm/images/figures/probability_examp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mcr.org.in/sureshmudunuri/stm/images/figures/probability_example2.jpg"/>
                          <pic:cNvPicPr>
                            <a:picLocks noChangeAspect="1" noChangeArrowheads="1"/>
                          </pic:cNvPicPr>
                        </pic:nvPicPr>
                        <pic:blipFill>
                          <a:blip r:embed="rId36"/>
                          <a:srcRect/>
                          <a:stretch>
                            <a:fillRect/>
                          </a:stretch>
                        </pic:blipFill>
                        <pic:spPr bwMode="auto">
                          <a:xfrm>
                            <a:off x="0" y="0"/>
                            <a:ext cx="4637188" cy="6218945"/>
                          </a:xfrm>
                          <a:prstGeom prst="rect">
                            <a:avLst/>
                          </a:prstGeom>
                          <a:noFill/>
                          <a:ln w="9525">
                            <a:noFill/>
                            <a:miter lim="800000"/>
                            <a:headEnd/>
                            <a:tailEnd/>
                          </a:ln>
                        </pic:spPr>
                      </pic:pic>
                    </a:graphicData>
                  </a:graphic>
                </wp:inline>
              </w:drawing>
            </w:r>
          </w:p>
          <w:p w:rsidR="0028161A" w:rsidRPr="00640615" w:rsidRDefault="0028161A" w:rsidP="003C3752">
            <w:pPr>
              <w:shd w:val="clear" w:color="auto" w:fill="FFFFFF"/>
              <w:tabs>
                <w:tab w:val="num" w:pos="2160"/>
              </w:tabs>
              <w:spacing w:before="100" w:beforeAutospacing="1" w:after="100" w:afterAutospacing="1"/>
              <w:ind w:left="150" w:right="72"/>
              <w:rPr>
                <w:rFonts w:ascii="Verdana" w:hAnsi="Verdana" w:cs="Arial"/>
                <w:color w:val="000000"/>
              </w:rPr>
            </w:pPr>
          </w:p>
          <w:p w:rsidR="0028161A" w:rsidRPr="00640615" w:rsidRDefault="0028161A" w:rsidP="003C3752">
            <w:pPr>
              <w:shd w:val="clear" w:color="auto" w:fill="FFFFFF"/>
              <w:tabs>
                <w:tab w:val="num" w:pos="2160"/>
              </w:tabs>
              <w:spacing w:before="100" w:beforeAutospacing="1" w:after="100" w:afterAutospacing="1"/>
              <w:ind w:left="150" w:right="72"/>
              <w:rPr>
                <w:rFonts w:ascii="Verdana" w:hAnsi="Verdana" w:cs="Arial"/>
                <w:color w:val="000000"/>
              </w:rPr>
            </w:pPr>
          </w:p>
          <w:p w:rsidR="0028161A" w:rsidRPr="00640615" w:rsidRDefault="0028161A" w:rsidP="003C3752">
            <w:pPr>
              <w:shd w:val="clear" w:color="auto" w:fill="FFFFFF"/>
              <w:tabs>
                <w:tab w:val="num" w:pos="2160"/>
              </w:tabs>
              <w:spacing w:before="100" w:beforeAutospacing="1" w:after="100" w:afterAutospacing="1"/>
              <w:ind w:left="150" w:right="72"/>
              <w:rPr>
                <w:rFonts w:ascii="Verdana" w:hAnsi="Verdana" w:cs="Arial"/>
                <w:color w:val="000000"/>
              </w:rPr>
            </w:pPr>
          </w:p>
          <w:p w:rsidR="0028161A" w:rsidRPr="00640615" w:rsidRDefault="0028161A" w:rsidP="003C3752">
            <w:pPr>
              <w:shd w:val="clear" w:color="auto" w:fill="FFFFFF"/>
              <w:tabs>
                <w:tab w:val="num" w:pos="2160"/>
              </w:tabs>
              <w:spacing w:before="100" w:beforeAutospacing="1" w:after="100" w:afterAutospacing="1"/>
              <w:ind w:left="150" w:right="72"/>
              <w:rPr>
                <w:rFonts w:ascii="Verdana" w:hAnsi="Verdana" w:cs="Arial"/>
                <w:color w:val="000000"/>
              </w:rPr>
            </w:pPr>
          </w:p>
          <w:p w:rsidR="0028161A" w:rsidRPr="00640615" w:rsidRDefault="0028161A" w:rsidP="003C3752">
            <w:pPr>
              <w:shd w:val="clear" w:color="auto" w:fill="FFFFFF"/>
              <w:tabs>
                <w:tab w:val="num" w:pos="2160"/>
              </w:tabs>
              <w:spacing w:before="100" w:beforeAutospacing="1" w:after="100" w:afterAutospacing="1"/>
              <w:ind w:left="150" w:right="72"/>
              <w:rPr>
                <w:rFonts w:ascii="Verdana" w:hAnsi="Verdana" w:cs="Arial"/>
                <w:color w:val="000000"/>
              </w:rPr>
            </w:pPr>
          </w:p>
          <w:p w:rsidR="0028161A" w:rsidRPr="00640615" w:rsidRDefault="0028161A" w:rsidP="003C3752">
            <w:pPr>
              <w:shd w:val="clear" w:color="auto" w:fill="FFFFFF"/>
              <w:spacing w:before="100" w:beforeAutospacing="1" w:after="100" w:afterAutospacing="1"/>
              <w:ind w:left="150" w:right="72"/>
              <w:rPr>
                <w:rFonts w:ascii="Verdana" w:hAnsi="Verdana" w:cs="Arial"/>
                <w:color w:val="000000"/>
              </w:rPr>
            </w:pPr>
            <w:r w:rsidRPr="00640615">
              <w:rPr>
                <w:rFonts w:ascii="Verdana" w:hAnsi="Verdana" w:cs="Arial"/>
                <w:color w:val="000000"/>
              </w:rPr>
              <w:lastRenderedPageBreak/>
              <w:t>Case B is simpler:</w:t>
            </w:r>
          </w:p>
          <w:p w:rsidR="0028161A" w:rsidRPr="00640615" w:rsidRDefault="0028161A" w:rsidP="003C3752">
            <w:pPr>
              <w:shd w:val="clear" w:color="auto" w:fill="FFFFFF"/>
              <w:tabs>
                <w:tab w:val="num" w:pos="60"/>
              </w:tabs>
              <w:spacing w:before="100" w:beforeAutospacing="1" w:after="100" w:afterAutospacing="1"/>
              <w:ind w:left="150" w:right="72" w:hanging="30"/>
              <w:jc w:val="center"/>
              <w:rPr>
                <w:rFonts w:ascii="Verdana" w:hAnsi="Verdana" w:cs="Arial"/>
                <w:color w:val="000000"/>
              </w:rPr>
            </w:pPr>
            <w:r w:rsidRPr="00640615">
              <w:rPr>
                <w:rFonts w:ascii="Verdana" w:hAnsi="Verdana" w:cs="Arial"/>
                <w:color w:val="000000"/>
              </w:rPr>
              <w:br/>
            </w:r>
            <w:r w:rsidRPr="00640615">
              <w:rPr>
                <w:rFonts w:ascii="Verdana" w:hAnsi="Verdana" w:cs="Arial"/>
                <w:noProof/>
                <w:color w:val="000000"/>
              </w:rPr>
              <w:drawing>
                <wp:inline distT="0" distB="0" distL="0" distR="0">
                  <wp:extent cx="4283075" cy="2358390"/>
                  <wp:effectExtent l="19050" t="0" r="3175" b="0"/>
                  <wp:docPr id="139" name="Picture 139" descr="http://www.mcr.org.in/sureshmudunuri/stm/images/figures/probability_examp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mcr.org.in/sureshmudunuri/stm/images/figures/probability_example3.jpg"/>
                          <pic:cNvPicPr>
                            <a:picLocks noChangeAspect="1" noChangeArrowheads="1"/>
                          </pic:cNvPicPr>
                        </pic:nvPicPr>
                        <pic:blipFill>
                          <a:blip r:embed="rId37"/>
                          <a:srcRect/>
                          <a:stretch>
                            <a:fillRect/>
                          </a:stretch>
                        </pic:blipFill>
                        <pic:spPr bwMode="auto">
                          <a:xfrm>
                            <a:off x="0" y="0"/>
                            <a:ext cx="4283075" cy="2358390"/>
                          </a:xfrm>
                          <a:prstGeom prst="rect">
                            <a:avLst/>
                          </a:prstGeom>
                          <a:noFill/>
                          <a:ln w="9525">
                            <a:noFill/>
                            <a:miter lim="800000"/>
                            <a:headEnd/>
                            <a:tailEnd/>
                          </a:ln>
                        </pic:spPr>
                      </pic:pic>
                    </a:graphicData>
                  </a:graphic>
                </wp:inline>
              </w:drawing>
            </w:r>
          </w:p>
          <w:p w:rsidR="0028161A" w:rsidRPr="00640615" w:rsidRDefault="0028161A" w:rsidP="003C3752">
            <w:pPr>
              <w:shd w:val="clear" w:color="auto" w:fill="FFFFFF"/>
              <w:tabs>
                <w:tab w:val="num" w:pos="60"/>
              </w:tabs>
              <w:spacing w:before="100" w:beforeAutospacing="1" w:after="100" w:afterAutospacing="1"/>
              <w:ind w:left="150" w:right="72" w:hanging="30"/>
              <w:rPr>
                <w:rFonts w:ascii="Verdana" w:hAnsi="Verdana" w:cs="Arial"/>
                <w:color w:val="000000"/>
              </w:rPr>
            </w:pPr>
          </w:p>
          <w:p w:rsidR="0028161A" w:rsidRPr="00640615" w:rsidRDefault="0028161A" w:rsidP="003C3752">
            <w:pPr>
              <w:shd w:val="clear" w:color="auto" w:fill="FFFFFF"/>
              <w:spacing w:before="100" w:beforeAutospacing="1" w:after="100" w:afterAutospacing="1"/>
              <w:ind w:left="150" w:right="72"/>
              <w:rPr>
                <w:rFonts w:ascii="Verdana" w:hAnsi="Verdana" w:cs="Arial"/>
                <w:color w:val="000000"/>
              </w:rPr>
            </w:pPr>
            <w:r w:rsidRPr="00640615">
              <w:rPr>
                <w:rFonts w:ascii="Verdana" w:hAnsi="Verdana" w:cs="Arial"/>
                <w:color w:val="000000"/>
              </w:rPr>
              <w:t>Case C is similar and should yield a probability of 1 - 0.125 - 0.158 = 0.717:</w:t>
            </w:r>
          </w:p>
          <w:p w:rsidR="0028161A" w:rsidRPr="00640615" w:rsidRDefault="0028161A" w:rsidP="003C3752">
            <w:pPr>
              <w:shd w:val="clear" w:color="auto" w:fill="FFFFFF"/>
              <w:tabs>
                <w:tab w:val="num" w:pos="60"/>
              </w:tabs>
              <w:spacing w:before="100" w:beforeAutospacing="1" w:after="100" w:afterAutospacing="1"/>
              <w:ind w:left="150" w:right="72" w:hanging="30"/>
              <w:jc w:val="center"/>
              <w:rPr>
                <w:rFonts w:ascii="Verdana" w:hAnsi="Verdana" w:cs="Arial"/>
                <w:color w:val="000000"/>
              </w:rPr>
            </w:pPr>
            <w:r w:rsidRPr="00640615">
              <w:rPr>
                <w:rFonts w:ascii="Verdana" w:hAnsi="Verdana" w:cs="Arial"/>
                <w:color w:val="000000"/>
              </w:rPr>
              <w:br/>
            </w:r>
            <w:r w:rsidRPr="00640615">
              <w:rPr>
                <w:rFonts w:ascii="Verdana" w:hAnsi="Verdana" w:cs="Arial"/>
                <w:noProof/>
                <w:color w:val="000000"/>
              </w:rPr>
              <w:drawing>
                <wp:inline distT="0" distB="0" distL="0" distR="0">
                  <wp:extent cx="4283075" cy="3441065"/>
                  <wp:effectExtent l="19050" t="0" r="3175" b="0"/>
                  <wp:docPr id="140" name="Picture 140" descr="http://www.mcr.org.in/sureshmudunuri/stm/images/figures/probability_examp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mcr.org.in/sureshmudunuri/stm/images/figures/probability_example4.jpg"/>
                          <pic:cNvPicPr>
                            <a:picLocks noChangeAspect="1" noChangeArrowheads="1"/>
                          </pic:cNvPicPr>
                        </pic:nvPicPr>
                        <pic:blipFill>
                          <a:blip r:embed="rId38"/>
                          <a:srcRect/>
                          <a:stretch>
                            <a:fillRect/>
                          </a:stretch>
                        </pic:blipFill>
                        <pic:spPr bwMode="auto">
                          <a:xfrm>
                            <a:off x="0" y="0"/>
                            <a:ext cx="4283075" cy="3441065"/>
                          </a:xfrm>
                          <a:prstGeom prst="rect">
                            <a:avLst/>
                          </a:prstGeom>
                          <a:noFill/>
                          <a:ln w="9525">
                            <a:noFill/>
                            <a:miter lim="800000"/>
                            <a:headEnd/>
                            <a:tailEnd/>
                          </a:ln>
                        </pic:spPr>
                      </pic:pic>
                    </a:graphicData>
                  </a:graphic>
                </wp:inline>
              </w:drawing>
            </w:r>
          </w:p>
          <w:p w:rsidR="0028161A" w:rsidRPr="00640615" w:rsidRDefault="0028161A" w:rsidP="0028161A">
            <w:pPr>
              <w:pStyle w:val="ListParagraph"/>
              <w:numPr>
                <w:ilvl w:val="0"/>
                <w:numId w:val="14"/>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This checks. It's a good idea when doing this sort of thing to calculate all the probabilities and to verify that the sum of the routine's exit probabilities does equal 1.</w:t>
            </w:r>
          </w:p>
          <w:p w:rsidR="0028161A" w:rsidRPr="00640615" w:rsidRDefault="0028161A" w:rsidP="0028161A">
            <w:pPr>
              <w:pStyle w:val="ListParagraph"/>
              <w:numPr>
                <w:ilvl w:val="0"/>
                <w:numId w:val="14"/>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lastRenderedPageBreak/>
              <w:t>If it doesn't, then you've made calculation error or, more likely, you've left out some branching probability.</w:t>
            </w:r>
          </w:p>
          <w:p w:rsidR="0028161A" w:rsidRPr="00640615" w:rsidRDefault="0028161A" w:rsidP="0028161A">
            <w:pPr>
              <w:pStyle w:val="ListParagraph"/>
              <w:numPr>
                <w:ilvl w:val="0"/>
                <w:numId w:val="14"/>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How about path probabilities? That's easy. Just trace the path of interest and multiply the probabilities as you go.</w:t>
            </w:r>
          </w:p>
          <w:p w:rsidR="0028161A" w:rsidRPr="00640615" w:rsidRDefault="0028161A" w:rsidP="0028161A">
            <w:pPr>
              <w:pStyle w:val="ListParagraph"/>
              <w:numPr>
                <w:ilvl w:val="0"/>
                <w:numId w:val="14"/>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Alternatively, write down the path name and do the indicated arithmetic operation.</w:t>
            </w:r>
          </w:p>
          <w:p w:rsidR="0028161A" w:rsidRPr="00640615" w:rsidRDefault="0028161A" w:rsidP="0028161A">
            <w:pPr>
              <w:pStyle w:val="ListParagraph"/>
              <w:numPr>
                <w:ilvl w:val="0"/>
                <w:numId w:val="14"/>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Say that a path consisted of links a, b, c, d, e, and the associated probabilities were .2, .5, 1., .01, and I respectively. Path </w:t>
            </w:r>
            <w:r w:rsidRPr="00640615">
              <w:rPr>
                <w:rFonts w:ascii="Verdana" w:hAnsi="Verdana"/>
                <w:i/>
                <w:iCs/>
                <w:color w:val="000000"/>
                <w:sz w:val="22"/>
                <w:szCs w:val="22"/>
              </w:rPr>
              <w:t>abcbcbcdeabddea</w:t>
            </w:r>
            <w:r w:rsidRPr="00640615">
              <w:rPr>
                <w:rFonts w:ascii="Verdana" w:hAnsi="Verdana"/>
                <w:color w:val="000000"/>
                <w:sz w:val="22"/>
                <w:szCs w:val="22"/>
              </w:rPr>
              <w:t> would have a probability of 5 x 10</w:t>
            </w:r>
            <w:r w:rsidRPr="00640615">
              <w:rPr>
                <w:rFonts w:ascii="Verdana" w:hAnsi="Verdana"/>
                <w:color w:val="000000"/>
                <w:sz w:val="22"/>
                <w:szCs w:val="22"/>
                <w:vertAlign w:val="superscript"/>
              </w:rPr>
              <w:t>-10</w:t>
            </w:r>
            <w:r w:rsidRPr="00640615">
              <w:rPr>
                <w:rFonts w:ascii="Verdana" w:hAnsi="Verdana"/>
                <w:color w:val="000000"/>
                <w:sz w:val="22"/>
                <w:szCs w:val="22"/>
              </w:rPr>
              <w:t>.</w:t>
            </w:r>
          </w:p>
          <w:p w:rsidR="0028161A" w:rsidRPr="00640615" w:rsidRDefault="0028161A" w:rsidP="0028161A">
            <w:pPr>
              <w:pStyle w:val="ListParagraph"/>
              <w:numPr>
                <w:ilvl w:val="0"/>
                <w:numId w:val="14"/>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Long paths are usually improbable.</w:t>
            </w:r>
          </w:p>
          <w:p w:rsidR="0028161A" w:rsidRPr="00640615" w:rsidRDefault="0028161A" w:rsidP="003C3752">
            <w:pPr>
              <w:pStyle w:val="ListParagraph"/>
              <w:shd w:val="clear" w:color="auto" w:fill="FFFFFF"/>
              <w:spacing w:before="100" w:beforeAutospacing="1" w:after="100" w:afterAutospacing="1"/>
              <w:ind w:right="72"/>
              <w:rPr>
                <w:rFonts w:ascii="Verdana" w:hAnsi="Verdana"/>
                <w:color w:val="000000"/>
                <w:sz w:val="22"/>
                <w:szCs w:val="22"/>
              </w:rPr>
            </w:pPr>
          </w:p>
          <w:p w:rsidR="0028161A" w:rsidRPr="00640615" w:rsidRDefault="0028161A" w:rsidP="0028161A">
            <w:pPr>
              <w:pStyle w:val="ListParagraph"/>
              <w:numPr>
                <w:ilvl w:val="0"/>
                <w:numId w:val="14"/>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bCs/>
                <w:color w:val="000000"/>
                <w:sz w:val="22"/>
                <w:szCs w:val="22"/>
              </w:rPr>
              <w:t>MEAN PROCESSING TIME OF A ROUTINE:</w:t>
            </w:r>
          </w:p>
          <w:p w:rsidR="0028161A" w:rsidRPr="00640615" w:rsidRDefault="0028161A" w:rsidP="0028161A">
            <w:pPr>
              <w:pStyle w:val="ListParagraph"/>
              <w:numPr>
                <w:ilvl w:val="0"/>
                <w:numId w:val="14"/>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Given the execution time of all statements or instructions for every link in a flowgraph and the probability for each direction for all decisions are to find the mean processing time for the routine as a whole.</w:t>
            </w:r>
          </w:p>
          <w:p w:rsidR="0028161A" w:rsidRPr="00640615" w:rsidRDefault="0028161A" w:rsidP="0028161A">
            <w:pPr>
              <w:pStyle w:val="ListParagraph"/>
              <w:numPr>
                <w:ilvl w:val="0"/>
                <w:numId w:val="14"/>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The model has two weights associated with every link: the processing time for that link, denoted by </w:t>
            </w:r>
            <w:r w:rsidRPr="00640615">
              <w:rPr>
                <w:rFonts w:ascii="Verdana" w:hAnsi="Verdana"/>
                <w:bCs/>
                <w:color w:val="000000"/>
                <w:sz w:val="22"/>
                <w:szCs w:val="22"/>
              </w:rPr>
              <w:t>T</w:t>
            </w:r>
            <w:r w:rsidRPr="00640615">
              <w:rPr>
                <w:rFonts w:ascii="Verdana" w:hAnsi="Verdana"/>
                <w:color w:val="000000"/>
                <w:sz w:val="22"/>
                <w:szCs w:val="22"/>
              </w:rPr>
              <w:t>, and the probability of that link </w:t>
            </w:r>
            <w:r w:rsidRPr="00640615">
              <w:rPr>
                <w:rFonts w:ascii="Verdana" w:hAnsi="Verdana"/>
                <w:bCs/>
                <w:color w:val="000000"/>
                <w:sz w:val="22"/>
                <w:szCs w:val="22"/>
              </w:rPr>
              <w:t>P</w:t>
            </w:r>
            <w:r w:rsidRPr="00640615">
              <w:rPr>
                <w:rFonts w:ascii="Verdana" w:hAnsi="Verdana"/>
                <w:color w:val="000000"/>
                <w:sz w:val="22"/>
                <w:szCs w:val="22"/>
              </w:rPr>
              <w:t>.</w:t>
            </w:r>
          </w:p>
          <w:p w:rsidR="0028161A" w:rsidRPr="00640615" w:rsidRDefault="0028161A" w:rsidP="0028161A">
            <w:pPr>
              <w:pStyle w:val="ListParagraph"/>
              <w:numPr>
                <w:ilvl w:val="0"/>
                <w:numId w:val="14"/>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The arithmetic rules for calculating the mean time:</w:t>
            </w:r>
            <w:r w:rsidRPr="00640615">
              <w:rPr>
                <w:rFonts w:ascii="Verdana" w:hAnsi="Verdana"/>
                <w:color w:val="000000"/>
                <w:sz w:val="22"/>
                <w:szCs w:val="22"/>
              </w:rPr>
              <w:br/>
              <w:t xml:space="preserve">                             </w:t>
            </w:r>
            <w:r w:rsidRPr="00640615">
              <w:rPr>
                <w:rFonts w:ascii="Verdana" w:hAnsi="Verdana"/>
                <w:noProof/>
                <w:sz w:val="22"/>
                <w:szCs w:val="22"/>
              </w:rPr>
              <w:drawing>
                <wp:inline distT="0" distB="0" distL="0" distR="0">
                  <wp:extent cx="2756048" cy="1731229"/>
                  <wp:effectExtent l="19050" t="0" r="6202" b="0"/>
                  <wp:docPr id="141" name="Picture 141" descr="http://www.mcr.org.in/sureshmudunuri/stm/images/figures/meantime_arithme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mcr.org.in/sureshmudunuri/stm/images/figures/meantime_arithmetic.jpg"/>
                          <pic:cNvPicPr>
                            <a:picLocks noChangeAspect="1" noChangeArrowheads="1"/>
                          </pic:cNvPicPr>
                        </pic:nvPicPr>
                        <pic:blipFill>
                          <a:blip r:embed="rId39"/>
                          <a:srcRect/>
                          <a:stretch>
                            <a:fillRect/>
                          </a:stretch>
                        </pic:blipFill>
                        <pic:spPr bwMode="auto">
                          <a:xfrm>
                            <a:off x="0" y="0"/>
                            <a:ext cx="2768697" cy="1739175"/>
                          </a:xfrm>
                          <a:prstGeom prst="rect">
                            <a:avLst/>
                          </a:prstGeom>
                          <a:noFill/>
                          <a:ln w="9525">
                            <a:noFill/>
                            <a:miter lim="800000"/>
                            <a:headEnd/>
                            <a:tailEnd/>
                          </a:ln>
                        </pic:spPr>
                      </pic:pic>
                    </a:graphicData>
                  </a:graphic>
                </wp:inline>
              </w:drawing>
            </w:r>
          </w:p>
          <w:p w:rsidR="0028161A" w:rsidRPr="00640615" w:rsidRDefault="0028161A" w:rsidP="003C3752">
            <w:pPr>
              <w:shd w:val="clear" w:color="auto" w:fill="FFFFFF"/>
              <w:ind w:left="150" w:right="72"/>
              <w:rPr>
                <w:rFonts w:ascii="Verdana" w:hAnsi="Verdana" w:cs="Arial"/>
                <w:color w:val="000000"/>
              </w:rPr>
            </w:pPr>
            <w:r w:rsidRPr="00640615">
              <w:rPr>
                <w:rFonts w:ascii="Verdana" w:hAnsi="Verdana" w:cs="Arial"/>
                <w:bCs/>
                <w:color w:val="000000"/>
              </w:rPr>
              <w:t>EXAMPLE:</w:t>
            </w:r>
          </w:p>
          <w:p w:rsidR="0028161A" w:rsidRPr="00640615" w:rsidRDefault="0028161A" w:rsidP="003C3752">
            <w:pPr>
              <w:shd w:val="clear" w:color="auto" w:fill="FFFFFF"/>
              <w:ind w:left="150" w:right="72"/>
              <w:rPr>
                <w:rFonts w:ascii="Verdana" w:hAnsi="Verdana" w:cs="Arial"/>
                <w:color w:val="000000"/>
              </w:rPr>
            </w:pPr>
            <w:r w:rsidRPr="00640615">
              <w:rPr>
                <w:rFonts w:ascii="Verdana" w:hAnsi="Verdana" w:cs="Arial"/>
                <w:color w:val="000000"/>
              </w:rPr>
              <w:t>Start with the original flow graph annotated with probabilities and processing time.</w:t>
            </w:r>
          </w:p>
          <w:p w:rsidR="0028161A" w:rsidRPr="00640615" w:rsidRDefault="0028161A" w:rsidP="003C3752">
            <w:pPr>
              <w:shd w:val="clear" w:color="auto" w:fill="FFFFFF"/>
              <w:tabs>
                <w:tab w:val="num" w:pos="60"/>
              </w:tabs>
              <w:ind w:left="150" w:right="72" w:hanging="30"/>
              <w:jc w:val="center"/>
              <w:rPr>
                <w:rFonts w:ascii="Verdana" w:hAnsi="Verdana" w:cs="Arial"/>
                <w:color w:val="000000"/>
              </w:rPr>
            </w:pPr>
            <w:r w:rsidRPr="00640615">
              <w:rPr>
                <w:rFonts w:ascii="Verdana" w:hAnsi="Verdana" w:cs="Arial"/>
                <w:color w:val="000000"/>
              </w:rPr>
              <w:br/>
            </w:r>
            <w:r w:rsidRPr="00640615">
              <w:rPr>
                <w:rFonts w:ascii="Verdana" w:hAnsi="Verdana" w:cs="Arial"/>
                <w:noProof/>
                <w:color w:val="000000"/>
              </w:rPr>
              <w:drawing>
                <wp:inline distT="0" distB="0" distL="0" distR="0">
                  <wp:extent cx="4283075" cy="938530"/>
                  <wp:effectExtent l="19050" t="0" r="3175" b="0"/>
                  <wp:docPr id="142" name="Picture 142" descr="http://www.mcr.org.in/sureshmudunuri/stm/images/figures/meantime_calc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mcr.org.in/sureshmudunuri/stm/images/figures/meantime_calculation.jpg"/>
                          <pic:cNvPicPr>
                            <a:picLocks noChangeAspect="1" noChangeArrowheads="1"/>
                          </pic:cNvPicPr>
                        </pic:nvPicPr>
                        <pic:blipFill>
                          <a:blip r:embed="rId40"/>
                          <a:srcRect/>
                          <a:stretch>
                            <a:fillRect/>
                          </a:stretch>
                        </pic:blipFill>
                        <pic:spPr bwMode="auto">
                          <a:xfrm>
                            <a:off x="0" y="0"/>
                            <a:ext cx="4283075" cy="938530"/>
                          </a:xfrm>
                          <a:prstGeom prst="rect">
                            <a:avLst/>
                          </a:prstGeom>
                          <a:noFill/>
                          <a:ln w="9525">
                            <a:noFill/>
                            <a:miter lim="800000"/>
                            <a:headEnd/>
                            <a:tailEnd/>
                          </a:ln>
                        </pic:spPr>
                      </pic:pic>
                    </a:graphicData>
                  </a:graphic>
                </wp:inline>
              </w:drawing>
            </w:r>
          </w:p>
          <w:p w:rsidR="0028161A" w:rsidRPr="00640615" w:rsidRDefault="0028161A" w:rsidP="003C3752">
            <w:pPr>
              <w:shd w:val="clear" w:color="auto" w:fill="FFFFFF"/>
              <w:tabs>
                <w:tab w:val="num" w:pos="60"/>
              </w:tabs>
              <w:spacing w:before="100" w:beforeAutospacing="1" w:after="100" w:afterAutospacing="1"/>
              <w:ind w:left="150" w:right="72" w:hanging="30"/>
              <w:rPr>
                <w:rFonts w:ascii="Verdana" w:hAnsi="Verdana" w:cs="Arial"/>
                <w:color w:val="000000"/>
              </w:rPr>
            </w:pPr>
          </w:p>
          <w:p w:rsidR="0028161A" w:rsidRPr="00640615" w:rsidRDefault="0028161A" w:rsidP="003C3752">
            <w:pPr>
              <w:shd w:val="clear" w:color="auto" w:fill="FFFFFF"/>
              <w:spacing w:before="100" w:beforeAutospacing="1" w:after="100" w:afterAutospacing="1"/>
              <w:ind w:left="150" w:right="72"/>
              <w:rPr>
                <w:rFonts w:ascii="Verdana" w:hAnsi="Verdana" w:cs="Arial"/>
                <w:color w:val="000000"/>
              </w:rPr>
            </w:pPr>
            <w:r w:rsidRPr="00640615">
              <w:rPr>
                <w:rFonts w:ascii="Verdana" w:hAnsi="Verdana" w:cs="Arial"/>
                <w:color w:val="000000"/>
              </w:rPr>
              <w:t>Combine the parallel links of the outer loop. The result is just the mean of the processing times for the links because there aren't any other links leaving the first node. Also combine the pair of links at the beginning of the flowgraph..</w:t>
            </w:r>
          </w:p>
          <w:p w:rsidR="0028161A" w:rsidRPr="00640615" w:rsidRDefault="0028161A" w:rsidP="003C3752">
            <w:pPr>
              <w:shd w:val="clear" w:color="auto" w:fill="FFFFFF"/>
              <w:tabs>
                <w:tab w:val="num" w:pos="60"/>
              </w:tabs>
              <w:spacing w:before="100" w:beforeAutospacing="1" w:after="100" w:afterAutospacing="1"/>
              <w:ind w:left="150" w:right="72" w:hanging="30"/>
              <w:jc w:val="center"/>
              <w:rPr>
                <w:rFonts w:ascii="Verdana" w:hAnsi="Verdana" w:cs="Arial"/>
                <w:color w:val="000000"/>
              </w:rPr>
            </w:pPr>
            <w:r w:rsidRPr="00640615">
              <w:rPr>
                <w:rFonts w:ascii="Verdana" w:hAnsi="Verdana" w:cs="Arial"/>
                <w:color w:val="000000"/>
              </w:rPr>
              <w:lastRenderedPageBreak/>
              <w:br/>
            </w:r>
            <w:r w:rsidRPr="00640615">
              <w:rPr>
                <w:rFonts w:ascii="Verdana" w:hAnsi="Verdana" w:cs="Arial"/>
                <w:noProof/>
                <w:color w:val="000000"/>
              </w:rPr>
              <w:drawing>
                <wp:inline distT="0" distB="0" distL="0" distR="0">
                  <wp:extent cx="4283075" cy="746125"/>
                  <wp:effectExtent l="19050" t="0" r="3175" b="0"/>
                  <wp:docPr id="143" name="Picture 143" descr="http://www.mcr.org.in/sureshmudunuri/stm/images/figures/meantime_calcul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mcr.org.in/sureshmudunuri/stm/images/figures/meantime_calculation1.jpg"/>
                          <pic:cNvPicPr>
                            <a:picLocks noChangeAspect="1" noChangeArrowheads="1"/>
                          </pic:cNvPicPr>
                        </pic:nvPicPr>
                        <pic:blipFill>
                          <a:blip r:embed="rId41"/>
                          <a:srcRect/>
                          <a:stretch>
                            <a:fillRect/>
                          </a:stretch>
                        </pic:blipFill>
                        <pic:spPr bwMode="auto">
                          <a:xfrm>
                            <a:off x="0" y="0"/>
                            <a:ext cx="4283075" cy="746125"/>
                          </a:xfrm>
                          <a:prstGeom prst="rect">
                            <a:avLst/>
                          </a:prstGeom>
                          <a:noFill/>
                          <a:ln w="9525">
                            <a:noFill/>
                            <a:miter lim="800000"/>
                            <a:headEnd/>
                            <a:tailEnd/>
                          </a:ln>
                        </pic:spPr>
                      </pic:pic>
                    </a:graphicData>
                  </a:graphic>
                </wp:inline>
              </w:drawing>
            </w:r>
          </w:p>
          <w:p w:rsidR="0028161A" w:rsidRDefault="0028161A" w:rsidP="003C3752">
            <w:pPr>
              <w:shd w:val="clear" w:color="auto" w:fill="FFFFFF"/>
              <w:tabs>
                <w:tab w:val="num" w:pos="60"/>
              </w:tabs>
              <w:spacing w:before="100" w:beforeAutospacing="1" w:after="100" w:afterAutospacing="1"/>
              <w:ind w:left="150" w:right="72" w:hanging="30"/>
              <w:rPr>
                <w:rFonts w:ascii="Verdana" w:hAnsi="Verdana" w:cs="Arial"/>
                <w:color w:val="000000"/>
              </w:rPr>
            </w:pPr>
          </w:p>
          <w:p w:rsidR="0028161A" w:rsidRPr="00640615" w:rsidRDefault="0028161A" w:rsidP="003C3752">
            <w:pPr>
              <w:shd w:val="clear" w:color="auto" w:fill="FFFFFF"/>
              <w:tabs>
                <w:tab w:val="num" w:pos="60"/>
              </w:tabs>
              <w:spacing w:before="100" w:beforeAutospacing="1" w:after="100" w:afterAutospacing="1"/>
              <w:ind w:left="150" w:right="72" w:hanging="30"/>
              <w:rPr>
                <w:rFonts w:ascii="Verdana" w:hAnsi="Verdana" w:cs="Arial"/>
                <w:color w:val="000000"/>
              </w:rPr>
            </w:pPr>
          </w:p>
          <w:p w:rsidR="0028161A" w:rsidRPr="00640615" w:rsidRDefault="0028161A" w:rsidP="003C3752">
            <w:pPr>
              <w:shd w:val="clear" w:color="auto" w:fill="FFFFFF"/>
              <w:spacing w:before="100" w:beforeAutospacing="1" w:after="100" w:afterAutospacing="1"/>
              <w:ind w:left="150" w:right="72"/>
              <w:rPr>
                <w:rFonts w:ascii="Verdana" w:hAnsi="Verdana" w:cs="Arial"/>
                <w:color w:val="000000"/>
              </w:rPr>
            </w:pPr>
            <w:r w:rsidRPr="00640615">
              <w:rPr>
                <w:rFonts w:ascii="Verdana" w:hAnsi="Verdana" w:cs="Arial"/>
                <w:color w:val="000000"/>
              </w:rPr>
              <w:t>Combine as many serial links as you can.</w:t>
            </w:r>
          </w:p>
          <w:p w:rsidR="0028161A" w:rsidRPr="00640615" w:rsidRDefault="0028161A" w:rsidP="003C3752">
            <w:pPr>
              <w:shd w:val="clear" w:color="auto" w:fill="FFFFFF"/>
              <w:tabs>
                <w:tab w:val="num" w:pos="60"/>
              </w:tabs>
              <w:spacing w:before="100" w:beforeAutospacing="1" w:after="100" w:afterAutospacing="1"/>
              <w:ind w:left="150" w:right="72" w:hanging="30"/>
              <w:jc w:val="center"/>
              <w:rPr>
                <w:rFonts w:ascii="Verdana" w:hAnsi="Verdana" w:cs="Arial"/>
                <w:color w:val="000000"/>
              </w:rPr>
            </w:pPr>
            <w:r w:rsidRPr="00640615">
              <w:rPr>
                <w:rFonts w:ascii="Verdana" w:hAnsi="Verdana" w:cs="Arial"/>
                <w:color w:val="000000"/>
              </w:rPr>
              <w:br/>
            </w:r>
            <w:r w:rsidRPr="00640615">
              <w:rPr>
                <w:rFonts w:ascii="Verdana" w:hAnsi="Verdana" w:cs="Arial"/>
                <w:noProof/>
                <w:color w:val="000000"/>
              </w:rPr>
              <w:drawing>
                <wp:inline distT="0" distB="0" distL="0" distR="0">
                  <wp:extent cx="4283075" cy="986790"/>
                  <wp:effectExtent l="19050" t="0" r="3175" b="0"/>
                  <wp:docPr id="144" name="Picture 144" descr="http://www.mcr.org.in/sureshmudunuri/stm/images/figures/meantime_calcul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mcr.org.in/sureshmudunuri/stm/images/figures/meantime_calculation2.jpg"/>
                          <pic:cNvPicPr>
                            <a:picLocks noChangeAspect="1" noChangeArrowheads="1"/>
                          </pic:cNvPicPr>
                        </pic:nvPicPr>
                        <pic:blipFill>
                          <a:blip r:embed="rId42"/>
                          <a:srcRect/>
                          <a:stretch>
                            <a:fillRect/>
                          </a:stretch>
                        </pic:blipFill>
                        <pic:spPr bwMode="auto">
                          <a:xfrm>
                            <a:off x="0" y="0"/>
                            <a:ext cx="4283075" cy="986790"/>
                          </a:xfrm>
                          <a:prstGeom prst="rect">
                            <a:avLst/>
                          </a:prstGeom>
                          <a:noFill/>
                          <a:ln w="9525">
                            <a:noFill/>
                            <a:miter lim="800000"/>
                            <a:headEnd/>
                            <a:tailEnd/>
                          </a:ln>
                        </pic:spPr>
                      </pic:pic>
                    </a:graphicData>
                  </a:graphic>
                </wp:inline>
              </w:drawing>
            </w:r>
          </w:p>
          <w:p w:rsidR="0028161A" w:rsidRPr="00640615" w:rsidRDefault="0028161A" w:rsidP="003C3752">
            <w:pPr>
              <w:shd w:val="clear" w:color="auto" w:fill="FFFFFF"/>
              <w:tabs>
                <w:tab w:val="num" w:pos="60"/>
              </w:tabs>
              <w:spacing w:before="100" w:beforeAutospacing="1" w:after="100" w:afterAutospacing="1"/>
              <w:ind w:left="150" w:right="72" w:hanging="30"/>
              <w:rPr>
                <w:rFonts w:ascii="Verdana" w:hAnsi="Verdana" w:cs="Arial"/>
                <w:color w:val="000000"/>
              </w:rPr>
            </w:pPr>
          </w:p>
          <w:p w:rsidR="0028161A" w:rsidRPr="00640615" w:rsidRDefault="0028161A" w:rsidP="003C3752">
            <w:pPr>
              <w:shd w:val="clear" w:color="auto" w:fill="FFFFFF"/>
              <w:spacing w:before="100" w:beforeAutospacing="1" w:after="100" w:afterAutospacing="1"/>
              <w:ind w:left="150" w:right="72"/>
              <w:rPr>
                <w:rFonts w:ascii="Verdana" w:hAnsi="Verdana" w:cs="Arial"/>
                <w:color w:val="000000"/>
              </w:rPr>
            </w:pPr>
            <w:r w:rsidRPr="00640615">
              <w:rPr>
                <w:rFonts w:ascii="Verdana" w:hAnsi="Verdana" w:cs="Arial"/>
                <w:color w:val="000000"/>
              </w:rPr>
              <w:t>Use the cross-term step to eliminate a node and to create the inner self - loop.</w:t>
            </w:r>
          </w:p>
          <w:p w:rsidR="0028161A" w:rsidRPr="00640615" w:rsidRDefault="0028161A" w:rsidP="003C3752">
            <w:pPr>
              <w:shd w:val="clear" w:color="auto" w:fill="FFFFFF"/>
              <w:tabs>
                <w:tab w:val="num" w:pos="60"/>
              </w:tabs>
              <w:spacing w:before="100" w:beforeAutospacing="1" w:after="100" w:afterAutospacing="1"/>
              <w:ind w:left="150" w:right="72" w:hanging="30"/>
              <w:jc w:val="center"/>
              <w:rPr>
                <w:rFonts w:ascii="Verdana" w:hAnsi="Verdana" w:cs="Arial"/>
                <w:color w:val="000000"/>
              </w:rPr>
            </w:pPr>
            <w:r w:rsidRPr="00640615">
              <w:rPr>
                <w:rFonts w:ascii="Verdana" w:hAnsi="Verdana" w:cs="Arial"/>
                <w:color w:val="000000"/>
              </w:rPr>
              <w:br/>
            </w:r>
            <w:r w:rsidRPr="00640615">
              <w:rPr>
                <w:rFonts w:ascii="Verdana" w:hAnsi="Verdana" w:cs="Arial"/>
                <w:noProof/>
                <w:color w:val="000000"/>
              </w:rPr>
              <w:drawing>
                <wp:inline distT="0" distB="0" distL="0" distR="0">
                  <wp:extent cx="4283075" cy="1203325"/>
                  <wp:effectExtent l="19050" t="0" r="3175" b="0"/>
                  <wp:docPr id="145" name="Picture 145" descr="http://www.mcr.org.in/sureshmudunuri/stm/images/figures/meantime_calcul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mcr.org.in/sureshmudunuri/stm/images/figures/meantime_calculation3.jpg"/>
                          <pic:cNvPicPr>
                            <a:picLocks noChangeAspect="1" noChangeArrowheads="1"/>
                          </pic:cNvPicPr>
                        </pic:nvPicPr>
                        <pic:blipFill>
                          <a:blip r:embed="rId43"/>
                          <a:srcRect/>
                          <a:stretch>
                            <a:fillRect/>
                          </a:stretch>
                        </pic:blipFill>
                        <pic:spPr bwMode="auto">
                          <a:xfrm>
                            <a:off x="0" y="0"/>
                            <a:ext cx="4283075" cy="1203325"/>
                          </a:xfrm>
                          <a:prstGeom prst="rect">
                            <a:avLst/>
                          </a:prstGeom>
                          <a:noFill/>
                          <a:ln w="9525">
                            <a:noFill/>
                            <a:miter lim="800000"/>
                            <a:headEnd/>
                            <a:tailEnd/>
                          </a:ln>
                        </pic:spPr>
                      </pic:pic>
                    </a:graphicData>
                  </a:graphic>
                </wp:inline>
              </w:drawing>
            </w:r>
          </w:p>
          <w:p w:rsidR="0028161A" w:rsidRPr="00640615" w:rsidRDefault="0028161A" w:rsidP="003C3752">
            <w:pPr>
              <w:shd w:val="clear" w:color="auto" w:fill="FFFFFF"/>
              <w:tabs>
                <w:tab w:val="num" w:pos="60"/>
              </w:tabs>
              <w:spacing w:before="100" w:beforeAutospacing="1" w:after="100" w:afterAutospacing="1"/>
              <w:ind w:left="150" w:right="72" w:hanging="30"/>
              <w:rPr>
                <w:rFonts w:ascii="Verdana" w:hAnsi="Verdana" w:cs="Arial"/>
                <w:color w:val="000000"/>
              </w:rPr>
            </w:pPr>
          </w:p>
          <w:p w:rsidR="0028161A" w:rsidRPr="00640615" w:rsidRDefault="0028161A" w:rsidP="003C3752">
            <w:pPr>
              <w:shd w:val="clear" w:color="auto" w:fill="FFFFFF"/>
              <w:spacing w:before="100" w:beforeAutospacing="1" w:after="100" w:afterAutospacing="1"/>
              <w:ind w:left="150" w:right="72"/>
              <w:rPr>
                <w:rFonts w:ascii="Verdana" w:hAnsi="Verdana" w:cs="Arial"/>
                <w:color w:val="000000"/>
              </w:rPr>
            </w:pPr>
            <w:r w:rsidRPr="00640615">
              <w:rPr>
                <w:rFonts w:ascii="Verdana" w:hAnsi="Verdana" w:cs="Arial"/>
                <w:color w:val="000000"/>
              </w:rPr>
              <w:t>Finally, you can get the mean processing time, by using the arithmetic rules as follows:</w:t>
            </w:r>
          </w:p>
          <w:p w:rsidR="0028161A" w:rsidRPr="00640615" w:rsidRDefault="0028161A" w:rsidP="003C3752">
            <w:pPr>
              <w:shd w:val="clear" w:color="auto" w:fill="FFFFFF"/>
              <w:tabs>
                <w:tab w:val="num" w:pos="60"/>
              </w:tabs>
              <w:spacing w:before="100" w:beforeAutospacing="1" w:after="100" w:afterAutospacing="1"/>
              <w:ind w:left="150" w:right="72" w:hanging="30"/>
              <w:jc w:val="center"/>
              <w:rPr>
                <w:rFonts w:ascii="Verdana" w:hAnsi="Verdana" w:cs="Arial"/>
                <w:color w:val="000000"/>
              </w:rPr>
            </w:pPr>
            <w:r w:rsidRPr="00640615">
              <w:rPr>
                <w:rFonts w:ascii="Verdana" w:hAnsi="Verdana" w:cs="Arial"/>
                <w:color w:val="000000"/>
              </w:rPr>
              <w:br/>
            </w:r>
            <w:r w:rsidRPr="00640615">
              <w:rPr>
                <w:rFonts w:ascii="Verdana" w:hAnsi="Verdana" w:cs="Arial"/>
                <w:noProof/>
                <w:color w:val="000000"/>
              </w:rPr>
              <w:lastRenderedPageBreak/>
              <w:drawing>
                <wp:inline distT="0" distB="0" distL="0" distR="0">
                  <wp:extent cx="4283075" cy="2791460"/>
                  <wp:effectExtent l="19050" t="0" r="3175" b="0"/>
                  <wp:docPr id="146" name="Picture 146" descr="http://www.mcr.org.in/sureshmudunuri/stm/images/figures/meantime_calculat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mcr.org.in/sureshmudunuri/stm/images/figures/meantime_calculation4.jpg"/>
                          <pic:cNvPicPr>
                            <a:picLocks noChangeAspect="1" noChangeArrowheads="1"/>
                          </pic:cNvPicPr>
                        </pic:nvPicPr>
                        <pic:blipFill>
                          <a:blip r:embed="rId44"/>
                          <a:srcRect/>
                          <a:stretch>
                            <a:fillRect/>
                          </a:stretch>
                        </pic:blipFill>
                        <pic:spPr bwMode="auto">
                          <a:xfrm>
                            <a:off x="0" y="0"/>
                            <a:ext cx="4283075" cy="2791460"/>
                          </a:xfrm>
                          <a:prstGeom prst="rect">
                            <a:avLst/>
                          </a:prstGeom>
                          <a:noFill/>
                          <a:ln w="9525">
                            <a:noFill/>
                            <a:miter lim="800000"/>
                            <a:headEnd/>
                            <a:tailEnd/>
                          </a:ln>
                        </pic:spPr>
                      </pic:pic>
                    </a:graphicData>
                  </a:graphic>
                </wp:inline>
              </w:drawing>
            </w:r>
          </w:p>
          <w:p w:rsidR="0028161A" w:rsidRPr="00640615" w:rsidRDefault="0028161A" w:rsidP="003C3752">
            <w:pPr>
              <w:shd w:val="clear" w:color="auto" w:fill="FFFFFF"/>
              <w:tabs>
                <w:tab w:val="num" w:pos="60"/>
              </w:tabs>
              <w:spacing w:before="100" w:beforeAutospacing="1" w:after="100" w:afterAutospacing="1"/>
              <w:ind w:left="150" w:right="72" w:hanging="30"/>
              <w:rPr>
                <w:rFonts w:ascii="Verdana" w:hAnsi="Verdana" w:cs="Arial"/>
                <w:color w:val="000000"/>
              </w:rPr>
            </w:pPr>
          </w:p>
          <w:p w:rsidR="0028161A" w:rsidRPr="00640615" w:rsidRDefault="0028161A" w:rsidP="0028161A">
            <w:pPr>
              <w:pStyle w:val="ListParagraph"/>
              <w:numPr>
                <w:ilvl w:val="0"/>
                <w:numId w:val="15"/>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bCs/>
                <w:color w:val="000000"/>
                <w:sz w:val="22"/>
                <w:szCs w:val="22"/>
              </w:rPr>
              <w:t>PUSH/POP, GET/RETURN:</w:t>
            </w:r>
          </w:p>
          <w:p w:rsidR="0028161A" w:rsidRPr="00640615" w:rsidRDefault="0028161A" w:rsidP="0028161A">
            <w:pPr>
              <w:pStyle w:val="ListParagraph"/>
              <w:numPr>
                <w:ilvl w:val="0"/>
                <w:numId w:val="15"/>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This model can be used to answer several different questions that can turn up in debugging.</w:t>
            </w:r>
          </w:p>
          <w:p w:rsidR="0028161A" w:rsidRPr="00640615" w:rsidRDefault="0028161A" w:rsidP="0028161A">
            <w:pPr>
              <w:pStyle w:val="ListParagraph"/>
              <w:numPr>
                <w:ilvl w:val="0"/>
                <w:numId w:val="15"/>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It can also help decide which test cases to design.</w:t>
            </w:r>
          </w:p>
          <w:p w:rsidR="0028161A" w:rsidRPr="00640615" w:rsidRDefault="0028161A" w:rsidP="0028161A">
            <w:pPr>
              <w:pStyle w:val="ListParagraph"/>
              <w:numPr>
                <w:ilvl w:val="0"/>
                <w:numId w:val="15"/>
              </w:numPr>
              <w:shd w:val="clear" w:color="auto" w:fill="FFFFFF"/>
              <w:spacing w:before="100" w:beforeAutospacing="1" w:after="490"/>
              <w:ind w:right="72"/>
              <w:rPr>
                <w:rFonts w:ascii="Verdana" w:hAnsi="Verdana"/>
                <w:color w:val="000000"/>
                <w:sz w:val="22"/>
                <w:szCs w:val="22"/>
              </w:rPr>
            </w:pPr>
            <w:r w:rsidRPr="00640615">
              <w:rPr>
                <w:rFonts w:ascii="Verdana" w:hAnsi="Verdana"/>
                <w:color w:val="000000"/>
                <w:sz w:val="22"/>
                <w:szCs w:val="22"/>
              </w:rPr>
              <w:t>The question is: </w:t>
            </w:r>
            <w:r w:rsidRPr="00640615">
              <w:rPr>
                <w:rFonts w:ascii="Verdana" w:hAnsi="Verdana"/>
                <w:color w:val="000000"/>
                <w:sz w:val="22"/>
                <w:szCs w:val="22"/>
              </w:rPr>
              <w:br/>
            </w:r>
            <w:r w:rsidRPr="00640615">
              <w:rPr>
                <w:rFonts w:ascii="Verdana" w:hAnsi="Verdana"/>
                <w:color w:val="000000"/>
                <w:sz w:val="22"/>
                <w:szCs w:val="22"/>
              </w:rPr>
              <w:br/>
            </w:r>
          </w:p>
          <w:p w:rsidR="0028161A" w:rsidRPr="00640615" w:rsidRDefault="0028161A" w:rsidP="0028161A">
            <w:pPr>
              <w:pStyle w:val="ListParagraph"/>
              <w:numPr>
                <w:ilvl w:val="0"/>
                <w:numId w:val="15"/>
              </w:numPr>
              <w:shd w:val="clear" w:color="auto" w:fill="FFFFFF"/>
              <w:spacing w:before="100" w:beforeAutospacing="1" w:after="490"/>
              <w:ind w:right="72"/>
              <w:rPr>
                <w:rFonts w:ascii="Verdana" w:hAnsi="Verdana"/>
                <w:color w:val="000000"/>
                <w:sz w:val="22"/>
                <w:szCs w:val="22"/>
              </w:rPr>
            </w:pPr>
            <w:r w:rsidRPr="00640615">
              <w:rPr>
                <w:rFonts w:ascii="Verdana" w:hAnsi="Verdana"/>
                <w:bCs/>
                <w:color w:val="000000"/>
                <w:sz w:val="22"/>
                <w:szCs w:val="22"/>
              </w:rPr>
              <w:t>Given a pair of complementary operations such as PUSH (the stack) and POP (the stack), considering the set of all possible paths through the routine, what is the net effect of the routine? PUSH or POP? How many times? Under what conditions?</w:t>
            </w:r>
          </w:p>
          <w:p w:rsidR="0028161A" w:rsidRPr="00640615" w:rsidRDefault="0028161A" w:rsidP="0028161A">
            <w:pPr>
              <w:pStyle w:val="ListParagraph"/>
              <w:numPr>
                <w:ilvl w:val="0"/>
                <w:numId w:val="15"/>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Here are some other examples of complementary operations to which this model applies:</w:t>
            </w:r>
          </w:p>
          <w:p w:rsidR="0028161A" w:rsidRPr="00640615" w:rsidRDefault="0028161A" w:rsidP="0028161A">
            <w:pPr>
              <w:pStyle w:val="HTMLPreformatted"/>
              <w:numPr>
                <w:ilvl w:val="0"/>
                <w:numId w:val="15"/>
              </w:numPr>
              <w:shd w:val="clear" w:color="auto" w:fill="FFFFFF"/>
              <w:ind w:right="72"/>
              <w:rPr>
                <w:rFonts w:ascii="Verdana" w:hAnsi="Verdana"/>
                <w:color w:val="000000"/>
                <w:sz w:val="22"/>
                <w:szCs w:val="22"/>
              </w:rPr>
            </w:pPr>
            <w:r w:rsidRPr="00640615">
              <w:rPr>
                <w:rFonts w:ascii="Verdana" w:hAnsi="Verdana"/>
                <w:color w:val="000000"/>
                <w:sz w:val="22"/>
                <w:szCs w:val="22"/>
              </w:rPr>
              <w:t>GET/RETURN a resource block.</w:t>
            </w:r>
          </w:p>
          <w:p w:rsidR="0028161A" w:rsidRPr="00640615" w:rsidRDefault="0028161A" w:rsidP="0028161A">
            <w:pPr>
              <w:pStyle w:val="HTMLPreformatted"/>
              <w:numPr>
                <w:ilvl w:val="0"/>
                <w:numId w:val="15"/>
              </w:numPr>
              <w:shd w:val="clear" w:color="auto" w:fill="FFFFFF"/>
              <w:ind w:right="72"/>
              <w:rPr>
                <w:rFonts w:ascii="Verdana" w:hAnsi="Verdana"/>
                <w:color w:val="000000"/>
                <w:sz w:val="22"/>
                <w:szCs w:val="22"/>
              </w:rPr>
            </w:pPr>
            <w:r w:rsidRPr="00640615">
              <w:rPr>
                <w:rFonts w:ascii="Verdana" w:hAnsi="Verdana"/>
                <w:color w:val="000000"/>
                <w:sz w:val="22"/>
                <w:szCs w:val="22"/>
              </w:rPr>
              <w:t>OPEN/CLOSE a file.</w:t>
            </w:r>
          </w:p>
          <w:p w:rsidR="0028161A" w:rsidRPr="00640615" w:rsidRDefault="0028161A" w:rsidP="0028161A">
            <w:pPr>
              <w:pStyle w:val="HTMLPreformatted"/>
              <w:numPr>
                <w:ilvl w:val="0"/>
                <w:numId w:val="15"/>
              </w:numPr>
              <w:shd w:val="clear" w:color="auto" w:fill="FFFFFF"/>
              <w:ind w:right="72"/>
              <w:rPr>
                <w:rFonts w:ascii="Verdana" w:hAnsi="Verdana"/>
                <w:color w:val="000000"/>
                <w:sz w:val="22"/>
                <w:szCs w:val="22"/>
              </w:rPr>
            </w:pPr>
            <w:r w:rsidRPr="00640615">
              <w:rPr>
                <w:rFonts w:ascii="Verdana" w:hAnsi="Verdana"/>
                <w:color w:val="000000"/>
                <w:sz w:val="22"/>
                <w:szCs w:val="22"/>
              </w:rPr>
              <w:t>START/STOP a device or process.</w:t>
            </w:r>
          </w:p>
          <w:p w:rsidR="0028161A" w:rsidRPr="00640615" w:rsidRDefault="0028161A" w:rsidP="003C3752">
            <w:pPr>
              <w:shd w:val="clear" w:color="auto" w:fill="FFFFFF"/>
              <w:spacing w:after="490"/>
              <w:ind w:left="150" w:right="72"/>
              <w:rPr>
                <w:rFonts w:ascii="Verdana" w:hAnsi="Verdana" w:cs="Arial"/>
                <w:color w:val="000000"/>
              </w:rPr>
            </w:pPr>
            <w:r w:rsidRPr="00640615">
              <w:rPr>
                <w:rFonts w:ascii="Verdana" w:hAnsi="Verdana" w:cs="Arial"/>
                <w:bCs/>
                <w:color w:val="000000"/>
              </w:rPr>
              <w:t>EXAMPLE 1 (PUSH / POP):</w:t>
            </w:r>
          </w:p>
          <w:p w:rsidR="0028161A" w:rsidRPr="00640615" w:rsidRDefault="0028161A" w:rsidP="003C3752">
            <w:pPr>
              <w:shd w:val="clear" w:color="auto" w:fill="FFFFFF"/>
              <w:spacing w:after="100" w:afterAutospacing="1"/>
              <w:ind w:left="150" w:right="72"/>
              <w:rPr>
                <w:rFonts w:ascii="Verdana" w:hAnsi="Verdana" w:cs="Arial"/>
                <w:color w:val="000000"/>
              </w:rPr>
            </w:pPr>
            <w:r w:rsidRPr="00640615">
              <w:rPr>
                <w:rFonts w:ascii="Verdana" w:hAnsi="Verdana" w:cs="Arial"/>
                <w:color w:val="000000"/>
              </w:rPr>
              <w:t>Here is the Push/Pop Arithmetic:</w:t>
            </w:r>
          </w:p>
          <w:p w:rsidR="0028161A" w:rsidRPr="00640615" w:rsidRDefault="0028161A" w:rsidP="003C3752">
            <w:pPr>
              <w:shd w:val="clear" w:color="auto" w:fill="FFFFFF"/>
              <w:tabs>
                <w:tab w:val="num" w:pos="60"/>
              </w:tabs>
              <w:spacing w:after="100" w:afterAutospacing="1"/>
              <w:ind w:left="150" w:right="72" w:hanging="30"/>
              <w:jc w:val="center"/>
              <w:rPr>
                <w:rFonts w:ascii="Verdana" w:hAnsi="Verdana" w:cs="Arial"/>
                <w:color w:val="000000"/>
              </w:rPr>
            </w:pPr>
            <w:r w:rsidRPr="00640615">
              <w:rPr>
                <w:rFonts w:ascii="Verdana" w:hAnsi="Verdana" w:cs="Arial"/>
                <w:color w:val="000000"/>
              </w:rPr>
              <w:br/>
            </w:r>
            <w:r w:rsidRPr="00640615">
              <w:rPr>
                <w:rFonts w:ascii="Verdana" w:hAnsi="Verdana" w:cs="Arial"/>
                <w:noProof/>
                <w:color w:val="000000"/>
              </w:rPr>
              <w:lastRenderedPageBreak/>
              <w:drawing>
                <wp:inline distT="0" distB="0" distL="0" distR="0">
                  <wp:extent cx="2660354" cy="1390809"/>
                  <wp:effectExtent l="19050" t="0" r="6646" b="0"/>
                  <wp:docPr id="147" name="Picture 147" descr="http://www.mcr.org.in/sureshmudunuri/stm/images/figures/push_pop_arithme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mcr.org.in/sureshmudunuri/stm/images/figures/push_pop_arithmetic.jpg"/>
                          <pic:cNvPicPr>
                            <a:picLocks noChangeAspect="1" noChangeArrowheads="1"/>
                          </pic:cNvPicPr>
                        </pic:nvPicPr>
                        <pic:blipFill>
                          <a:blip r:embed="rId45"/>
                          <a:srcRect/>
                          <a:stretch>
                            <a:fillRect/>
                          </a:stretch>
                        </pic:blipFill>
                        <pic:spPr bwMode="auto">
                          <a:xfrm>
                            <a:off x="0" y="0"/>
                            <a:ext cx="2663315" cy="1392357"/>
                          </a:xfrm>
                          <a:prstGeom prst="rect">
                            <a:avLst/>
                          </a:prstGeom>
                          <a:noFill/>
                          <a:ln w="9525">
                            <a:noFill/>
                            <a:miter lim="800000"/>
                            <a:headEnd/>
                            <a:tailEnd/>
                          </a:ln>
                        </pic:spPr>
                      </pic:pic>
                    </a:graphicData>
                  </a:graphic>
                </wp:inline>
              </w:drawing>
            </w:r>
          </w:p>
          <w:p w:rsidR="0028161A" w:rsidRPr="00640615" w:rsidRDefault="0028161A" w:rsidP="0028161A">
            <w:pPr>
              <w:pStyle w:val="ListParagraph"/>
              <w:numPr>
                <w:ilvl w:val="0"/>
                <w:numId w:val="16"/>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The numeral 1 is used to indicate that nothing of interest (neither PUSH nor POP) occurs on a given link.</w:t>
            </w:r>
          </w:p>
          <w:p w:rsidR="0028161A" w:rsidRPr="00640615" w:rsidRDefault="0028161A" w:rsidP="0028161A">
            <w:pPr>
              <w:pStyle w:val="ListParagraph"/>
              <w:numPr>
                <w:ilvl w:val="0"/>
                <w:numId w:val="16"/>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"H" denotes PUSH and "P" denotes POP. The operations are commutative, associative, and distributive.</w:t>
            </w:r>
          </w:p>
          <w:p w:rsidR="0028161A" w:rsidRPr="00640615" w:rsidRDefault="0028161A" w:rsidP="003C3752">
            <w:pPr>
              <w:shd w:val="clear" w:color="auto" w:fill="FFFFFF"/>
              <w:tabs>
                <w:tab w:val="num" w:pos="60"/>
              </w:tabs>
              <w:spacing w:before="100" w:beforeAutospacing="1" w:after="100" w:afterAutospacing="1"/>
              <w:ind w:left="150" w:right="72" w:hanging="30"/>
              <w:rPr>
                <w:rFonts w:ascii="Verdana" w:hAnsi="Verdana" w:cs="Arial"/>
                <w:color w:val="000000"/>
              </w:rPr>
            </w:pPr>
            <w:r w:rsidRPr="00640615">
              <w:rPr>
                <w:rFonts w:ascii="Verdana" w:hAnsi="Verdana" w:cs="Arial"/>
                <w:color w:val="000000"/>
              </w:rPr>
              <w:br/>
            </w:r>
            <w:r w:rsidRPr="00640615">
              <w:rPr>
                <w:rFonts w:ascii="Verdana" w:hAnsi="Verdana" w:cs="Arial"/>
                <w:noProof/>
                <w:color w:val="000000"/>
              </w:rPr>
              <w:drawing>
                <wp:inline distT="0" distB="0" distL="0" distR="0">
                  <wp:extent cx="4283075" cy="1371600"/>
                  <wp:effectExtent l="19050" t="0" r="3175" b="0"/>
                  <wp:docPr id="148" name="Picture 148" descr="http://www.mcr.org.in/sureshmudunuri/stm/images/figures/push_pop_t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mcr.org.in/sureshmudunuri/stm/images/figures/push_pop_tables.jpg"/>
                          <pic:cNvPicPr>
                            <a:picLocks noChangeAspect="1" noChangeArrowheads="1"/>
                          </pic:cNvPicPr>
                        </pic:nvPicPr>
                        <pic:blipFill>
                          <a:blip r:embed="rId46"/>
                          <a:srcRect/>
                          <a:stretch>
                            <a:fillRect/>
                          </a:stretch>
                        </pic:blipFill>
                        <pic:spPr bwMode="auto">
                          <a:xfrm>
                            <a:off x="0" y="0"/>
                            <a:ext cx="4283075" cy="1371600"/>
                          </a:xfrm>
                          <a:prstGeom prst="rect">
                            <a:avLst/>
                          </a:prstGeom>
                          <a:noFill/>
                          <a:ln w="9525">
                            <a:noFill/>
                            <a:miter lim="800000"/>
                            <a:headEnd/>
                            <a:tailEnd/>
                          </a:ln>
                        </pic:spPr>
                      </pic:pic>
                    </a:graphicData>
                  </a:graphic>
                </wp:inline>
              </w:drawing>
            </w:r>
            <w:r w:rsidRPr="00640615">
              <w:rPr>
                <w:rFonts w:ascii="Verdana" w:hAnsi="Verdana" w:cs="Arial"/>
                <w:color w:val="000000"/>
              </w:rPr>
              <w:t> </w:t>
            </w:r>
          </w:p>
          <w:p w:rsidR="0028161A" w:rsidRPr="00640615" w:rsidRDefault="0028161A" w:rsidP="003C3752">
            <w:pPr>
              <w:shd w:val="clear" w:color="auto" w:fill="FFFFFF"/>
              <w:tabs>
                <w:tab w:val="num" w:pos="60"/>
              </w:tabs>
              <w:spacing w:before="100" w:beforeAutospacing="1" w:after="100" w:afterAutospacing="1"/>
              <w:ind w:left="150" w:right="72" w:hanging="30"/>
              <w:rPr>
                <w:rFonts w:ascii="Verdana" w:hAnsi="Verdana" w:cs="Arial"/>
                <w:color w:val="000000"/>
              </w:rPr>
            </w:pPr>
          </w:p>
          <w:p w:rsidR="0028161A" w:rsidRPr="00640615" w:rsidRDefault="0028161A" w:rsidP="003C3752">
            <w:pPr>
              <w:shd w:val="clear" w:color="auto" w:fill="FFFFFF"/>
              <w:spacing w:before="100" w:beforeAutospacing="1" w:after="100" w:afterAutospacing="1"/>
              <w:ind w:left="150" w:right="72"/>
              <w:rPr>
                <w:rFonts w:ascii="Verdana" w:hAnsi="Verdana" w:cs="Arial"/>
                <w:color w:val="000000"/>
              </w:rPr>
            </w:pPr>
            <w:r w:rsidRPr="00640615">
              <w:rPr>
                <w:rFonts w:ascii="Verdana" w:hAnsi="Verdana" w:cs="Arial"/>
                <w:color w:val="000000"/>
              </w:rPr>
              <w:t>Consider the following flowgraph:</w:t>
            </w:r>
          </w:p>
          <w:p w:rsidR="0028161A" w:rsidRPr="00640615" w:rsidRDefault="0028161A" w:rsidP="003C3752">
            <w:pPr>
              <w:shd w:val="clear" w:color="auto" w:fill="FFFFFF"/>
              <w:tabs>
                <w:tab w:val="num" w:pos="60"/>
              </w:tabs>
              <w:spacing w:before="100" w:beforeAutospacing="1" w:after="100" w:afterAutospacing="1"/>
              <w:ind w:left="150" w:right="72" w:hanging="30"/>
              <w:jc w:val="center"/>
              <w:rPr>
                <w:rFonts w:ascii="Verdana" w:hAnsi="Verdana" w:cs="Arial"/>
                <w:color w:val="000000"/>
              </w:rPr>
            </w:pPr>
            <w:r w:rsidRPr="00640615">
              <w:rPr>
                <w:rFonts w:ascii="Verdana" w:hAnsi="Verdana" w:cs="Arial"/>
                <w:color w:val="000000"/>
              </w:rPr>
              <w:br/>
            </w:r>
            <w:r w:rsidRPr="00640615">
              <w:rPr>
                <w:rFonts w:ascii="Verdana" w:hAnsi="Verdana" w:cs="Arial"/>
                <w:noProof/>
                <w:color w:val="000000"/>
              </w:rPr>
              <w:drawing>
                <wp:inline distT="0" distB="0" distL="0" distR="0">
                  <wp:extent cx="4283075" cy="1058545"/>
                  <wp:effectExtent l="19050" t="0" r="3175" b="0"/>
                  <wp:docPr id="149" name="Picture 149" descr="http://www.mcr.org.in/sureshmudunuri/stm/images/figures/push_pop_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mcr.org.in/sureshmudunuri/stm/images/figures/push_pop_fg.jpg"/>
                          <pic:cNvPicPr>
                            <a:picLocks noChangeAspect="1" noChangeArrowheads="1"/>
                          </pic:cNvPicPr>
                        </pic:nvPicPr>
                        <pic:blipFill>
                          <a:blip r:embed="rId47"/>
                          <a:srcRect/>
                          <a:stretch>
                            <a:fillRect/>
                          </a:stretch>
                        </pic:blipFill>
                        <pic:spPr bwMode="auto">
                          <a:xfrm>
                            <a:off x="0" y="0"/>
                            <a:ext cx="4283075" cy="1058545"/>
                          </a:xfrm>
                          <a:prstGeom prst="rect">
                            <a:avLst/>
                          </a:prstGeom>
                          <a:noFill/>
                          <a:ln w="9525">
                            <a:noFill/>
                            <a:miter lim="800000"/>
                            <a:headEnd/>
                            <a:tailEnd/>
                          </a:ln>
                        </pic:spPr>
                      </pic:pic>
                    </a:graphicData>
                  </a:graphic>
                </wp:inline>
              </w:drawing>
            </w:r>
          </w:p>
          <w:p w:rsidR="0028161A" w:rsidRPr="00640615" w:rsidRDefault="0028161A" w:rsidP="003C3752">
            <w:pPr>
              <w:shd w:val="clear" w:color="auto" w:fill="FFFFFF"/>
              <w:tabs>
                <w:tab w:val="num" w:pos="60"/>
              </w:tabs>
              <w:spacing w:before="100" w:beforeAutospacing="1" w:after="100" w:afterAutospacing="1"/>
              <w:ind w:left="150" w:right="72" w:hanging="30"/>
              <w:rPr>
                <w:rFonts w:ascii="Verdana" w:hAnsi="Verdana" w:cs="Arial"/>
                <w:color w:val="000000"/>
              </w:rPr>
            </w:pPr>
          </w:p>
          <w:p w:rsidR="0028161A" w:rsidRPr="00640615" w:rsidRDefault="0028161A" w:rsidP="003C3752">
            <w:pPr>
              <w:pStyle w:val="HTMLPreformatted"/>
              <w:shd w:val="clear" w:color="auto" w:fill="FFFFFF"/>
              <w:tabs>
                <w:tab w:val="num" w:pos="60"/>
              </w:tabs>
              <w:ind w:left="150" w:right="72" w:hanging="30"/>
              <w:rPr>
                <w:rFonts w:ascii="Verdana" w:hAnsi="Verdana"/>
                <w:color w:val="000000"/>
                <w:sz w:val="22"/>
                <w:szCs w:val="22"/>
              </w:rPr>
            </w:pPr>
            <w:r w:rsidRPr="00640615">
              <w:rPr>
                <w:rFonts w:ascii="Verdana" w:hAnsi="Verdana"/>
                <w:color w:val="000000"/>
                <w:sz w:val="22"/>
                <w:szCs w:val="22"/>
              </w:rPr>
              <w:t>P(P + 1)1{P(HH)</w:t>
            </w:r>
            <w:r w:rsidRPr="00640615">
              <w:rPr>
                <w:rFonts w:ascii="Verdana" w:hAnsi="Verdana"/>
                <w:color w:val="000000"/>
                <w:sz w:val="22"/>
                <w:szCs w:val="22"/>
                <w:vertAlign w:val="superscript"/>
              </w:rPr>
              <w:t>n1</w:t>
            </w:r>
            <w:r w:rsidRPr="00640615">
              <w:rPr>
                <w:rFonts w:ascii="Verdana" w:hAnsi="Verdana"/>
                <w:color w:val="000000"/>
                <w:sz w:val="22"/>
                <w:szCs w:val="22"/>
              </w:rPr>
              <w:t>HP1(P + H)1}</w:t>
            </w:r>
            <w:r w:rsidRPr="00640615">
              <w:rPr>
                <w:rFonts w:ascii="Verdana" w:hAnsi="Verdana"/>
                <w:color w:val="000000"/>
                <w:sz w:val="22"/>
                <w:szCs w:val="22"/>
                <w:vertAlign w:val="superscript"/>
              </w:rPr>
              <w:t>n2</w:t>
            </w:r>
            <w:r w:rsidRPr="00640615">
              <w:rPr>
                <w:rFonts w:ascii="Verdana" w:hAnsi="Verdana"/>
                <w:color w:val="000000"/>
                <w:sz w:val="22"/>
                <w:szCs w:val="22"/>
              </w:rPr>
              <w:t>P(HH)</w:t>
            </w:r>
            <w:r w:rsidRPr="00640615">
              <w:rPr>
                <w:rFonts w:ascii="Verdana" w:hAnsi="Verdana"/>
                <w:color w:val="000000"/>
                <w:sz w:val="22"/>
                <w:szCs w:val="22"/>
                <w:vertAlign w:val="superscript"/>
              </w:rPr>
              <w:t>n1</w:t>
            </w:r>
            <w:r w:rsidRPr="00640615">
              <w:rPr>
                <w:rFonts w:ascii="Verdana" w:hAnsi="Verdana"/>
                <w:color w:val="000000"/>
                <w:sz w:val="22"/>
                <w:szCs w:val="22"/>
              </w:rPr>
              <w:t>HPH</w:t>
            </w:r>
          </w:p>
          <w:p w:rsidR="0028161A" w:rsidRPr="00640615" w:rsidRDefault="0028161A" w:rsidP="003C3752">
            <w:pPr>
              <w:shd w:val="clear" w:color="auto" w:fill="FFFFFF"/>
              <w:spacing w:before="100" w:beforeAutospacing="1" w:after="100" w:afterAutospacing="1"/>
              <w:ind w:left="150" w:right="72"/>
              <w:rPr>
                <w:rFonts w:ascii="Verdana" w:hAnsi="Verdana" w:cs="Arial"/>
                <w:color w:val="000000"/>
              </w:rPr>
            </w:pPr>
            <w:r w:rsidRPr="00640615">
              <w:rPr>
                <w:rFonts w:ascii="Verdana" w:hAnsi="Verdana" w:cs="Arial"/>
                <w:color w:val="000000"/>
              </w:rPr>
              <w:t>Simplifying by using the arithmetic tables,</w:t>
            </w:r>
          </w:p>
          <w:p w:rsidR="0028161A" w:rsidRPr="00640615" w:rsidRDefault="0028161A" w:rsidP="003C3752">
            <w:pPr>
              <w:pStyle w:val="HTMLPreformatted"/>
              <w:shd w:val="clear" w:color="auto" w:fill="FFFFFF"/>
              <w:ind w:left="150" w:right="72"/>
              <w:rPr>
                <w:rFonts w:ascii="Verdana" w:hAnsi="Verdana"/>
                <w:color w:val="000000"/>
                <w:sz w:val="22"/>
                <w:szCs w:val="22"/>
              </w:rPr>
            </w:pPr>
            <w:r w:rsidRPr="00640615">
              <w:rPr>
                <w:rFonts w:ascii="Verdana" w:hAnsi="Verdana"/>
                <w:color w:val="000000"/>
                <w:sz w:val="22"/>
                <w:szCs w:val="22"/>
              </w:rPr>
              <w:t>=(P</w:t>
            </w:r>
            <w:r w:rsidRPr="00640615">
              <w:rPr>
                <w:rFonts w:ascii="Verdana" w:hAnsi="Verdana"/>
                <w:color w:val="000000"/>
                <w:sz w:val="22"/>
                <w:szCs w:val="22"/>
                <w:vertAlign w:val="superscript"/>
              </w:rPr>
              <w:t>2</w:t>
            </w:r>
            <w:r w:rsidRPr="00640615">
              <w:rPr>
                <w:rFonts w:ascii="Verdana" w:hAnsi="Verdana"/>
                <w:color w:val="000000"/>
                <w:sz w:val="22"/>
                <w:szCs w:val="22"/>
              </w:rPr>
              <w:t xml:space="preserve"> + P){P(HH)</w:t>
            </w:r>
            <w:r w:rsidRPr="00640615">
              <w:rPr>
                <w:rFonts w:ascii="Verdana" w:hAnsi="Verdana"/>
                <w:color w:val="000000"/>
                <w:sz w:val="22"/>
                <w:szCs w:val="22"/>
                <w:vertAlign w:val="superscript"/>
              </w:rPr>
              <w:t>n1</w:t>
            </w:r>
            <w:r w:rsidRPr="00640615">
              <w:rPr>
                <w:rFonts w:ascii="Verdana" w:hAnsi="Verdana"/>
                <w:color w:val="000000"/>
                <w:sz w:val="22"/>
                <w:szCs w:val="22"/>
              </w:rPr>
              <w:t>(P + H)}</w:t>
            </w:r>
            <w:r w:rsidRPr="00640615">
              <w:rPr>
                <w:rFonts w:ascii="Verdana" w:hAnsi="Verdana"/>
                <w:color w:val="000000"/>
                <w:sz w:val="22"/>
                <w:szCs w:val="22"/>
                <w:vertAlign w:val="superscript"/>
              </w:rPr>
              <w:t>n1</w:t>
            </w:r>
            <w:r w:rsidRPr="00640615">
              <w:rPr>
                <w:rFonts w:ascii="Verdana" w:hAnsi="Verdana"/>
                <w:color w:val="000000"/>
                <w:sz w:val="22"/>
                <w:szCs w:val="22"/>
              </w:rPr>
              <w:t>(HH)</w:t>
            </w:r>
            <w:r w:rsidRPr="00640615">
              <w:rPr>
                <w:rFonts w:ascii="Verdana" w:hAnsi="Verdana"/>
                <w:color w:val="000000"/>
                <w:sz w:val="22"/>
                <w:szCs w:val="22"/>
                <w:vertAlign w:val="superscript"/>
              </w:rPr>
              <w:t>n1</w:t>
            </w:r>
          </w:p>
          <w:p w:rsidR="0028161A" w:rsidRPr="00640615" w:rsidRDefault="0028161A" w:rsidP="003C3752">
            <w:pPr>
              <w:pStyle w:val="HTMLPreformatted"/>
              <w:shd w:val="clear" w:color="auto" w:fill="FFFFFF"/>
              <w:ind w:left="150" w:right="72"/>
              <w:rPr>
                <w:rFonts w:ascii="Verdana" w:hAnsi="Verdana"/>
                <w:color w:val="000000"/>
                <w:sz w:val="22"/>
                <w:szCs w:val="22"/>
              </w:rPr>
            </w:pPr>
            <w:r w:rsidRPr="00640615">
              <w:rPr>
                <w:rFonts w:ascii="Verdana" w:hAnsi="Verdana"/>
                <w:color w:val="000000"/>
                <w:sz w:val="22"/>
                <w:szCs w:val="22"/>
              </w:rPr>
              <w:t>=(P</w:t>
            </w:r>
            <w:r w:rsidRPr="00640615">
              <w:rPr>
                <w:rFonts w:ascii="Verdana" w:hAnsi="Verdana"/>
                <w:color w:val="000000"/>
                <w:sz w:val="22"/>
                <w:szCs w:val="22"/>
                <w:vertAlign w:val="superscript"/>
              </w:rPr>
              <w:t>2</w:t>
            </w:r>
            <w:r w:rsidRPr="00640615">
              <w:rPr>
                <w:rFonts w:ascii="Verdana" w:hAnsi="Verdana"/>
                <w:color w:val="000000"/>
                <w:sz w:val="22"/>
                <w:szCs w:val="22"/>
              </w:rPr>
              <w:t xml:space="preserve"> + P){H</w:t>
            </w:r>
            <w:r w:rsidRPr="00640615">
              <w:rPr>
                <w:rFonts w:ascii="Verdana" w:hAnsi="Verdana"/>
                <w:color w:val="000000"/>
                <w:sz w:val="22"/>
                <w:szCs w:val="22"/>
                <w:vertAlign w:val="superscript"/>
              </w:rPr>
              <w:t>2n1</w:t>
            </w:r>
            <w:r w:rsidRPr="00640615">
              <w:rPr>
                <w:rFonts w:ascii="Verdana" w:hAnsi="Verdana"/>
                <w:color w:val="000000"/>
                <w:sz w:val="22"/>
                <w:szCs w:val="22"/>
              </w:rPr>
              <w:t>(P</w:t>
            </w:r>
            <w:r w:rsidRPr="00640615">
              <w:rPr>
                <w:rFonts w:ascii="Verdana" w:hAnsi="Verdana"/>
                <w:color w:val="000000"/>
                <w:sz w:val="22"/>
                <w:szCs w:val="22"/>
                <w:vertAlign w:val="superscript"/>
              </w:rPr>
              <w:t>2</w:t>
            </w:r>
            <w:r w:rsidRPr="00640615">
              <w:rPr>
                <w:rFonts w:ascii="Verdana" w:hAnsi="Verdana"/>
                <w:color w:val="000000"/>
                <w:sz w:val="22"/>
                <w:szCs w:val="22"/>
              </w:rPr>
              <w:t xml:space="preserve"> + 1)}</w:t>
            </w:r>
            <w:r w:rsidRPr="00640615">
              <w:rPr>
                <w:rFonts w:ascii="Verdana" w:hAnsi="Verdana"/>
                <w:color w:val="000000"/>
                <w:sz w:val="22"/>
                <w:szCs w:val="22"/>
                <w:vertAlign w:val="superscript"/>
              </w:rPr>
              <w:t>n2</w:t>
            </w:r>
            <w:r w:rsidRPr="00640615">
              <w:rPr>
                <w:rFonts w:ascii="Verdana" w:hAnsi="Verdana"/>
                <w:color w:val="000000"/>
                <w:sz w:val="22"/>
                <w:szCs w:val="22"/>
              </w:rPr>
              <w:t>H</w:t>
            </w:r>
            <w:r w:rsidRPr="00640615">
              <w:rPr>
                <w:rFonts w:ascii="Verdana" w:hAnsi="Verdana"/>
                <w:color w:val="000000"/>
                <w:sz w:val="22"/>
                <w:szCs w:val="22"/>
                <w:vertAlign w:val="superscript"/>
              </w:rPr>
              <w:t>2n1</w:t>
            </w:r>
          </w:p>
          <w:p w:rsidR="0028161A" w:rsidRPr="00640615" w:rsidRDefault="0028161A" w:rsidP="003C3752">
            <w:pPr>
              <w:shd w:val="clear" w:color="auto" w:fill="FFFFFF"/>
              <w:tabs>
                <w:tab w:val="num" w:pos="60"/>
              </w:tabs>
              <w:spacing w:before="100" w:beforeAutospacing="1" w:after="100" w:afterAutospacing="1"/>
              <w:ind w:left="150" w:right="72"/>
              <w:jc w:val="center"/>
              <w:rPr>
                <w:rFonts w:ascii="Verdana" w:hAnsi="Verdana" w:cs="Arial"/>
                <w:color w:val="000000"/>
              </w:rPr>
            </w:pPr>
            <w:r w:rsidRPr="00640615">
              <w:rPr>
                <w:rFonts w:ascii="Verdana" w:hAnsi="Verdana" w:cs="Arial"/>
                <w:color w:val="000000"/>
              </w:rPr>
              <w:t xml:space="preserve">Below Table 5.9 shows several combinations of values for the two looping terms - M1 is the number of times the inner loop will be taken and M2 the </w:t>
            </w:r>
            <w:r w:rsidRPr="00640615">
              <w:rPr>
                <w:rFonts w:ascii="Verdana" w:hAnsi="Verdana" w:cs="Arial"/>
                <w:color w:val="000000"/>
              </w:rPr>
              <w:lastRenderedPageBreak/>
              <w:t>number of times the outer loop will be taken.</w:t>
            </w:r>
            <w:r w:rsidRPr="00640615">
              <w:rPr>
                <w:rFonts w:ascii="Verdana" w:hAnsi="Verdana" w:cs="Arial"/>
                <w:color w:val="000000"/>
              </w:rPr>
              <w:br/>
            </w:r>
            <w:r w:rsidRPr="00640615">
              <w:rPr>
                <w:rFonts w:ascii="Verdana" w:hAnsi="Verdana" w:cs="Arial"/>
                <w:color w:val="000000"/>
              </w:rPr>
              <w:br/>
            </w:r>
            <w:r w:rsidRPr="00640615">
              <w:rPr>
                <w:rFonts w:ascii="Verdana" w:hAnsi="Verdana" w:cs="Arial"/>
                <w:noProof/>
                <w:color w:val="000000"/>
              </w:rPr>
              <w:drawing>
                <wp:inline distT="0" distB="0" distL="0" distR="0">
                  <wp:extent cx="2382507" cy="4307305"/>
                  <wp:effectExtent l="19050" t="0" r="0" b="0"/>
                  <wp:docPr id="150" name="Picture 150" descr="http://www.mcr.org.in/sureshmudunuri/stm/images/figures/push_pop_graph_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mcr.org.in/sureshmudunuri/stm/images/figures/push_pop_graph_analysis.jpg"/>
                          <pic:cNvPicPr>
                            <a:picLocks noChangeAspect="1" noChangeArrowheads="1"/>
                          </pic:cNvPicPr>
                        </pic:nvPicPr>
                        <pic:blipFill>
                          <a:blip r:embed="rId48"/>
                          <a:srcRect/>
                          <a:stretch>
                            <a:fillRect/>
                          </a:stretch>
                        </pic:blipFill>
                        <pic:spPr bwMode="auto">
                          <a:xfrm>
                            <a:off x="0" y="0"/>
                            <a:ext cx="2382520" cy="4307328"/>
                          </a:xfrm>
                          <a:prstGeom prst="rect">
                            <a:avLst/>
                          </a:prstGeom>
                          <a:noFill/>
                          <a:ln w="9525">
                            <a:noFill/>
                            <a:miter lim="800000"/>
                            <a:headEnd/>
                            <a:tailEnd/>
                          </a:ln>
                        </pic:spPr>
                      </pic:pic>
                    </a:graphicData>
                  </a:graphic>
                </wp:inline>
              </w:drawing>
            </w:r>
          </w:p>
          <w:p w:rsidR="0028161A" w:rsidRPr="00640615" w:rsidRDefault="0028161A" w:rsidP="003C3752">
            <w:pPr>
              <w:shd w:val="clear" w:color="auto" w:fill="FFFFFF"/>
              <w:tabs>
                <w:tab w:val="num" w:pos="60"/>
              </w:tabs>
              <w:spacing w:before="100" w:beforeAutospacing="1" w:after="100" w:afterAutospacing="1"/>
              <w:ind w:left="150" w:right="72" w:hanging="30"/>
              <w:rPr>
                <w:rFonts w:ascii="Verdana" w:hAnsi="Verdana" w:cs="Arial"/>
                <w:color w:val="000000"/>
              </w:rPr>
            </w:pPr>
          </w:p>
          <w:p w:rsidR="0028161A" w:rsidRPr="00640615" w:rsidRDefault="0028161A" w:rsidP="003C3752">
            <w:pPr>
              <w:pStyle w:val="Heading4"/>
              <w:shd w:val="clear" w:color="auto" w:fill="FFFFFF"/>
              <w:tabs>
                <w:tab w:val="num" w:pos="60"/>
              </w:tabs>
              <w:ind w:left="150" w:right="72" w:hanging="30"/>
              <w:jc w:val="center"/>
              <w:outlineLvl w:val="3"/>
              <w:rPr>
                <w:rFonts w:ascii="Verdana" w:hAnsi="Verdana" w:cs="Arial"/>
                <w:b w:val="0"/>
                <w:color w:val="000000"/>
              </w:rPr>
            </w:pPr>
            <w:r w:rsidRPr="00640615">
              <w:rPr>
                <w:rFonts w:ascii="Verdana" w:hAnsi="Verdana" w:cs="Arial"/>
                <w:b w:val="0"/>
                <w:i w:val="0"/>
                <w:iCs w:val="0"/>
                <w:color w:val="000000"/>
              </w:rPr>
              <w:t>Figure 5.9: Result of the PUSH / POP Graph Analysis.</w:t>
            </w:r>
          </w:p>
          <w:p w:rsidR="0028161A" w:rsidRPr="00640615" w:rsidRDefault="0028161A" w:rsidP="0028161A">
            <w:pPr>
              <w:pStyle w:val="ListParagraph"/>
              <w:numPr>
                <w:ilvl w:val="0"/>
                <w:numId w:val="17"/>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These expressions state that the stack will be popped only if the inner loop is not taken.</w:t>
            </w:r>
          </w:p>
          <w:p w:rsidR="0028161A" w:rsidRPr="00640615" w:rsidRDefault="0028161A" w:rsidP="0028161A">
            <w:pPr>
              <w:pStyle w:val="ListParagraph"/>
              <w:numPr>
                <w:ilvl w:val="0"/>
                <w:numId w:val="17"/>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The stack will be left alone only if the inner loop is iterated once, but it may also be pushed.</w:t>
            </w:r>
          </w:p>
          <w:p w:rsidR="0028161A" w:rsidRPr="00640615" w:rsidRDefault="0028161A" w:rsidP="0028161A">
            <w:pPr>
              <w:pStyle w:val="ListParagraph"/>
              <w:numPr>
                <w:ilvl w:val="0"/>
                <w:numId w:val="17"/>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For all other values of the inner loop, the stack will only be pushed.</w:t>
            </w:r>
          </w:p>
          <w:p w:rsidR="0028161A" w:rsidRPr="00640615" w:rsidRDefault="0028161A" w:rsidP="003C3752">
            <w:pPr>
              <w:shd w:val="clear" w:color="auto" w:fill="FFFFFF"/>
              <w:ind w:left="150" w:right="72"/>
              <w:rPr>
                <w:rFonts w:ascii="Verdana" w:hAnsi="Verdana" w:cs="Arial"/>
                <w:color w:val="000000"/>
              </w:rPr>
            </w:pPr>
            <w:r w:rsidRPr="00640615">
              <w:rPr>
                <w:rFonts w:ascii="Verdana" w:hAnsi="Verdana" w:cs="Arial"/>
                <w:bCs/>
                <w:color w:val="000000"/>
              </w:rPr>
              <w:t>EXAMPLE 2 (GET / RETURN):</w:t>
            </w:r>
          </w:p>
          <w:p w:rsidR="0028161A" w:rsidRPr="00640615" w:rsidRDefault="0028161A" w:rsidP="003C3752">
            <w:pPr>
              <w:shd w:val="clear" w:color="auto" w:fill="FFFFFF"/>
              <w:spacing w:before="100" w:beforeAutospacing="1" w:after="100" w:afterAutospacing="1"/>
              <w:ind w:left="150" w:right="72"/>
              <w:rPr>
                <w:rFonts w:ascii="Verdana" w:hAnsi="Verdana" w:cs="Arial"/>
                <w:color w:val="000000"/>
              </w:rPr>
            </w:pPr>
            <w:r w:rsidRPr="00640615">
              <w:rPr>
                <w:rFonts w:ascii="Verdana" w:hAnsi="Verdana" w:cs="Arial"/>
                <w:color w:val="000000"/>
              </w:rPr>
              <w:t>Exactly the same arithmetic tables used for previous example are used for GET / RETURN a buffer block or resource, or, in fact, for any pair of complementary operations in which the total number of operations in either direction is cumulative.\</w:t>
            </w:r>
          </w:p>
          <w:p w:rsidR="0028161A" w:rsidRPr="00640615" w:rsidRDefault="0028161A" w:rsidP="003C3752">
            <w:pPr>
              <w:shd w:val="clear" w:color="auto" w:fill="FFFFFF"/>
              <w:spacing w:before="100" w:beforeAutospacing="1" w:after="100" w:afterAutospacing="1"/>
              <w:ind w:left="150" w:right="72"/>
              <w:rPr>
                <w:rFonts w:ascii="Verdana" w:hAnsi="Verdana" w:cs="Arial"/>
                <w:color w:val="000000"/>
              </w:rPr>
            </w:pPr>
            <w:r w:rsidRPr="00640615">
              <w:rPr>
                <w:rFonts w:ascii="Verdana" w:hAnsi="Verdana" w:cs="Arial"/>
                <w:color w:val="000000"/>
              </w:rPr>
              <w:t>The arithmetic tables for GET/RETURN are:</w:t>
            </w:r>
          </w:p>
          <w:p w:rsidR="0028161A" w:rsidRPr="00640615" w:rsidRDefault="0028161A" w:rsidP="003C3752">
            <w:pPr>
              <w:shd w:val="clear" w:color="auto" w:fill="FFFFFF"/>
              <w:tabs>
                <w:tab w:val="num" w:pos="60"/>
              </w:tabs>
              <w:spacing w:before="100" w:beforeAutospacing="1" w:after="100" w:afterAutospacing="1"/>
              <w:ind w:left="150" w:right="72" w:hanging="30"/>
              <w:jc w:val="center"/>
              <w:rPr>
                <w:rFonts w:ascii="Verdana" w:hAnsi="Verdana" w:cs="Arial"/>
                <w:color w:val="000000"/>
              </w:rPr>
            </w:pPr>
            <w:r w:rsidRPr="00640615">
              <w:rPr>
                <w:rFonts w:ascii="Verdana" w:hAnsi="Verdana" w:cs="Arial"/>
                <w:color w:val="000000"/>
              </w:rPr>
              <w:lastRenderedPageBreak/>
              <w:br/>
            </w:r>
            <w:r w:rsidRPr="00640615">
              <w:rPr>
                <w:rFonts w:ascii="Verdana" w:hAnsi="Verdana" w:cs="Arial"/>
                <w:noProof/>
                <w:color w:val="000000"/>
              </w:rPr>
              <w:drawing>
                <wp:inline distT="0" distB="0" distL="0" distR="0">
                  <wp:extent cx="3874135" cy="1588135"/>
                  <wp:effectExtent l="19050" t="0" r="0" b="0"/>
                  <wp:docPr id="151" name="Picture 151" descr="http://www.mcr.org.in/sureshmudunuri/stm/images/figures/get_return_t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mcr.org.in/sureshmudunuri/stm/images/figures/get_return_tables.jpg"/>
                          <pic:cNvPicPr>
                            <a:picLocks noChangeAspect="1" noChangeArrowheads="1"/>
                          </pic:cNvPicPr>
                        </pic:nvPicPr>
                        <pic:blipFill>
                          <a:blip r:embed="rId49"/>
                          <a:srcRect/>
                          <a:stretch>
                            <a:fillRect/>
                          </a:stretch>
                        </pic:blipFill>
                        <pic:spPr bwMode="auto">
                          <a:xfrm>
                            <a:off x="0" y="0"/>
                            <a:ext cx="3874135" cy="1588135"/>
                          </a:xfrm>
                          <a:prstGeom prst="rect">
                            <a:avLst/>
                          </a:prstGeom>
                          <a:noFill/>
                          <a:ln w="9525">
                            <a:noFill/>
                            <a:miter lim="800000"/>
                            <a:headEnd/>
                            <a:tailEnd/>
                          </a:ln>
                        </pic:spPr>
                      </pic:pic>
                    </a:graphicData>
                  </a:graphic>
                </wp:inline>
              </w:drawing>
            </w:r>
          </w:p>
          <w:p w:rsidR="0028161A" w:rsidRPr="00640615" w:rsidRDefault="0028161A" w:rsidP="003C3752">
            <w:pPr>
              <w:shd w:val="clear" w:color="auto" w:fill="FFFFFF"/>
              <w:tabs>
                <w:tab w:val="num" w:pos="60"/>
              </w:tabs>
              <w:spacing w:before="100" w:beforeAutospacing="1" w:after="100" w:afterAutospacing="1"/>
              <w:ind w:left="150" w:right="72" w:hanging="30"/>
              <w:rPr>
                <w:rFonts w:ascii="Verdana" w:hAnsi="Verdana" w:cs="Arial"/>
                <w:color w:val="000000"/>
              </w:rPr>
            </w:pPr>
            <w:r w:rsidRPr="00640615">
              <w:rPr>
                <w:rFonts w:ascii="Verdana" w:hAnsi="Verdana" w:cs="Arial"/>
                <w:color w:val="000000"/>
              </w:rPr>
              <w:br/>
              <w:t>"G" denotes GET and "R" denotes RETURN.</w:t>
            </w:r>
          </w:p>
          <w:p w:rsidR="0028161A" w:rsidRPr="00640615" w:rsidRDefault="0028161A" w:rsidP="003C3752">
            <w:pPr>
              <w:shd w:val="clear" w:color="auto" w:fill="FFFFFF"/>
              <w:spacing w:before="100" w:beforeAutospacing="1" w:after="100" w:afterAutospacing="1"/>
              <w:ind w:left="150" w:right="72"/>
              <w:rPr>
                <w:rFonts w:ascii="Verdana" w:hAnsi="Verdana" w:cs="Arial"/>
                <w:color w:val="000000"/>
              </w:rPr>
            </w:pPr>
            <w:r w:rsidRPr="00640615">
              <w:rPr>
                <w:rFonts w:ascii="Verdana" w:hAnsi="Verdana" w:cs="Arial"/>
                <w:color w:val="000000"/>
              </w:rPr>
              <w:t>Consider the following flowgraph:</w:t>
            </w:r>
          </w:p>
          <w:p w:rsidR="0028161A" w:rsidRPr="00640615" w:rsidRDefault="0028161A" w:rsidP="003C3752">
            <w:pPr>
              <w:shd w:val="clear" w:color="auto" w:fill="FFFFFF"/>
              <w:tabs>
                <w:tab w:val="num" w:pos="60"/>
              </w:tabs>
              <w:spacing w:before="100" w:beforeAutospacing="1" w:after="100" w:afterAutospacing="1"/>
              <w:ind w:left="150" w:right="72" w:hanging="30"/>
              <w:jc w:val="center"/>
              <w:rPr>
                <w:rFonts w:ascii="Verdana" w:hAnsi="Verdana" w:cs="Arial"/>
                <w:color w:val="000000"/>
              </w:rPr>
            </w:pPr>
            <w:r w:rsidRPr="00640615">
              <w:rPr>
                <w:rFonts w:ascii="Verdana" w:hAnsi="Verdana" w:cs="Arial"/>
                <w:color w:val="000000"/>
              </w:rPr>
              <w:br/>
            </w:r>
            <w:r w:rsidRPr="00640615">
              <w:rPr>
                <w:rFonts w:ascii="Verdana" w:hAnsi="Verdana" w:cs="Arial"/>
                <w:noProof/>
                <w:color w:val="000000"/>
              </w:rPr>
              <w:drawing>
                <wp:inline distT="0" distB="0" distL="0" distR="0">
                  <wp:extent cx="4283075" cy="770255"/>
                  <wp:effectExtent l="19050" t="0" r="3175" b="0"/>
                  <wp:docPr id="152" name="Picture 152" descr="http://www.mcr.org.in/sureshmudunuri/stm/images/figures/get_return_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mcr.org.in/sureshmudunuri/stm/images/figures/get_return_fg.jpg"/>
                          <pic:cNvPicPr>
                            <a:picLocks noChangeAspect="1" noChangeArrowheads="1"/>
                          </pic:cNvPicPr>
                        </pic:nvPicPr>
                        <pic:blipFill>
                          <a:blip r:embed="rId50"/>
                          <a:srcRect/>
                          <a:stretch>
                            <a:fillRect/>
                          </a:stretch>
                        </pic:blipFill>
                        <pic:spPr bwMode="auto">
                          <a:xfrm>
                            <a:off x="0" y="0"/>
                            <a:ext cx="4283075" cy="770255"/>
                          </a:xfrm>
                          <a:prstGeom prst="rect">
                            <a:avLst/>
                          </a:prstGeom>
                          <a:noFill/>
                          <a:ln w="9525">
                            <a:noFill/>
                            <a:miter lim="800000"/>
                            <a:headEnd/>
                            <a:tailEnd/>
                          </a:ln>
                        </pic:spPr>
                      </pic:pic>
                    </a:graphicData>
                  </a:graphic>
                </wp:inline>
              </w:drawing>
            </w:r>
          </w:p>
          <w:p w:rsidR="0028161A" w:rsidRPr="00640615" w:rsidRDefault="0028161A" w:rsidP="003C3752">
            <w:pPr>
              <w:shd w:val="clear" w:color="auto" w:fill="FFFFFF"/>
              <w:spacing w:before="100" w:beforeAutospacing="1" w:after="100" w:afterAutospacing="1"/>
              <w:ind w:left="150" w:right="72"/>
              <w:rPr>
                <w:rFonts w:ascii="Verdana" w:hAnsi="Verdana" w:cs="Arial"/>
                <w:color w:val="000000"/>
              </w:rPr>
            </w:pPr>
            <w:r w:rsidRPr="00640615">
              <w:rPr>
                <w:rFonts w:ascii="Verdana" w:hAnsi="Verdana" w:cs="Arial"/>
                <w:color w:val="000000"/>
              </w:rPr>
              <w:t>G(G + R)G(GR)*GGR*R</w:t>
            </w:r>
            <w:r w:rsidRPr="00640615">
              <w:rPr>
                <w:rFonts w:ascii="Verdana" w:hAnsi="Verdana" w:cs="Arial"/>
                <w:color w:val="000000"/>
              </w:rPr>
              <w:br/>
              <w:t>= G(G + R)G</w:t>
            </w:r>
            <w:r w:rsidRPr="00640615">
              <w:rPr>
                <w:rFonts w:ascii="Verdana" w:hAnsi="Verdana" w:cs="Arial"/>
                <w:color w:val="000000"/>
                <w:vertAlign w:val="superscript"/>
              </w:rPr>
              <w:t>3</w:t>
            </w:r>
            <w:r w:rsidRPr="00640615">
              <w:rPr>
                <w:rFonts w:ascii="Verdana" w:hAnsi="Verdana" w:cs="Arial"/>
                <w:color w:val="000000"/>
              </w:rPr>
              <w:t>R*R</w:t>
            </w:r>
            <w:r w:rsidRPr="00640615">
              <w:rPr>
                <w:rFonts w:ascii="Verdana" w:hAnsi="Verdana" w:cs="Arial"/>
                <w:color w:val="000000"/>
              </w:rPr>
              <w:br/>
              <w:t>= (G + R)G</w:t>
            </w:r>
            <w:r w:rsidRPr="00640615">
              <w:rPr>
                <w:rFonts w:ascii="Verdana" w:hAnsi="Verdana" w:cs="Arial"/>
                <w:color w:val="000000"/>
                <w:vertAlign w:val="superscript"/>
              </w:rPr>
              <w:t>3</w:t>
            </w:r>
            <w:r w:rsidRPr="00640615">
              <w:rPr>
                <w:rFonts w:ascii="Verdana" w:hAnsi="Verdana" w:cs="Arial"/>
                <w:color w:val="000000"/>
              </w:rPr>
              <w:t>R*</w:t>
            </w:r>
            <w:r w:rsidRPr="00640615">
              <w:rPr>
                <w:rFonts w:ascii="Verdana" w:hAnsi="Verdana" w:cs="Arial"/>
                <w:color w:val="000000"/>
              </w:rPr>
              <w:br/>
              <w:t>= (G</w:t>
            </w:r>
            <w:r w:rsidRPr="00640615">
              <w:rPr>
                <w:rFonts w:ascii="Verdana" w:hAnsi="Verdana" w:cs="Arial"/>
                <w:color w:val="000000"/>
                <w:vertAlign w:val="superscript"/>
              </w:rPr>
              <w:t>4</w:t>
            </w:r>
            <w:r w:rsidRPr="00640615">
              <w:rPr>
                <w:rFonts w:ascii="Verdana" w:hAnsi="Verdana" w:cs="Arial"/>
                <w:color w:val="000000"/>
              </w:rPr>
              <w:t> + G</w:t>
            </w:r>
            <w:r w:rsidRPr="00640615">
              <w:rPr>
                <w:rFonts w:ascii="Verdana" w:hAnsi="Verdana" w:cs="Arial"/>
                <w:color w:val="000000"/>
                <w:vertAlign w:val="superscript"/>
              </w:rPr>
              <w:t>2</w:t>
            </w:r>
            <w:r w:rsidRPr="00640615">
              <w:rPr>
                <w:rFonts w:ascii="Verdana" w:hAnsi="Verdana" w:cs="Arial"/>
                <w:color w:val="000000"/>
              </w:rPr>
              <w:t>)R*</w:t>
            </w:r>
          </w:p>
          <w:p w:rsidR="0028161A" w:rsidRPr="00640615" w:rsidRDefault="0028161A" w:rsidP="0028161A">
            <w:pPr>
              <w:pStyle w:val="ListParagraph"/>
              <w:numPr>
                <w:ilvl w:val="0"/>
                <w:numId w:val="18"/>
              </w:numPr>
              <w:shd w:val="clear" w:color="auto" w:fill="FFFFFF"/>
              <w:spacing w:before="100" w:beforeAutospacing="1" w:after="100" w:afterAutospacing="1"/>
              <w:ind w:right="72"/>
              <w:jc w:val="both"/>
              <w:rPr>
                <w:rFonts w:ascii="Verdana" w:hAnsi="Verdana"/>
                <w:color w:val="000000"/>
                <w:sz w:val="22"/>
                <w:szCs w:val="22"/>
              </w:rPr>
            </w:pPr>
            <w:r w:rsidRPr="00640615">
              <w:rPr>
                <w:rFonts w:ascii="Verdana" w:hAnsi="Verdana"/>
                <w:color w:val="000000"/>
                <w:sz w:val="22"/>
                <w:szCs w:val="22"/>
              </w:rPr>
              <w:t>This expression specifies the conditions under which the resources will be balanced on leaving the routine.</w:t>
            </w:r>
          </w:p>
          <w:p w:rsidR="0028161A" w:rsidRPr="00640615" w:rsidRDefault="0028161A" w:rsidP="0028161A">
            <w:pPr>
              <w:pStyle w:val="ListParagraph"/>
              <w:numPr>
                <w:ilvl w:val="0"/>
                <w:numId w:val="18"/>
              </w:numPr>
              <w:shd w:val="clear" w:color="auto" w:fill="FFFFFF"/>
              <w:spacing w:before="100" w:beforeAutospacing="1" w:after="100" w:afterAutospacing="1"/>
              <w:ind w:right="72"/>
              <w:jc w:val="both"/>
              <w:rPr>
                <w:rFonts w:ascii="Verdana" w:hAnsi="Verdana"/>
                <w:color w:val="000000"/>
                <w:sz w:val="22"/>
                <w:szCs w:val="22"/>
              </w:rPr>
            </w:pPr>
            <w:r w:rsidRPr="00640615">
              <w:rPr>
                <w:rFonts w:ascii="Verdana" w:hAnsi="Verdana"/>
                <w:color w:val="000000"/>
                <w:sz w:val="22"/>
                <w:szCs w:val="22"/>
              </w:rPr>
              <w:t>If the upper branch is taken at the first decision, the second loop must be taken four times.</w:t>
            </w:r>
          </w:p>
          <w:p w:rsidR="0028161A" w:rsidRPr="00640615" w:rsidRDefault="0028161A" w:rsidP="0028161A">
            <w:pPr>
              <w:pStyle w:val="ListParagraph"/>
              <w:numPr>
                <w:ilvl w:val="0"/>
                <w:numId w:val="18"/>
              </w:numPr>
              <w:shd w:val="clear" w:color="auto" w:fill="FFFFFF"/>
              <w:spacing w:before="100" w:beforeAutospacing="1" w:after="100" w:afterAutospacing="1"/>
              <w:ind w:right="72"/>
              <w:jc w:val="both"/>
              <w:rPr>
                <w:rFonts w:ascii="Verdana" w:hAnsi="Verdana"/>
                <w:color w:val="000000"/>
                <w:sz w:val="22"/>
                <w:szCs w:val="22"/>
              </w:rPr>
            </w:pPr>
            <w:r w:rsidRPr="00640615">
              <w:rPr>
                <w:rFonts w:ascii="Verdana" w:hAnsi="Verdana"/>
                <w:color w:val="000000"/>
                <w:sz w:val="22"/>
                <w:szCs w:val="22"/>
              </w:rPr>
              <w:t>If the lower branch is taken at the first decision, the second loop must be taken twice.</w:t>
            </w:r>
          </w:p>
          <w:p w:rsidR="0028161A" w:rsidRPr="00640615" w:rsidRDefault="0028161A" w:rsidP="0028161A">
            <w:pPr>
              <w:pStyle w:val="ListParagraph"/>
              <w:numPr>
                <w:ilvl w:val="0"/>
                <w:numId w:val="18"/>
              </w:numPr>
              <w:shd w:val="clear" w:color="auto" w:fill="FFFFFF"/>
              <w:spacing w:before="100" w:beforeAutospacing="1" w:after="100" w:afterAutospacing="1"/>
              <w:ind w:right="72"/>
              <w:jc w:val="both"/>
              <w:rPr>
                <w:rFonts w:ascii="Verdana" w:hAnsi="Verdana"/>
                <w:color w:val="000000"/>
                <w:sz w:val="22"/>
                <w:szCs w:val="22"/>
              </w:rPr>
            </w:pPr>
            <w:r w:rsidRPr="00640615">
              <w:rPr>
                <w:rFonts w:ascii="Verdana" w:hAnsi="Verdana"/>
                <w:color w:val="000000"/>
                <w:sz w:val="22"/>
                <w:szCs w:val="22"/>
              </w:rPr>
              <w:t>For any other values, the routine will not balance. Therefore, the first loop does not have to be instrumented to verify this behavior because its impact should be nil.</w:t>
            </w:r>
          </w:p>
          <w:p w:rsidR="0028161A" w:rsidRPr="00640615" w:rsidRDefault="0028161A" w:rsidP="003C3752">
            <w:pPr>
              <w:shd w:val="clear" w:color="auto" w:fill="FFFFFF"/>
              <w:spacing w:before="100" w:beforeAutospacing="1" w:after="100" w:afterAutospacing="1"/>
              <w:ind w:left="150" w:right="72"/>
              <w:rPr>
                <w:rFonts w:ascii="Verdana" w:hAnsi="Verdana" w:cs="Arial"/>
                <w:color w:val="000000"/>
              </w:rPr>
            </w:pPr>
            <w:r w:rsidRPr="00640615">
              <w:rPr>
                <w:rFonts w:ascii="Verdana" w:hAnsi="Verdana" w:cs="Arial"/>
                <w:bCs/>
                <w:color w:val="000000"/>
              </w:rPr>
              <w:t>LIMITATIONS AND SOLUTIONS:</w:t>
            </w:r>
          </w:p>
          <w:p w:rsidR="0028161A" w:rsidRPr="00640615" w:rsidRDefault="0028161A" w:rsidP="0028161A">
            <w:pPr>
              <w:pStyle w:val="ListParagraph"/>
              <w:numPr>
                <w:ilvl w:val="1"/>
                <w:numId w:val="19"/>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The main limitation to these applications is the problem of unachievable paths.</w:t>
            </w:r>
          </w:p>
          <w:p w:rsidR="0028161A" w:rsidRPr="00640615" w:rsidRDefault="0028161A" w:rsidP="0028161A">
            <w:pPr>
              <w:pStyle w:val="ListParagraph"/>
              <w:numPr>
                <w:ilvl w:val="1"/>
                <w:numId w:val="19"/>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The node-by-node reduction procedure, and most graph-theory-based algorithms work well when all paths are possible, but may provide misleading results when some paths are unachievable.</w:t>
            </w:r>
          </w:p>
          <w:p w:rsidR="0028161A" w:rsidRPr="00640615" w:rsidRDefault="0028161A" w:rsidP="0028161A">
            <w:pPr>
              <w:pStyle w:val="ListParagraph"/>
              <w:numPr>
                <w:ilvl w:val="1"/>
                <w:numId w:val="19"/>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 xml:space="preserve">The approach to handling unachievable paths (for any application) is to partition the graph into subgraphs so that all </w:t>
            </w:r>
            <w:r w:rsidRPr="00640615">
              <w:rPr>
                <w:rFonts w:ascii="Verdana" w:hAnsi="Verdana"/>
                <w:color w:val="000000"/>
                <w:sz w:val="22"/>
                <w:szCs w:val="22"/>
              </w:rPr>
              <w:lastRenderedPageBreak/>
              <w:t>paths in each of the subgraphs are achievable.</w:t>
            </w:r>
          </w:p>
          <w:p w:rsidR="0028161A" w:rsidRPr="00640615" w:rsidRDefault="0028161A" w:rsidP="0028161A">
            <w:pPr>
              <w:pStyle w:val="ListParagraph"/>
              <w:numPr>
                <w:ilvl w:val="0"/>
                <w:numId w:val="19"/>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The resulting subgraphs may overlap, because one path may be common to several different subgraphs.</w:t>
            </w:r>
          </w:p>
          <w:p w:rsidR="0028161A" w:rsidRPr="00640615" w:rsidRDefault="0028161A" w:rsidP="0028161A">
            <w:pPr>
              <w:pStyle w:val="ListParagraph"/>
              <w:numPr>
                <w:ilvl w:val="0"/>
                <w:numId w:val="19"/>
              </w:numPr>
              <w:shd w:val="clear" w:color="auto" w:fill="FFFFFF"/>
              <w:spacing w:before="100" w:beforeAutospacing="1" w:after="100" w:afterAutospacing="1"/>
              <w:ind w:right="72"/>
              <w:rPr>
                <w:rFonts w:ascii="Verdana" w:hAnsi="Verdana"/>
                <w:color w:val="000000"/>
                <w:sz w:val="22"/>
                <w:szCs w:val="22"/>
              </w:rPr>
            </w:pPr>
            <w:r w:rsidRPr="00640615">
              <w:rPr>
                <w:rFonts w:ascii="Verdana" w:hAnsi="Verdana"/>
                <w:color w:val="000000"/>
                <w:sz w:val="22"/>
                <w:szCs w:val="22"/>
              </w:rPr>
              <w:t>Each predicate's truth-functional value potentially splits the graph into two subgraphs. For n predicates, there could be as many as 2</w:t>
            </w:r>
            <w:r w:rsidRPr="00640615">
              <w:rPr>
                <w:rFonts w:ascii="Verdana" w:hAnsi="Verdana"/>
                <w:color w:val="000000"/>
                <w:sz w:val="22"/>
                <w:szCs w:val="22"/>
                <w:vertAlign w:val="superscript"/>
              </w:rPr>
              <w:t>n</w:t>
            </w:r>
            <w:r w:rsidRPr="00640615">
              <w:rPr>
                <w:rFonts w:ascii="Verdana" w:hAnsi="Verdana"/>
                <w:color w:val="000000"/>
                <w:sz w:val="22"/>
                <w:szCs w:val="22"/>
              </w:rPr>
              <w:t> subgraphs.</w:t>
            </w:r>
          </w:p>
          <w:p w:rsidR="0028161A" w:rsidRPr="00640615" w:rsidRDefault="0028161A" w:rsidP="003C3752">
            <w:pPr>
              <w:ind w:right="-630"/>
              <w:rPr>
                <w:rFonts w:ascii="Verdana" w:hAnsi="Verdana"/>
              </w:rPr>
            </w:pPr>
          </w:p>
        </w:tc>
      </w:tr>
      <w:tr w:rsidR="0028161A" w:rsidTr="003C3752">
        <w:tc>
          <w:tcPr>
            <w:tcW w:w="2567" w:type="dxa"/>
          </w:tcPr>
          <w:p w:rsidR="0028161A" w:rsidRPr="00640615" w:rsidRDefault="0028161A" w:rsidP="003C3752">
            <w:pPr>
              <w:ind w:right="-630"/>
              <w:rPr>
                <w:rFonts w:ascii="Verdana" w:hAnsi="Verdana"/>
              </w:rPr>
            </w:pPr>
            <w:r w:rsidRPr="00640615">
              <w:rPr>
                <w:rFonts w:ascii="Verdana" w:hAnsi="Verdana"/>
              </w:rPr>
              <w:lastRenderedPageBreak/>
              <w:t>REGULAR EXPRESSIONS AND FLOW ANOMALY DETECTION</w:t>
            </w:r>
          </w:p>
        </w:tc>
        <w:tc>
          <w:tcPr>
            <w:tcW w:w="8881" w:type="dxa"/>
          </w:tcPr>
          <w:p w:rsidR="0028161A" w:rsidRPr="00640615" w:rsidRDefault="0028161A" w:rsidP="0028161A">
            <w:pPr>
              <w:pStyle w:val="ListParagraph"/>
              <w:numPr>
                <w:ilvl w:val="0"/>
                <w:numId w:val="21"/>
              </w:numPr>
              <w:shd w:val="clear" w:color="auto" w:fill="FFFFFF"/>
              <w:spacing w:before="100" w:beforeAutospacing="1" w:after="100" w:afterAutospacing="1"/>
              <w:ind w:right="72"/>
              <w:rPr>
                <w:rFonts w:ascii="Verdana" w:eastAsia="Times New Roman" w:hAnsi="Verdana"/>
                <w:color w:val="000000"/>
                <w:sz w:val="22"/>
                <w:szCs w:val="22"/>
              </w:rPr>
            </w:pPr>
            <w:r w:rsidRPr="00640615">
              <w:rPr>
                <w:rFonts w:ascii="Verdana" w:eastAsia="Times New Roman" w:hAnsi="Verdana"/>
                <w:bCs/>
                <w:color w:val="000000"/>
                <w:sz w:val="22"/>
                <w:szCs w:val="22"/>
              </w:rPr>
              <w:t>THE PROBLEM:</w:t>
            </w:r>
          </w:p>
          <w:p w:rsidR="0028161A" w:rsidRPr="00640615" w:rsidRDefault="0028161A" w:rsidP="0028161A">
            <w:pPr>
              <w:pStyle w:val="ListParagraph"/>
              <w:numPr>
                <w:ilvl w:val="0"/>
                <w:numId w:val="21"/>
              </w:numPr>
              <w:shd w:val="clear" w:color="auto" w:fill="FFFFFF"/>
              <w:spacing w:before="100" w:beforeAutospacing="1" w:after="100" w:afterAutospacing="1"/>
              <w:ind w:right="72"/>
              <w:rPr>
                <w:rFonts w:ascii="Verdana" w:eastAsia="Times New Roman" w:hAnsi="Verdana"/>
                <w:color w:val="000000"/>
                <w:sz w:val="22"/>
                <w:szCs w:val="22"/>
              </w:rPr>
            </w:pPr>
            <w:r w:rsidRPr="00640615">
              <w:rPr>
                <w:rFonts w:ascii="Verdana" w:eastAsia="Times New Roman" w:hAnsi="Verdana"/>
                <w:color w:val="000000"/>
                <w:sz w:val="22"/>
                <w:szCs w:val="22"/>
              </w:rPr>
              <w:t>The generic flow-anomaly detection problem (note: not just data-flow anomalies, but any flow anomaly) is that of looking for a specific sequence of options considering all possible paths through a routine.</w:t>
            </w:r>
          </w:p>
          <w:p w:rsidR="0028161A" w:rsidRPr="00640615" w:rsidRDefault="0028161A" w:rsidP="0028161A">
            <w:pPr>
              <w:pStyle w:val="ListParagraph"/>
              <w:numPr>
                <w:ilvl w:val="0"/>
                <w:numId w:val="21"/>
              </w:numPr>
              <w:shd w:val="clear" w:color="auto" w:fill="FFFFFF"/>
              <w:spacing w:before="100" w:beforeAutospacing="1" w:after="100" w:afterAutospacing="1"/>
              <w:ind w:right="72"/>
              <w:rPr>
                <w:rFonts w:ascii="Verdana" w:eastAsia="Times New Roman" w:hAnsi="Verdana"/>
                <w:color w:val="000000"/>
                <w:sz w:val="22"/>
                <w:szCs w:val="22"/>
              </w:rPr>
            </w:pPr>
            <w:r w:rsidRPr="00640615">
              <w:rPr>
                <w:rFonts w:ascii="Verdana" w:eastAsia="Times New Roman" w:hAnsi="Verdana"/>
                <w:color w:val="000000"/>
                <w:sz w:val="22"/>
                <w:szCs w:val="22"/>
              </w:rPr>
              <w:t>Let the operations be SET and RESET, denoted by s and r respectively, and we want to know if there is a SET followed immediately a SET or a RESET followed immediately by a RESET (an </w:t>
            </w:r>
            <w:r w:rsidRPr="00640615">
              <w:rPr>
                <w:rFonts w:ascii="Verdana" w:eastAsia="Times New Roman" w:hAnsi="Verdana"/>
                <w:i/>
                <w:iCs/>
                <w:color w:val="000000"/>
                <w:sz w:val="22"/>
                <w:szCs w:val="22"/>
              </w:rPr>
              <w:t>ss</w:t>
            </w:r>
            <w:r w:rsidRPr="00640615">
              <w:rPr>
                <w:rFonts w:ascii="Verdana" w:eastAsia="Times New Roman" w:hAnsi="Verdana"/>
                <w:color w:val="000000"/>
                <w:sz w:val="22"/>
                <w:szCs w:val="22"/>
              </w:rPr>
              <w:t> or an </w:t>
            </w:r>
            <w:r w:rsidRPr="00640615">
              <w:rPr>
                <w:rFonts w:ascii="Verdana" w:eastAsia="Times New Roman" w:hAnsi="Verdana"/>
                <w:i/>
                <w:iCs/>
                <w:color w:val="000000"/>
                <w:sz w:val="22"/>
                <w:szCs w:val="22"/>
              </w:rPr>
              <w:t>rr</w:t>
            </w:r>
            <w:r w:rsidRPr="00640615">
              <w:rPr>
                <w:rFonts w:ascii="Verdana" w:eastAsia="Times New Roman" w:hAnsi="Verdana"/>
                <w:color w:val="000000"/>
                <w:sz w:val="22"/>
                <w:szCs w:val="22"/>
              </w:rPr>
              <w:t> sequence).</w:t>
            </w:r>
          </w:p>
          <w:p w:rsidR="0028161A" w:rsidRPr="00640615" w:rsidRDefault="0028161A" w:rsidP="0028161A">
            <w:pPr>
              <w:pStyle w:val="ListParagraph"/>
              <w:numPr>
                <w:ilvl w:val="0"/>
                <w:numId w:val="21"/>
              </w:numPr>
              <w:shd w:val="clear" w:color="auto" w:fill="FFFFFF"/>
              <w:spacing w:before="100" w:beforeAutospacing="1" w:after="100" w:afterAutospacing="1"/>
              <w:ind w:right="72"/>
              <w:rPr>
                <w:rFonts w:ascii="Verdana" w:eastAsia="Times New Roman" w:hAnsi="Verdana"/>
                <w:color w:val="000000"/>
                <w:sz w:val="22"/>
                <w:szCs w:val="22"/>
              </w:rPr>
            </w:pPr>
            <w:r w:rsidRPr="00640615">
              <w:rPr>
                <w:rFonts w:ascii="Verdana" w:eastAsia="Times New Roman" w:hAnsi="Verdana"/>
                <w:color w:val="000000"/>
                <w:sz w:val="22"/>
                <w:szCs w:val="22"/>
              </w:rPr>
              <w:t>Some more application examples:</w:t>
            </w:r>
          </w:p>
          <w:p w:rsidR="0028161A" w:rsidRPr="00640615" w:rsidRDefault="0028161A" w:rsidP="0028161A">
            <w:pPr>
              <w:pStyle w:val="ListParagraph"/>
              <w:numPr>
                <w:ilvl w:val="0"/>
                <w:numId w:val="20"/>
              </w:numPr>
              <w:shd w:val="clear" w:color="auto" w:fill="FFFFFF"/>
              <w:spacing w:before="100" w:beforeAutospacing="1" w:after="100" w:afterAutospacing="1"/>
              <w:ind w:right="72"/>
              <w:rPr>
                <w:rFonts w:ascii="Verdana" w:eastAsia="Times New Roman" w:hAnsi="Verdana"/>
                <w:color w:val="000000"/>
                <w:sz w:val="22"/>
                <w:szCs w:val="22"/>
              </w:rPr>
            </w:pPr>
            <w:r w:rsidRPr="00640615">
              <w:rPr>
                <w:rFonts w:ascii="Verdana" w:eastAsia="Times New Roman" w:hAnsi="Verdana"/>
                <w:color w:val="000000"/>
                <w:sz w:val="22"/>
                <w:szCs w:val="22"/>
              </w:rPr>
              <w:t>A file can be opened (o), closed (c), read (r), or written (w). If the file is read or written to after it's been closed, the sequence is nonsensical. Therefore, </w:t>
            </w:r>
            <w:r w:rsidRPr="00640615">
              <w:rPr>
                <w:rFonts w:ascii="Verdana" w:eastAsia="Times New Roman" w:hAnsi="Verdana"/>
                <w:i/>
                <w:iCs/>
                <w:color w:val="000000"/>
                <w:sz w:val="22"/>
                <w:szCs w:val="22"/>
              </w:rPr>
              <w:t>cr</w:t>
            </w:r>
            <w:r w:rsidRPr="00640615">
              <w:rPr>
                <w:rFonts w:ascii="Verdana" w:eastAsia="Times New Roman" w:hAnsi="Verdana"/>
                <w:color w:val="000000"/>
                <w:sz w:val="22"/>
                <w:szCs w:val="22"/>
              </w:rPr>
              <w:t> and </w:t>
            </w:r>
            <w:r w:rsidRPr="00640615">
              <w:rPr>
                <w:rFonts w:ascii="Verdana" w:eastAsia="Times New Roman" w:hAnsi="Verdana"/>
                <w:i/>
                <w:iCs/>
                <w:color w:val="000000"/>
                <w:sz w:val="22"/>
                <w:szCs w:val="22"/>
              </w:rPr>
              <w:t>cw</w:t>
            </w:r>
            <w:r w:rsidRPr="00640615">
              <w:rPr>
                <w:rFonts w:ascii="Verdana" w:eastAsia="Times New Roman" w:hAnsi="Verdana"/>
                <w:color w:val="000000"/>
                <w:sz w:val="22"/>
                <w:szCs w:val="22"/>
              </w:rPr>
              <w:t>are anomalous. Similarly, if the file is read before it's been written, just after opening, we may have a bug. Therefore, </w:t>
            </w:r>
            <w:r w:rsidRPr="00640615">
              <w:rPr>
                <w:rFonts w:ascii="Verdana" w:eastAsia="Times New Roman" w:hAnsi="Verdana"/>
                <w:i/>
                <w:iCs/>
                <w:color w:val="000000"/>
                <w:sz w:val="22"/>
                <w:szCs w:val="22"/>
              </w:rPr>
              <w:t>or</w:t>
            </w:r>
            <w:r w:rsidRPr="00640615">
              <w:rPr>
                <w:rFonts w:ascii="Verdana" w:eastAsia="Times New Roman" w:hAnsi="Verdana"/>
                <w:color w:val="000000"/>
                <w:sz w:val="22"/>
                <w:szCs w:val="22"/>
              </w:rPr>
              <w:t> is also anomalous. Furthermore, </w:t>
            </w:r>
            <w:r w:rsidRPr="00640615">
              <w:rPr>
                <w:rFonts w:ascii="Verdana" w:eastAsia="Times New Roman" w:hAnsi="Verdana"/>
                <w:i/>
                <w:iCs/>
                <w:color w:val="000000"/>
                <w:sz w:val="22"/>
                <w:szCs w:val="22"/>
              </w:rPr>
              <w:t>oo</w:t>
            </w:r>
            <w:r w:rsidRPr="00640615">
              <w:rPr>
                <w:rFonts w:ascii="Verdana" w:eastAsia="Times New Roman" w:hAnsi="Verdana"/>
                <w:color w:val="000000"/>
                <w:sz w:val="22"/>
                <w:szCs w:val="22"/>
              </w:rPr>
              <w:t> and </w:t>
            </w:r>
            <w:r w:rsidRPr="00640615">
              <w:rPr>
                <w:rFonts w:ascii="Verdana" w:eastAsia="Times New Roman" w:hAnsi="Verdana"/>
                <w:i/>
                <w:iCs/>
                <w:color w:val="000000"/>
                <w:sz w:val="22"/>
                <w:szCs w:val="22"/>
              </w:rPr>
              <w:t>cc</w:t>
            </w:r>
            <w:r w:rsidRPr="00640615">
              <w:rPr>
                <w:rFonts w:ascii="Verdana" w:eastAsia="Times New Roman" w:hAnsi="Verdana"/>
                <w:color w:val="000000"/>
                <w:sz w:val="22"/>
                <w:szCs w:val="22"/>
              </w:rPr>
              <w:t>, though not actual bugs, are a waste of time and therefore should also be examined.</w:t>
            </w:r>
          </w:p>
          <w:p w:rsidR="0028161A" w:rsidRPr="00640615" w:rsidRDefault="0028161A" w:rsidP="0028161A">
            <w:pPr>
              <w:pStyle w:val="ListParagraph"/>
              <w:numPr>
                <w:ilvl w:val="0"/>
                <w:numId w:val="20"/>
              </w:numPr>
              <w:shd w:val="clear" w:color="auto" w:fill="FFFFFF"/>
              <w:spacing w:before="100" w:beforeAutospacing="1" w:after="100" w:afterAutospacing="1"/>
              <w:ind w:right="72"/>
              <w:rPr>
                <w:rFonts w:ascii="Verdana" w:eastAsia="Times New Roman" w:hAnsi="Verdana"/>
                <w:color w:val="000000"/>
                <w:sz w:val="22"/>
                <w:szCs w:val="22"/>
              </w:rPr>
            </w:pPr>
            <w:r w:rsidRPr="00640615">
              <w:rPr>
                <w:rFonts w:ascii="Verdana" w:eastAsia="Times New Roman" w:hAnsi="Verdana"/>
                <w:color w:val="000000"/>
                <w:sz w:val="22"/>
                <w:szCs w:val="22"/>
              </w:rPr>
              <w:t>A tape transport can do a rewind (d), fast-forward (f), read (r), write (w), stop (p), and skip (k). There are rules concerning the use of the transport; for example, you cannot go from rewind to fast-forward without an intervening stop or from rewind or fast-forward to read or write without an intervening stop. The following sequences are anomalous: </w:t>
            </w:r>
            <w:r w:rsidRPr="00640615">
              <w:rPr>
                <w:rFonts w:ascii="Verdana" w:eastAsia="Times New Roman" w:hAnsi="Verdana"/>
                <w:i/>
                <w:iCs/>
                <w:color w:val="000000"/>
                <w:sz w:val="22"/>
                <w:szCs w:val="22"/>
              </w:rPr>
              <w:t>df</w:t>
            </w:r>
            <w:r w:rsidRPr="00640615">
              <w:rPr>
                <w:rFonts w:ascii="Verdana" w:eastAsia="Times New Roman" w:hAnsi="Verdana"/>
                <w:color w:val="000000"/>
                <w:sz w:val="22"/>
                <w:szCs w:val="22"/>
              </w:rPr>
              <w:t>, </w:t>
            </w:r>
            <w:r w:rsidRPr="00640615">
              <w:rPr>
                <w:rFonts w:ascii="Verdana" w:eastAsia="Times New Roman" w:hAnsi="Verdana"/>
                <w:i/>
                <w:iCs/>
                <w:color w:val="000000"/>
                <w:sz w:val="22"/>
                <w:szCs w:val="22"/>
              </w:rPr>
              <w:t>dr</w:t>
            </w:r>
            <w:r w:rsidRPr="00640615">
              <w:rPr>
                <w:rFonts w:ascii="Verdana" w:eastAsia="Times New Roman" w:hAnsi="Verdana"/>
                <w:color w:val="000000"/>
                <w:sz w:val="22"/>
                <w:szCs w:val="22"/>
              </w:rPr>
              <w:t>, </w:t>
            </w:r>
            <w:r w:rsidRPr="00640615">
              <w:rPr>
                <w:rFonts w:ascii="Verdana" w:eastAsia="Times New Roman" w:hAnsi="Verdana"/>
                <w:i/>
                <w:iCs/>
                <w:color w:val="000000"/>
                <w:sz w:val="22"/>
                <w:szCs w:val="22"/>
              </w:rPr>
              <w:t>dw</w:t>
            </w:r>
            <w:r w:rsidRPr="00640615">
              <w:rPr>
                <w:rFonts w:ascii="Verdana" w:eastAsia="Times New Roman" w:hAnsi="Verdana"/>
                <w:color w:val="000000"/>
                <w:sz w:val="22"/>
                <w:szCs w:val="22"/>
              </w:rPr>
              <w:t>, </w:t>
            </w:r>
            <w:r w:rsidRPr="00640615">
              <w:rPr>
                <w:rFonts w:ascii="Verdana" w:eastAsia="Times New Roman" w:hAnsi="Verdana"/>
                <w:i/>
                <w:iCs/>
                <w:color w:val="000000"/>
                <w:sz w:val="22"/>
                <w:szCs w:val="22"/>
              </w:rPr>
              <w:t>fd</w:t>
            </w:r>
            <w:r w:rsidRPr="00640615">
              <w:rPr>
                <w:rFonts w:ascii="Verdana" w:eastAsia="Times New Roman" w:hAnsi="Verdana"/>
                <w:color w:val="000000"/>
                <w:sz w:val="22"/>
                <w:szCs w:val="22"/>
              </w:rPr>
              <w:t>, and </w:t>
            </w:r>
            <w:r w:rsidRPr="00640615">
              <w:rPr>
                <w:rFonts w:ascii="Verdana" w:eastAsia="Times New Roman" w:hAnsi="Verdana"/>
                <w:i/>
                <w:iCs/>
                <w:color w:val="000000"/>
                <w:sz w:val="22"/>
                <w:szCs w:val="22"/>
              </w:rPr>
              <w:t>fr</w:t>
            </w:r>
            <w:r w:rsidRPr="00640615">
              <w:rPr>
                <w:rFonts w:ascii="Verdana" w:eastAsia="Times New Roman" w:hAnsi="Verdana"/>
                <w:color w:val="000000"/>
                <w:sz w:val="22"/>
                <w:szCs w:val="22"/>
              </w:rPr>
              <w:t>. Does the flowgraph lead to anomalous sequences on any path? If so, what sequences and under what circumstances?</w:t>
            </w:r>
          </w:p>
          <w:p w:rsidR="0028161A" w:rsidRPr="00640615" w:rsidRDefault="0028161A" w:rsidP="0028161A">
            <w:pPr>
              <w:pStyle w:val="ListParagraph"/>
              <w:numPr>
                <w:ilvl w:val="0"/>
                <w:numId w:val="20"/>
              </w:numPr>
              <w:shd w:val="clear" w:color="auto" w:fill="FFFFFF"/>
              <w:spacing w:before="100" w:beforeAutospacing="1" w:after="100" w:afterAutospacing="1"/>
              <w:ind w:right="72"/>
              <w:rPr>
                <w:rFonts w:ascii="Verdana" w:eastAsia="Times New Roman" w:hAnsi="Verdana"/>
                <w:color w:val="000000"/>
                <w:sz w:val="22"/>
                <w:szCs w:val="22"/>
              </w:rPr>
            </w:pPr>
            <w:r w:rsidRPr="00640615">
              <w:rPr>
                <w:rFonts w:ascii="Verdana" w:eastAsia="Times New Roman" w:hAnsi="Verdana"/>
                <w:color w:val="000000"/>
                <w:sz w:val="22"/>
                <w:szCs w:val="22"/>
              </w:rPr>
              <w:t>The data-flow anomalies discussed in Unit 4 requires us to detect the </w:t>
            </w:r>
            <w:r w:rsidRPr="00640615">
              <w:rPr>
                <w:rFonts w:ascii="Verdana" w:eastAsia="Times New Roman" w:hAnsi="Verdana"/>
                <w:i/>
                <w:iCs/>
                <w:color w:val="000000"/>
                <w:sz w:val="22"/>
                <w:szCs w:val="22"/>
              </w:rPr>
              <w:t>dd</w:t>
            </w:r>
            <w:r w:rsidRPr="00640615">
              <w:rPr>
                <w:rFonts w:ascii="Verdana" w:eastAsia="Times New Roman" w:hAnsi="Verdana"/>
                <w:color w:val="000000"/>
                <w:sz w:val="22"/>
                <w:szCs w:val="22"/>
              </w:rPr>
              <w:t>, </w:t>
            </w:r>
            <w:r w:rsidRPr="00640615">
              <w:rPr>
                <w:rFonts w:ascii="Verdana" w:eastAsia="Times New Roman" w:hAnsi="Verdana"/>
                <w:i/>
                <w:iCs/>
                <w:color w:val="000000"/>
                <w:sz w:val="22"/>
                <w:szCs w:val="22"/>
              </w:rPr>
              <w:t>dk</w:t>
            </w:r>
            <w:r w:rsidRPr="00640615">
              <w:rPr>
                <w:rFonts w:ascii="Verdana" w:eastAsia="Times New Roman" w:hAnsi="Verdana"/>
                <w:color w:val="000000"/>
                <w:sz w:val="22"/>
                <w:szCs w:val="22"/>
              </w:rPr>
              <w:t>, </w:t>
            </w:r>
            <w:r w:rsidRPr="00640615">
              <w:rPr>
                <w:rFonts w:ascii="Verdana" w:eastAsia="Times New Roman" w:hAnsi="Verdana"/>
                <w:i/>
                <w:iCs/>
                <w:color w:val="000000"/>
                <w:sz w:val="22"/>
                <w:szCs w:val="22"/>
              </w:rPr>
              <w:t>kk</w:t>
            </w:r>
            <w:r w:rsidRPr="00640615">
              <w:rPr>
                <w:rFonts w:ascii="Verdana" w:eastAsia="Times New Roman" w:hAnsi="Verdana"/>
                <w:color w:val="000000"/>
                <w:sz w:val="22"/>
                <w:szCs w:val="22"/>
              </w:rPr>
              <w:t>, and </w:t>
            </w:r>
            <w:r w:rsidRPr="00640615">
              <w:rPr>
                <w:rFonts w:ascii="Verdana" w:eastAsia="Times New Roman" w:hAnsi="Verdana"/>
                <w:i/>
                <w:iCs/>
                <w:color w:val="000000"/>
                <w:sz w:val="22"/>
                <w:szCs w:val="22"/>
              </w:rPr>
              <w:t>ku</w:t>
            </w:r>
            <w:r w:rsidRPr="00640615">
              <w:rPr>
                <w:rFonts w:ascii="Verdana" w:eastAsia="Times New Roman" w:hAnsi="Verdana"/>
                <w:color w:val="000000"/>
                <w:sz w:val="22"/>
                <w:szCs w:val="22"/>
              </w:rPr>
              <w:t> sequences. Are there paths with anomalous data flows?</w:t>
            </w:r>
          </w:p>
          <w:p w:rsidR="0028161A" w:rsidRPr="00B265BE" w:rsidRDefault="0028161A" w:rsidP="0028161A">
            <w:pPr>
              <w:numPr>
                <w:ilvl w:val="0"/>
                <w:numId w:val="20"/>
              </w:numPr>
              <w:shd w:val="clear" w:color="auto" w:fill="FFFFFF"/>
              <w:spacing w:before="100" w:beforeAutospacing="1" w:after="100" w:afterAutospacing="1"/>
              <w:ind w:right="72"/>
              <w:rPr>
                <w:rFonts w:ascii="Verdana" w:eastAsia="Times New Roman" w:hAnsi="Verdana" w:cs="Arial"/>
                <w:color w:val="000000"/>
              </w:rPr>
            </w:pPr>
            <w:r w:rsidRPr="00B265BE">
              <w:rPr>
                <w:rFonts w:ascii="Verdana" w:eastAsia="Times New Roman" w:hAnsi="Verdana" w:cs="Arial"/>
                <w:bCs/>
                <w:color w:val="000000"/>
              </w:rPr>
              <w:t>THE METHOD:</w:t>
            </w:r>
          </w:p>
          <w:p w:rsidR="0028161A" w:rsidRPr="00B265BE" w:rsidRDefault="0028161A" w:rsidP="0028161A">
            <w:pPr>
              <w:numPr>
                <w:ilvl w:val="1"/>
                <w:numId w:val="20"/>
              </w:numPr>
              <w:shd w:val="clear" w:color="auto" w:fill="FFFFFF"/>
              <w:spacing w:before="100" w:beforeAutospacing="1" w:after="100" w:afterAutospacing="1"/>
              <w:ind w:right="72"/>
              <w:rPr>
                <w:rFonts w:ascii="Verdana" w:eastAsia="Times New Roman" w:hAnsi="Verdana" w:cs="Arial"/>
                <w:color w:val="000000"/>
              </w:rPr>
            </w:pPr>
            <w:r w:rsidRPr="00B265BE">
              <w:rPr>
                <w:rFonts w:ascii="Verdana" w:eastAsia="Times New Roman" w:hAnsi="Verdana" w:cs="Arial"/>
                <w:color w:val="000000"/>
              </w:rPr>
              <w:t>Annotate each link in the graph with the appropriate operator or the null operator 1.</w:t>
            </w:r>
          </w:p>
          <w:p w:rsidR="0028161A" w:rsidRPr="00B265BE" w:rsidRDefault="0028161A" w:rsidP="0028161A">
            <w:pPr>
              <w:numPr>
                <w:ilvl w:val="1"/>
                <w:numId w:val="20"/>
              </w:numPr>
              <w:shd w:val="clear" w:color="auto" w:fill="FFFFFF"/>
              <w:spacing w:before="100" w:beforeAutospacing="1" w:after="100" w:afterAutospacing="1"/>
              <w:ind w:right="72"/>
              <w:rPr>
                <w:rFonts w:ascii="Verdana" w:eastAsia="Times New Roman" w:hAnsi="Verdana" w:cs="Arial"/>
                <w:color w:val="000000"/>
              </w:rPr>
            </w:pPr>
            <w:r w:rsidRPr="00B265BE">
              <w:rPr>
                <w:rFonts w:ascii="Verdana" w:eastAsia="Times New Roman" w:hAnsi="Verdana" w:cs="Arial"/>
                <w:color w:val="000000"/>
              </w:rPr>
              <w:t>Simplify things to the extent possible, using the fact that a + a = a and 12 = 1.</w:t>
            </w:r>
          </w:p>
          <w:p w:rsidR="0028161A" w:rsidRPr="00B265BE" w:rsidRDefault="0028161A" w:rsidP="0028161A">
            <w:pPr>
              <w:numPr>
                <w:ilvl w:val="1"/>
                <w:numId w:val="20"/>
              </w:numPr>
              <w:shd w:val="clear" w:color="auto" w:fill="FFFFFF"/>
              <w:spacing w:before="100" w:beforeAutospacing="1" w:after="100" w:afterAutospacing="1"/>
              <w:ind w:right="72"/>
              <w:rPr>
                <w:rFonts w:ascii="Verdana" w:eastAsia="Times New Roman" w:hAnsi="Verdana" w:cs="Arial"/>
                <w:color w:val="000000"/>
              </w:rPr>
            </w:pPr>
            <w:r w:rsidRPr="00B265BE">
              <w:rPr>
                <w:rFonts w:ascii="Verdana" w:eastAsia="Times New Roman" w:hAnsi="Verdana" w:cs="Arial"/>
                <w:color w:val="000000"/>
              </w:rPr>
              <w:t>You now have a regular expression that denotes all the possible sequences of operators in that graph. You can now examine that regular expression for the sequences of interest.</w:t>
            </w:r>
          </w:p>
          <w:p w:rsidR="0028161A" w:rsidRPr="00B265BE" w:rsidRDefault="0028161A" w:rsidP="0028161A">
            <w:pPr>
              <w:numPr>
                <w:ilvl w:val="1"/>
                <w:numId w:val="20"/>
              </w:numPr>
              <w:shd w:val="clear" w:color="auto" w:fill="FFFFFF"/>
              <w:spacing w:before="100" w:beforeAutospacing="1" w:after="100" w:afterAutospacing="1"/>
              <w:ind w:right="72"/>
              <w:rPr>
                <w:rFonts w:ascii="Verdana" w:eastAsia="Times New Roman" w:hAnsi="Verdana" w:cs="Arial"/>
                <w:color w:val="000000"/>
              </w:rPr>
            </w:pPr>
            <w:r w:rsidRPr="00B265BE">
              <w:rPr>
                <w:rFonts w:ascii="Verdana" w:eastAsia="Times New Roman" w:hAnsi="Verdana" w:cs="Arial"/>
                <w:bCs/>
                <w:color w:val="000000"/>
              </w:rPr>
              <w:t>EXAMPLE:</w:t>
            </w:r>
            <w:r w:rsidRPr="00B265BE">
              <w:rPr>
                <w:rFonts w:ascii="Verdana" w:eastAsia="Times New Roman" w:hAnsi="Verdana" w:cs="Arial"/>
                <w:color w:val="000000"/>
              </w:rPr>
              <w:t> Let A, B, C, be nonempty sets of character sequences whose smallest string is at least one character long. Let T be a two-character string of characters. Then if T is a substring of (i.e., if T appears within) AB</w:t>
            </w:r>
            <w:r w:rsidRPr="00B265BE">
              <w:rPr>
                <w:rFonts w:ascii="Verdana" w:eastAsia="Times New Roman" w:hAnsi="Verdana" w:cs="Arial"/>
                <w:color w:val="000000"/>
                <w:vertAlign w:val="superscript"/>
              </w:rPr>
              <w:t>n</w:t>
            </w:r>
            <w:r w:rsidRPr="00B265BE">
              <w:rPr>
                <w:rFonts w:ascii="Verdana" w:eastAsia="Times New Roman" w:hAnsi="Verdana" w:cs="Arial"/>
                <w:color w:val="000000"/>
              </w:rPr>
              <w:t>C, then T will appear in AB</w:t>
            </w:r>
            <w:r w:rsidRPr="00B265BE">
              <w:rPr>
                <w:rFonts w:ascii="Verdana" w:eastAsia="Times New Roman" w:hAnsi="Verdana" w:cs="Arial"/>
                <w:color w:val="000000"/>
                <w:vertAlign w:val="superscript"/>
              </w:rPr>
              <w:t>2</w:t>
            </w:r>
            <w:r w:rsidRPr="00B265BE">
              <w:rPr>
                <w:rFonts w:ascii="Verdana" w:eastAsia="Times New Roman" w:hAnsi="Verdana" w:cs="Arial"/>
                <w:color w:val="000000"/>
              </w:rPr>
              <w:t>C. (</w:t>
            </w:r>
            <w:r w:rsidRPr="00B265BE">
              <w:rPr>
                <w:rFonts w:ascii="Verdana" w:eastAsia="Times New Roman" w:hAnsi="Verdana" w:cs="Arial"/>
                <w:bCs/>
                <w:color w:val="FF0000"/>
              </w:rPr>
              <w:t>HUANG's Theorem</w:t>
            </w:r>
            <w:r w:rsidRPr="00B265BE">
              <w:rPr>
                <w:rFonts w:ascii="Verdana" w:eastAsia="Times New Roman" w:hAnsi="Verdana" w:cs="Arial"/>
                <w:color w:val="000000"/>
              </w:rPr>
              <w:t>)</w:t>
            </w:r>
          </w:p>
          <w:p w:rsidR="0028161A" w:rsidRPr="00B265BE" w:rsidRDefault="0028161A" w:rsidP="0028161A">
            <w:pPr>
              <w:numPr>
                <w:ilvl w:val="1"/>
                <w:numId w:val="20"/>
              </w:numPr>
              <w:shd w:val="clear" w:color="auto" w:fill="FFFFFF"/>
              <w:spacing w:before="100" w:beforeAutospacing="1" w:after="100" w:afterAutospacing="1"/>
              <w:ind w:right="72"/>
              <w:rPr>
                <w:rFonts w:ascii="Verdana" w:eastAsia="Times New Roman" w:hAnsi="Verdana" w:cs="Arial"/>
                <w:color w:val="000000"/>
              </w:rPr>
            </w:pPr>
            <w:r w:rsidRPr="00B265BE">
              <w:rPr>
                <w:rFonts w:ascii="Verdana" w:eastAsia="Times New Roman" w:hAnsi="Verdana" w:cs="Arial"/>
                <w:color w:val="000000"/>
              </w:rPr>
              <w:t>As an example, let </w:t>
            </w:r>
            <w:r w:rsidRPr="00B265BE">
              <w:rPr>
                <w:rFonts w:ascii="Verdana" w:eastAsia="Times New Roman" w:hAnsi="Verdana" w:cs="Arial"/>
                <w:color w:val="000000"/>
              </w:rPr>
              <w:br/>
            </w:r>
            <w:r w:rsidRPr="00B265BE">
              <w:rPr>
                <w:rFonts w:ascii="Verdana" w:eastAsia="Times New Roman" w:hAnsi="Verdana" w:cs="Arial"/>
                <w:color w:val="000000"/>
              </w:rPr>
              <w:lastRenderedPageBreak/>
              <w:br/>
              <w:t>A = </w:t>
            </w:r>
            <w:r w:rsidRPr="00B265BE">
              <w:rPr>
                <w:rFonts w:ascii="Verdana" w:eastAsia="Times New Roman" w:hAnsi="Verdana" w:cs="Arial"/>
                <w:i/>
                <w:iCs/>
                <w:color w:val="000000"/>
              </w:rPr>
              <w:t>pp</w:t>
            </w:r>
            <w:r w:rsidRPr="00B265BE">
              <w:rPr>
                <w:rFonts w:ascii="Verdana" w:eastAsia="Times New Roman" w:hAnsi="Verdana" w:cs="Arial"/>
                <w:color w:val="000000"/>
              </w:rPr>
              <w:br/>
              <w:t>B = </w:t>
            </w:r>
            <w:r w:rsidRPr="00B265BE">
              <w:rPr>
                <w:rFonts w:ascii="Verdana" w:eastAsia="Times New Roman" w:hAnsi="Verdana" w:cs="Arial"/>
                <w:i/>
                <w:iCs/>
                <w:color w:val="000000"/>
              </w:rPr>
              <w:t>srr</w:t>
            </w:r>
            <w:r w:rsidRPr="00B265BE">
              <w:rPr>
                <w:rFonts w:ascii="Verdana" w:eastAsia="Times New Roman" w:hAnsi="Verdana" w:cs="Arial"/>
                <w:color w:val="000000"/>
              </w:rPr>
              <w:br/>
              <w:t>C = </w:t>
            </w:r>
            <w:r w:rsidRPr="00B265BE">
              <w:rPr>
                <w:rFonts w:ascii="Verdana" w:eastAsia="Times New Roman" w:hAnsi="Verdana" w:cs="Arial"/>
                <w:i/>
                <w:iCs/>
                <w:color w:val="000000"/>
              </w:rPr>
              <w:t>rp</w:t>
            </w:r>
            <w:r w:rsidRPr="00B265BE">
              <w:rPr>
                <w:rFonts w:ascii="Verdana" w:eastAsia="Times New Roman" w:hAnsi="Verdana" w:cs="Arial"/>
                <w:color w:val="000000"/>
              </w:rPr>
              <w:br/>
              <w:t>T = </w:t>
            </w:r>
            <w:r w:rsidRPr="00B265BE">
              <w:rPr>
                <w:rFonts w:ascii="Verdana" w:eastAsia="Times New Roman" w:hAnsi="Verdana" w:cs="Arial"/>
                <w:i/>
                <w:iCs/>
                <w:color w:val="000000"/>
              </w:rPr>
              <w:t>ss</w:t>
            </w:r>
            <w:r w:rsidRPr="00B265BE">
              <w:rPr>
                <w:rFonts w:ascii="Verdana" w:eastAsia="Times New Roman" w:hAnsi="Verdana" w:cs="Arial"/>
                <w:color w:val="000000"/>
              </w:rPr>
              <w:br/>
            </w:r>
            <w:r w:rsidRPr="00B265BE">
              <w:rPr>
                <w:rFonts w:ascii="Verdana" w:eastAsia="Times New Roman" w:hAnsi="Verdana" w:cs="Arial"/>
                <w:color w:val="000000"/>
              </w:rPr>
              <w:br/>
              <w:t>The theorem states that </w:t>
            </w:r>
            <w:r w:rsidRPr="00B265BE">
              <w:rPr>
                <w:rFonts w:ascii="Verdana" w:eastAsia="Times New Roman" w:hAnsi="Verdana" w:cs="Arial"/>
                <w:i/>
                <w:iCs/>
                <w:color w:val="000000"/>
              </w:rPr>
              <w:t>ss</w:t>
            </w:r>
            <w:r w:rsidRPr="00B265BE">
              <w:rPr>
                <w:rFonts w:ascii="Verdana" w:eastAsia="Times New Roman" w:hAnsi="Verdana" w:cs="Arial"/>
                <w:color w:val="000000"/>
              </w:rPr>
              <w:t> will appear in </w:t>
            </w:r>
            <w:r w:rsidRPr="00B265BE">
              <w:rPr>
                <w:rFonts w:ascii="Verdana" w:eastAsia="Times New Roman" w:hAnsi="Verdana" w:cs="Arial"/>
                <w:i/>
                <w:iCs/>
                <w:color w:val="000000"/>
              </w:rPr>
              <w:t>pp(srr)</w:t>
            </w:r>
            <w:r w:rsidRPr="00B265BE">
              <w:rPr>
                <w:rFonts w:ascii="Verdana" w:eastAsia="Times New Roman" w:hAnsi="Verdana" w:cs="Arial"/>
                <w:i/>
                <w:iCs/>
                <w:color w:val="000000"/>
                <w:vertAlign w:val="superscript"/>
              </w:rPr>
              <w:t>n</w:t>
            </w:r>
            <w:r w:rsidRPr="00B265BE">
              <w:rPr>
                <w:rFonts w:ascii="Verdana" w:eastAsia="Times New Roman" w:hAnsi="Verdana" w:cs="Arial"/>
                <w:i/>
                <w:iCs/>
                <w:color w:val="000000"/>
              </w:rPr>
              <w:t>rp</w:t>
            </w:r>
            <w:r w:rsidRPr="00B265BE">
              <w:rPr>
                <w:rFonts w:ascii="Verdana" w:eastAsia="Times New Roman" w:hAnsi="Verdana" w:cs="Arial"/>
                <w:color w:val="000000"/>
              </w:rPr>
              <w:t> if it appears in </w:t>
            </w:r>
            <w:r w:rsidRPr="00B265BE">
              <w:rPr>
                <w:rFonts w:ascii="Verdana" w:eastAsia="Times New Roman" w:hAnsi="Verdana" w:cs="Arial"/>
                <w:i/>
                <w:iCs/>
                <w:color w:val="000000"/>
              </w:rPr>
              <w:t>pp(srr)</w:t>
            </w:r>
            <w:r w:rsidRPr="00B265BE">
              <w:rPr>
                <w:rFonts w:ascii="Verdana" w:eastAsia="Times New Roman" w:hAnsi="Verdana" w:cs="Arial"/>
                <w:i/>
                <w:iCs/>
                <w:color w:val="000000"/>
                <w:vertAlign w:val="superscript"/>
              </w:rPr>
              <w:t>2</w:t>
            </w:r>
            <w:r w:rsidRPr="00B265BE">
              <w:rPr>
                <w:rFonts w:ascii="Verdana" w:eastAsia="Times New Roman" w:hAnsi="Verdana" w:cs="Arial"/>
                <w:i/>
                <w:iCs/>
                <w:color w:val="000000"/>
              </w:rPr>
              <w:t>rp</w:t>
            </w:r>
            <w:r w:rsidRPr="00B265BE">
              <w:rPr>
                <w:rFonts w:ascii="Verdana" w:eastAsia="Times New Roman" w:hAnsi="Verdana" w:cs="Arial"/>
                <w:color w:val="000000"/>
              </w:rPr>
              <w:t>.</w:t>
            </w:r>
          </w:p>
          <w:p w:rsidR="0028161A" w:rsidRPr="00B265BE" w:rsidRDefault="0028161A" w:rsidP="0028161A">
            <w:pPr>
              <w:numPr>
                <w:ilvl w:val="1"/>
                <w:numId w:val="20"/>
              </w:numPr>
              <w:shd w:val="clear" w:color="auto" w:fill="FFFFFF"/>
              <w:spacing w:before="100" w:beforeAutospacing="1" w:after="100" w:afterAutospacing="1"/>
              <w:ind w:right="72"/>
              <w:rPr>
                <w:rFonts w:ascii="Verdana" w:eastAsia="Times New Roman" w:hAnsi="Verdana" w:cs="Arial"/>
                <w:color w:val="000000"/>
              </w:rPr>
            </w:pPr>
            <w:r w:rsidRPr="00B265BE">
              <w:rPr>
                <w:rFonts w:ascii="Verdana" w:eastAsia="Times New Roman" w:hAnsi="Verdana" w:cs="Arial"/>
                <w:color w:val="000000"/>
              </w:rPr>
              <w:t>However, let</w:t>
            </w:r>
            <w:r w:rsidRPr="00B265BE">
              <w:rPr>
                <w:rFonts w:ascii="Verdana" w:eastAsia="Times New Roman" w:hAnsi="Verdana" w:cs="Arial"/>
                <w:color w:val="000000"/>
              </w:rPr>
              <w:br/>
            </w:r>
            <w:r w:rsidRPr="00B265BE">
              <w:rPr>
                <w:rFonts w:ascii="Verdana" w:eastAsia="Times New Roman" w:hAnsi="Verdana" w:cs="Arial"/>
                <w:color w:val="000000"/>
              </w:rPr>
              <w:br/>
              <w:t>A = </w:t>
            </w:r>
            <w:r w:rsidRPr="00B265BE">
              <w:rPr>
                <w:rFonts w:ascii="Verdana" w:eastAsia="Times New Roman" w:hAnsi="Verdana" w:cs="Arial"/>
                <w:i/>
                <w:iCs/>
                <w:color w:val="000000"/>
              </w:rPr>
              <w:t>p</w:t>
            </w:r>
            <w:r w:rsidRPr="00B265BE">
              <w:rPr>
                <w:rFonts w:ascii="Verdana" w:eastAsia="Times New Roman" w:hAnsi="Verdana" w:cs="Arial"/>
                <w:color w:val="000000"/>
              </w:rPr>
              <w:t> + </w:t>
            </w:r>
            <w:r w:rsidRPr="00B265BE">
              <w:rPr>
                <w:rFonts w:ascii="Verdana" w:eastAsia="Times New Roman" w:hAnsi="Verdana" w:cs="Arial"/>
                <w:i/>
                <w:iCs/>
                <w:color w:val="000000"/>
              </w:rPr>
              <w:t>pp</w:t>
            </w:r>
            <w:r w:rsidRPr="00B265BE">
              <w:rPr>
                <w:rFonts w:ascii="Verdana" w:eastAsia="Times New Roman" w:hAnsi="Verdana" w:cs="Arial"/>
                <w:color w:val="000000"/>
              </w:rPr>
              <w:t> + </w:t>
            </w:r>
            <w:r w:rsidRPr="00B265BE">
              <w:rPr>
                <w:rFonts w:ascii="Verdana" w:eastAsia="Times New Roman" w:hAnsi="Verdana" w:cs="Arial"/>
                <w:i/>
                <w:iCs/>
                <w:color w:val="000000"/>
              </w:rPr>
              <w:t>ps</w:t>
            </w:r>
            <w:r w:rsidRPr="00B265BE">
              <w:rPr>
                <w:rFonts w:ascii="Verdana" w:eastAsia="Times New Roman" w:hAnsi="Verdana" w:cs="Arial"/>
                <w:color w:val="000000"/>
              </w:rPr>
              <w:br/>
              <w:t>B = </w:t>
            </w:r>
            <w:r w:rsidRPr="00B265BE">
              <w:rPr>
                <w:rFonts w:ascii="Verdana" w:eastAsia="Times New Roman" w:hAnsi="Verdana" w:cs="Arial"/>
                <w:i/>
                <w:iCs/>
                <w:color w:val="000000"/>
              </w:rPr>
              <w:t>psr</w:t>
            </w:r>
            <w:r w:rsidRPr="00B265BE">
              <w:rPr>
                <w:rFonts w:ascii="Verdana" w:eastAsia="Times New Roman" w:hAnsi="Verdana" w:cs="Arial"/>
                <w:color w:val="000000"/>
              </w:rPr>
              <w:t> + </w:t>
            </w:r>
            <w:r w:rsidRPr="00B265BE">
              <w:rPr>
                <w:rFonts w:ascii="Verdana" w:eastAsia="Times New Roman" w:hAnsi="Verdana" w:cs="Arial"/>
                <w:i/>
                <w:iCs/>
                <w:color w:val="000000"/>
              </w:rPr>
              <w:t>ps</w:t>
            </w:r>
            <w:r w:rsidRPr="00B265BE">
              <w:rPr>
                <w:rFonts w:ascii="Verdana" w:eastAsia="Times New Roman" w:hAnsi="Verdana" w:cs="Arial"/>
                <w:color w:val="000000"/>
              </w:rPr>
              <w:t>(</w:t>
            </w:r>
            <w:r w:rsidRPr="00B265BE">
              <w:rPr>
                <w:rFonts w:ascii="Verdana" w:eastAsia="Times New Roman" w:hAnsi="Verdana" w:cs="Arial"/>
                <w:i/>
                <w:iCs/>
                <w:color w:val="000000"/>
              </w:rPr>
              <w:t>r</w:t>
            </w:r>
            <w:r w:rsidRPr="00B265BE">
              <w:rPr>
                <w:rFonts w:ascii="Verdana" w:eastAsia="Times New Roman" w:hAnsi="Verdana" w:cs="Arial"/>
                <w:color w:val="000000"/>
              </w:rPr>
              <w:t> + </w:t>
            </w:r>
            <w:r w:rsidRPr="00B265BE">
              <w:rPr>
                <w:rFonts w:ascii="Verdana" w:eastAsia="Times New Roman" w:hAnsi="Verdana" w:cs="Arial"/>
                <w:i/>
                <w:iCs/>
                <w:color w:val="000000"/>
              </w:rPr>
              <w:t>ps</w:t>
            </w:r>
            <w:r w:rsidRPr="00B265BE">
              <w:rPr>
                <w:rFonts w:ascii="Verdana" w:eastAsia="Times New Roman" w:hAnsi="Verdana" w:cs="Arial"/>
                <w:color w:val="000000"/>
              </w:rPr>
              <w:t>)</w:t>
            </w:r>
            <w:r w:rsidRPr="00B265BE">
              <w:rPr>
                <w:rFonts w:ascii="Verdana" w:eastAsia="Times New Roman" w:hAnsi="Verdana" w:cs="Arial"/>
                <w:color w:val="000000"/>
              </w:rPr>
              <w:br/>
              <w:t>C = </w:t>
            </w:r>
            <w:r w:rsidRPr="00B265BE">
              <w:rPr>
                <w:rFonts w:ascii="Verdana" w:eastAsia="Times New Roman" w:hAnsi="Verdana" w:cs="Arial"/>
                <w:i/>
                <w:iCs/>
                <w:color w:val="000000"/>
              </w:rPr>
              <w:t>rp</w:t>
            </w:r>
            <w:r w:rsidRPr="00B265BE">
              <w:rPr>
                <w:rFonts w:ascii="Verdana" w:eastAsia="Times New Roman" w:hAnsi="Verdana" w:cs="Arial"/>
                <w:color w:val="000000"/>
              </w:rPr>
              <w:br/>
              <w:t>T = </w:t>
            </w:r>
            <w:r w:rsidRPr="00B265BE">
              <w:rPr>
                <w:rFonts w:ascii="Verdana" w:eastAsia="Times New Roman" w:hAnsi="Verdana" w:cs="Arial"/>
                <w:i/>
                <w:iCs/>
                <w:color w:val="000000"/>
              </w:rPr>
              <w:t>P</w:t>
            </w:r>
            <w:r w:rsidRPr="00B265BE">
              <w:rPr>
                <w:rFonts w:ascii="Verdana" w:eastAsia="Times New Roman" w:hAnsi="Verdana" w:cs="Arial"/>
                <w:i/>
                <w:iCs/>
                <w:color w:val="000000"/>
                <w:vertAlign w:val="superscript"/>
              </w:rPr>
              <w:t>4</w:t>
            </w:r>
            <w:r w:rsidRPr="00B265BE">
              <w:rPr>
                <w:rFonts w:ascii="Verdana" w:eastAsia="Times New Roman" w:hAnsi="Verdana" w:cs="Arial"/>
                <w:color w:val="000000"/>
              </w:rPr>
              <w:br/>
            </w:r>
            <w:r w:rsidRPr="00B265BE">
              <w:rPr>
                <w:rFonts w:ascii="Verdana" w:eastAsia="Times New Roman" w:hAnsi="Verdana" w:cs="Arial"/>
                <w:color w:val="000000"/>
              </w:rPr>
              <w:br/>
              <w:t>Is it obvious that there is a </w:t>
            </w:r>
            <w:r w:rsidRPr="00B265BE">
              <w:rPr>
                <w:rFonts w:ascii="Verdana" w:eastAsia="Times New Roman" w:hAnsi="Verdana" w:cs="Arial"/>
                <w:i/>
                <w:iCs/>
                <w:color w:val="000000"/>
              </w:rPr>
              <w:t>p</w:t>
            </w:r>
            <w:r w:rsidRPr="00B265BE">
              <w:rPr>
                <w:rFonts w:ascii="Verdana" w:eastAsia="Times New Roman" w:hAnsi="Verdana" w:cs="Arial"/>
                <w:color w:val="000000"/>
                <w:vertAlign w:val="superscript"/>
              </w:rPr>
              <w:t>4</w:t>
            </w:r>
            <w:r w:rsidRPr="00B265BE">
              <w:rPr>
                <w:rFonts w:ascii="Verdana" w:eastAsia="Times New Roman" w:hAnsi="Verdana" w:cs="Arial"/>
                <w:color w:val="000000"/>
              </w:rPr>
              <w:t> sequence in AB</w:t>
            </w:r>
            <w:r w:rsidRPr="00B265BE">
              <w:rPr>
                <w:rFonts w:ascii="Verdana" w:eastAsia="Times New Roman" w:hAnsi="Verdana" w:cs="Arial"/>
                <w:color w:val="000000"/>
                <w:vertAlign w:val="superscript"/>
              </w:rPr>
              <w:t>n</w:t>
            </w:r>
            <w:r w:rsidRPr="00B265BE">
              <w:rPr>
                <w:rFonts w:ascii="Verdana" w:eastAsia="Times New Roman" w:hAnsi="Verdana" w:cs="Arial"/>
                <w:color w:val="000000"/>
              </w:rPr>
              <w:t>C? The theorem states that we have only to look at </w:t>
            </w:r>
            <w:r w:rsidRPr="00B265BE">
              <w:rPr>
                <w:rFonts w:ascii="Verdana" w:eastAsia="Times New Roman" w:hAnsi="Verdana" w:cs="Arial"/>
                <w:color w:val="000000"/>
              </w:rPr>
              <w:br/>
            </w:r>
            <w:r w:rsidRPr="00B265BE">
              <w:rPr>
                <w:rFonts w:ascii="Verdana" w:eastAsia="Times New Roman" w:hAnsi="Verdana" w:cs="Arial"/>
                <w:color w:val="000000"/>
              </w:rPr>
              <w:br/>
              <w:t>(</w:t>
            </w:r>
            <w:r w:rsidRPr="00B265BE">
              <w:rPr>
                <w:rFonts w:ascii="Verdana" w:eastAsia="Times New Roman" w:hAnsi="Verdana" w:cs="Arial"/>
                <w:i/>
                <w:iCs/>
                <w:color w:val="000000"/>
              </w:rPr>
              <w:t>p</w:t>
            </w:r>
            <w:r w:rsidRPr="00B265BE">
              <w:rPr>
                <w:rFonts w:ascii="Verdana" w:eastAsia="Times New Roman" w:hAnsi="Verdana" w:cs="Arial"/>
                <w:color w:val="000000"/>
              </w:rPr>
              <w:t> + </w:t>
            </w:r>
            <w:r w:rsidRPr="00B265BE">
              <w:rPr>
                <w:rFonts w:ascii="Verdana" w:eastAsia="Times New Roman" w:hAnsi="Verdana" w:cs="Arial"/>
                <w:i/>
                <w:iCs/>
                <w:color w:val="000000"/>
              </w:rPr>
              <w:t>pp</w:t>
            </w:r>
            <w:r w:rsidRPr="00B265BE">
              <w:rPr>
                <w:rFonts w:ascii="Verdana" w:eastAsia="Times New Roman" w:hAnsi="Verdana" w:cs="Arial"/>
                <w:color w:val="000000"/>
              </w:rPr>
              <w:t> + </w:t>
            </w:r>
            <w:r w:rsidRPr="00B265BE">
              <w:rPr>
                <w:rFonts w:ascii="Verdana" w:eastAsia="Times New Roman" w:hAnsi="Verdana" w:cs="Arial"/>
                <w:i/>
                <w:iCs/>
                <w:color w:val="000000"/>
              </w:rPr>
              <w:t>ps</w:t>
            </w:r>
            <w:r w:rsidRPr="00B265BE">
              <w:rPr>
                <w:rFonts w:ascii="Verdana" w:eastAsia="Times New Roman" w:hAnsi="Verdana" w:cs="Arial"/>
                <w:color w:val="000000"/>
              </w:rPr>
              <w:t>)[</w:t>
            </w:r>
            <w:r w:rsidRPr="00B265BE">
              <w:rPr>
                <w:rFonts w:ascii="Verdana" w:eastAsia="Times New Roman" w:hAnsi="Verdana" w:cs="Arial"/>
                <w:i/>
                <w:iCs/>
                <w:color w:val="000000"/>
              </w:rPr>
              <w:t>psr</w:t>
            </w:r>
            <w:r w:rsidRPr="00B265BE">
              <w:rPr>
                <w:rFonts w:ascii="Verdana" w:eastAsia="Times New Roman" w:hAnsi="Verdana" w:cs="Arial"/>
                <w:color w:val="000000"/>
              </w:rPr>
              <w:t> + </w:t>
            </w:r>
            <w:r w:rsidRPr="00B265BE">
              <w:rPr>
                <w:rFonts w:ascii="Verdana" w:eastAsia="Times New Roman" w:hAnsi="Verdana" w:cs="Arial"/>
                <w:i/>
                <w:iCs/>
                <w:color w:val="000000"/>
              </w:rPr>
              <w:t>ps</w:t>
            </w:r>
            <w:r w:rsidRPr="00B265BE">
              <w:rPr>
                <w:rFonts w:ascii="Verdana" w:eastAsia="Times New Roman" w:hAnsi="Verdana" w:cs="Arial"/>
                <w:color w:val="000000"/>
              </w:rPr>
              <w:t>(</w:t>
            </w:r>
            <w:r w:rsidRPr="00B265BE">
              <w:rPr>
                <w:rFonts w:ascii="Verdana" w:eastAsia="Times New Roman" w:hAnsi="Verdana" w:cs="Arial"/>
                <w:i/>
                <w:iCs/>
                <w:color w:val="000000"/>
              </w:rPr>
              <w:t>r</w:t>
            </w:r>
            <w:r w:rsidRPr="00B265BE">
              <w:rPr>
                <w:rFonts w:ascii="Verdana" w:eastAsia="Times New Roman" w:hAnsi="Verdana" w:cs="Arial"/>
                <w:color w:val="000000"/>
              </w:rPr>
              <w:t> + </w:t>
            </w:r>
            <w:r w:rsidRPr="00B265BE">
              <w:rPr>
                <w:rFonts w:ascii="Verdana" w:eastAsia="Times New Roman" w:hAnsi="Verdana" w:cs="Arial"/>
                <w:i/>
                <w:iCs/>
                <w:color w:val="000000"/>
              </w:rPr>
              <w:t>ps</w:t>
            </w:r>
            <w:r w:rsidRPr="00B265BE">
              <w:rPr>
                <w:rFonts w:ascii="Verdana" w:eastAsia="Times New Roman" w:hAnsi="Verdana" w:cs="Arial"/>
                <w:color w:val="000000"/>
              </w:rPr>
              <w:t>)]</w:t>
            </w:r>
            <w:r w:rsidRPr="00B265BE">
              <w:rPr>
                <w:rFonts w:ascii="Verdana" w:eastAsia="Times New Roman" w:hAnsi="Verdana" w:cs="Arial"/>
                <w:color w:val="000000"/>
                <w:vertAlign w:val="superscript"/>
              </w:rPr>
              <w:t>2</w:t>
            </w:r>
            <w:r w:rsidRPr="00B265BE">
              <w:rPr>
                <w:rFonts w:ascii="Verdana" w:eastAsia="Times New Roman" w:hAnsi="Verdana" w:cs="Arial"/>
                <w:i/>
                <w:iCs/>
                <w:color w:val="000000"/>
              </w:rPr>
              <w:t>rp</w:t>
            </w:r>
            <w:r w:rsidRPr="00B265BE">
              <w:rPr>
                <w:rFonts w:ascii="Verdana" w:eastAsia="Times New Roman" w:hAnsi="Verdana" w:cs="Arial"/>
                <w:color w:val="000000"/>
              </w:rPr>
              <w:br/>
            </w:r>
            <w:r w:rsidRPr="00B265BE">
              <w:rPr>
                <w:rFonts w:ascii="Verdana" w:eastAsia="Times New Roman" w:hAnsi="Verdana" w:cs="Arial"/>
                <w:color w:val="000000"/>
              </w:rPr>
              <w:br/>
              <w:t>Multiplying out the expression and simplifying shows that there is no </w:t>
            </w:r>
            <w:r w:rsidRPr="00B265BE">
              <w:rPr>
                <w:rFonts w:ascii="Verdana" w:eastAsia="Times New Roman" w:hAnsi="Verdana" w:cs="Arial"/>
                <w:i/>
                <w:iCs/>
                <w:color w:val="000000"/>
              </w:rPr>
              <w:t>p</w:t>
            </w:r>
            <w:r w:rsidRPr="00B265BE">
              <w:rPr>
                <w:rFonts w:ascii="Verdana" w:eastAsia="Times New Roman" w:hAnsi="Verdana" w:cs="Arial"/>
                <w:color w:val="000000"/>
                <w:vertAlign w:val="superscript"/>
              </w:rPr>
              <w:t>4</w:t>
            </w:r>
            <w:r w:rsidRPr="00B265BE">
              <w:rPr>
                <w:rFonts w:ascii="Verdana" w:eastAsia="Times New Roman" w:hAnsi="Verdana" w:cs="Arial"/>
                <w:color w:val="000000"/>
              </w:rPr>
              <w:t> sequence.</w:t>
            </w:r>
          </w:p>
          <w:p w:rsidR="0028161A" w:rsidRPr="00640615" w:rsidRDefault="0028161A" w:rsidP="0028161A">
            <w:pPr>
              <w:pStyle w:val="ListParagraph"/>
              <w:numPr>
                <w:ilvl w:val="0"/>
                <w:numId w:val="20"/>
              </w:numPr>
              <w:shd w:val="clear" w:color="auto" w:fill="FFFFFF"/>
              <w:spacing w:before="100" w:beforeAutospacing="1" w:after="100" w:afterAutospacing="1"/>
              <w:ind w:right="72"/>
              <w:rPr>
                <w:rFonts w:ascii="Verdana" w:eastAsia="Times New Roman" w:hAnsi="Verdana"/>
                <w:color w:val="000000"/>
                <w:sz w:val="22"/>
                <w:szCs w:val="22"/>
              </w:rPr>
            </w:pPr>
            <w:r w:rsidRPr="00640615">
              <w:rPr>
                <w:rFonts w:ascii="Verdana" w:eastAsia="Times New Roman" w:hAnsi="Verdana"/>
                <w:color w:val="000000"/>
                <w:sz w:val="22"/>
                <w:szCs w:val="22"/>
              </w:rPr>
              <w:t>Incidentally, the above observation is an informal proof of the wisdom of looping twice discussed in Unit 2. Because data-flow anomalies are represented by two-character sequences, it follows the above theorem that looping twice is what you need to do to find such anomalies.</w:t>
            </w:r>
          </w:p>
          <w:p w:rsidR="0028161A" w:rsidRPr="00640615" w:rsidRDefault="0028161A" w:rsidP="0028161A">
            <w:pPr>
              <w:pStyle w:val="ListParagraph"/>
              <w:numPr>
                <w:ilvl w:val="0"/>
                <w:numId w:val="20"/>
              </w:numPr>
              <w:shd w:val="clear" w:color="auto" w:fill="FFFFFF"/>
              <w:spacing w:before="100" w:beforeAutospacing="1" w:after="100" w:afterAutospacing="1"/>
              <w:ind w:right="72"/>
              <w:rPr>
                <w:rFonts w:ascii="Verdana" w:eastAsia="Times New Roman" w:hAnsi="Verdana"/>
                <w:color w:val="000000"/>
                <w:sz w:val="22"/>
                <w:szCs w:val="22"/>
              </w:rPr>
            </w:pPr>
            <w:r w:rsidRPr="00640615">
              <w:rPr>
                <w:rFonts w:ascii="Verdana" w:eastAsia="Times New Roman" w:hAnsi="Verdana"/>
                <w:bCs/>
                <w:color w:val="000000"/>
                <w:sz w:val="22"/>
                <w:szCs w:val="22"/>
              </w:rPr>
              <w:t>LIMITATIONS:</w:t>
            </w:r>
          </w:p>
          <w:p w:rsidR="0028161A" w:rsidRPr="00640615" w:rsidRDefault="0028161A" w:rsidP="0028161A">
            <w:pPr>
              <w:pStyle w:val="ListParagraph"/>
              <w:numPr>
                <w:ilvl w:val="0"/>
                <w:numId w:val="20"/>
              </w:numPr>
              <w:shd w:val="clear" w:color="auto" w:fill="FFFFFF"/>
              <w:spacing w:before="100" w:beforeAutospacing="1" w:after="100" w:afterAutospacing="1"/>
              <w:ind w:right="72"/>
              <w:rPr>
                <w:rFonts w:ascii="Verdana" w:eastAsia="Times New Roman" w:hAnsi="Verdana"/>
                <w:color w:val="000000"/>
                <w:sz w:val="22"/>
                <w:szCs w:val="22"/>
              </w:rPr>
            </w:pPr>
            <w:r w:rsidRPr="00640615">
              <w:rPr>
                <w:rFonts w:ascii="Verdana" w:eastAsia="Times New Roman" w:hAnsi="Verdana"/>
                <w:color w:val="000000"/>
                <w:sz w:val="22"/>
                <w:szCs w:val="22"/>
              </w:rPr>
              <w:t>Huang's theorem can be easily generalized to cover sequences of greater length than two characters. Beyond three characters, though, things get complex and this method has probably reached its utilitarian limit for manual application.</w:t>
            </w:r>
          </w:p>
          <w:p w:rsidR="0028161A" w:rsidRPr="00640615" w:rsidRDefault="0028161A" w:rsidP="0028161A">
            <w:pPr>
              <w:pStyle w:val="ListParagraph"/>
              <w:numPr>
                <w:ilvl w:val="0"/>
                <w:numId w:val="20"/>
              </w:numPr>
              <w:shd w:val="clear" w:color="auto" w:fill="FFFFFF"/>
              <w:spacing w:before="100" w:beforeAutospacing="1" w:after="100" w:afterAutospacing="1"/>
              <w:ind w:right="72"/>
              <w:rPr>
                <w:rFonts w:ascii="Verdana" w:eastAsia="Times New Roman" w:hAnsi="Verdana"/>
                <w:color w:val="000000"/>
                <w:sz w:val="22"/>
                <w:szCs w:val="22"/>
              </w:rPr>
            </w:pPr>
            <w:r w:rsidRPr="00640615">
              <w:rPr>
                <w:rFonts w:ascii="Verdana" w:eastAsia="Times New Roman" w:hAnsi="Verdana"/>
                <w:color w:val="000000"/>
                <w:sz w:val="22"/>
                <w:szCs w:val="22"/>
              </w:rPr>
              <w:t>There are some nice theorems for finding sequences that occur at the beginnings and ends of strings but no nice algorithms for finding strings buried in an expression.</w:t>
            </w:r>
          </w:p>
          <w:p w:rsidR="0028161A" w:rsidRPr="00640615" w:rsidRDefault="0028161A" w:rsidP="0028161A">
            <w:pPr>
              <w:pStyle w:val="ListParagraph"/>
              <w:numPr>
                <w:ilvl w:val="0"/>
                <w:numId w:val="20"/>
              </w:numPr>
              <w:shd w:val="clear" w:color="auto" w:fill="FFFFFF"/>
              <w:spacing w:before="100" w:beforeAutospacing="1" w:after="100" w:afterAutospacing="1"/>
              <w:ind w:right="72"/>
              <w:rPr>
                <w:rFonts w:ascii="Verdana" w:eastAsia="Times New Roman" w:hAnsi="Verdana"/>
                <w:color w:val="000000"/>
                <w:sz w:val="22"/>
                <w:szCs w:val="22"/>
              </w:rPr>
            </w:pPr>
            <w:r w:rsidRPr="00640615">
              <w:rPr>
                <w:rFonts w:ascii="Verdana" w:eastAsia="Times New Roman" w:hAnsi="Verdana"/>
                <w:color w:val="000000"/>
                <w:sz w:val="22"/>
                <w:szCs w:val="22"/>
              </w:rPr>
              <w:t>Static flow analysis methods can't determine whether a path is or is not achievable. Unless the flow analysis includes symbolic execution or similar techniques, the impact of unachievable paths will not be included in the analysis.</w:t>
            </w:r>
          </w:p>
          <w:p w:rsidR="0028161A" w:rsidRPr="00640615" w:rsidRDefault="0028161A" w:rsidP="0028161A">
            <w:pPr>
              <w:pStyle w:val="ListParagraph"/>
              <w:numPr>
                <w:ilvl w:val="0"/>
                <w:numId w:val="20"/>
              </w:numPr>
              <w:shd w:val="clear" w:color="auto" w:fill="FFFFFF"/>
              <w:spacing w:before="100" w:beforeAutospacing="1" w:after="100" w:afterAutospacing="1"/>
              <w:ind w:right="72"/>
              <w:rPr>
                <w:rFonts w:ascii="Verdana" w:hAnsi="Verdana"/>
                <w:sz w:val="22"/>
                <w:szCs w:val="22"/>
              </w:rPr>
            </w:pPr>
            <w:r w:rsidRPr="00640615">
              <w:rPr>
                <w:rFonts w:ascii="Verdana" w:eastAsia="Times New Roman" w:hAnsi="Verdana"/>
                <w:color w:val="000000"/>
                <w:sz w:val="22"/>
                <w:szCs w:val="22"/>
              </w:rPr>
              <w:t>The flow-anomaly application, for example, doesn't tell us that there will be a flow anomaly - it tells us that if the path is achievable, then there will be a flow anomaly. Such analytical problems go away, of course, if you take the trouble to design routines for which all paths are achievable.</w:t>
            </w:r>
          </w:p>
        </w:tc>
      </w:tr>
      <w:tr w:rsidR="0028161A" w:rsidTr="003C3752">
        <w:tc>
          <w:tcPr>
            <w:tcW w:w="2567" w:type="dxa"/>
          </w:tcPr>
          <w:p w:rsidR="0028161A" w:rsidRPr="00640615" w:rsidRDefault="0028161A" w:rsidP="003C3752">
            <w:pPr>
              <w:ind w:right="-630"/>
              <w:rPr>
                <w:rFonts w:ascii="Verdana" w:hAnsi="Verdana"/>
              </w:rPr>
            </w:pPr>
            <w:r>
              <w:rPr>
                <w:rFonts w:ascii="Verdana" w:hAnsi="Verdana"/>
              </w:rPr>
              <w:lastRenderedPageBreak/>
              <w:t>OVERVIEW OF LOGIC BASED TESTING</w:t>
            </w:r>
          </w:p>
        </w:tc>
        <w:tc>
          <w:tcPr>
            <w:tcW w:w="8881" w:type="dxa"/>
          </w:tcPr>
          <w:p w:rsidR="0028161A" w:rsidRPr="00C448BB" w:rsidRDefault="0028161A" w:rsidP="003C3752">
            <w:pPr>
              <w:rPr>
                <w:rFonts w:ascii="Verdana" w:eastAsia="Times New Roman" w:hAnsi="Verdana" w:cs="Times New Roman"/>
              </w:rPr>
            </w:pPr>
            <w:r w:rsidRPr="00C448BB">
              <w:rPr>
                <w:rFonts w:ascii="Verdana" w:eastAsia="Times New Roman" w:hAnsi="Verdana" w:cs="Arial"/>
                <w:b/>
                <w:bCs/>
                <w:color w:val="000000"/>
                <w:shd w:val="clear" w:color="auto" w:fill="FFFFFF"/>
              </w:rPr>
              <w:t>INTRODUCTION:</w:t>
            </w:r>
          </w:p>
          <w:p w:rsidR="0028161A" w:rsidRPr="00C448BB" w:rsidRDefault="0028161A" w:rsidP="0028161A">
            <w:pPr>
              <w:numPr>
                <w:ilvl w:val="0"/>
                <w:numId w:val="22"/>
              </w:numPr>
              <w:shd w:val="clear" w:color="auto" w:fill="FFFFFF"/>
              <w:spacing w:before="100" w:beforeAutospacing="1" w:after="100" w:afterAutospacing="1"/>
              <w:ind w:right="497"/>
              <w:rPr>
                <w:rFonts w:ascii="Verdana" w:eastAsia="Times New Roman" w:hAnsi="Verdana" w:cs="Arial"/>
                <w:color w:val="000000"/>
              </w:rPr>
            </w:pPr>
            <w:r w:rsidRPr="00C448BB">
              <w:rPr>
                <w:rFonts w:ascii="Verdana" w:eastAsia="Times New Roman" w:hAnsi="Verdana" w:cs="Arial"/>
                <w:color w:val="000000"/>
              </w:rPr>
              <w:t>The functional requirements of many programs can be specified by </w:t>
            </w:r>
            <w:r w:rsidRPr="00C448BB">
              <w:rPr>
                <w:rFonts w:ascii="Verdana" w:eastAsia="Times New Roman" w:hAnsi="Verdana" w:cs="Arial"/>
                <w:b/>
                <w:bCs/>
                <w:color w:val="000000"/>
              </w:rPr>
              <w:t>decision tables</w:t>
            </w:r>
            <w:r w:rsidRPr="00C448BB">
              <w:rPr>
                <w:rFonts w:ascii="Verdana" w:eastAsia="Times New Roman" w:hAnsi="Verdana" w:cs="Arial"/>
                <w:color w:val="000000"/>
              </w:rPr>
              <w:t xml:space="preserve">, which provide a useful basis for program and </w:t>
            </w:r>
            <w:r w:rsidRPr="00C448BB">
              <w:rPr>
                <w:rFonts w:ascii="Verdana" w:eastAsia="Times New Roman" w:hAnsi="Verdana" w:cs="Arial"/>
                <w:color w:val="000000"/>
              </w:rPr>
              <w:lastRenderedPageBreak/>
              <w:t>test design.</w:t>
            </w:r>
          </w:p>
          <w:p w:rsidR="0028161A" w:rsidRPr="00C448BB" w:rsidRDefault="0028161A" w:rsidP="0028161A">
            <w:pPr>
              <w:numPr>
                <w:ilvl w:val="0"/>
                <w:numId w:val="22"/>
              </w:numPr>
              <w:shd w:val="clear" w:color="auto" w:fill="FFFFFF"/>
              <w:spacing w:before="100" w:beforeAutospacing="1" w:after="100" w:afterAutospacing="1"/>
              <w:ind w:right="497"/>
              <w:rPr>
                <w:rFonts w:ascii="Verdana" w:eastAsia="Times New Roman" w:hAnsi="Verdana" w:cs="Arial"/>
                <w:color w:val="000000"/>
              </w:rPr>
            </w:pPr>
            <w:r w:rsidRPr="00C448BB">
              <w:rPr>
                <w:rFonts w:ascii="Verdana" w:eastAsia="Times New Roman" w:hAnsi="Verdana" w:cs="Arial"/>
                <w:color w:val="000000"/>
              </w:rPr>
              <w:t>Consistency and completeness can be analyzed by using boolean algebra, which can also be used as a basis for test design. Boolean algebra is trivialized by using </w:t>
            </w:r>
            <w:r w:rsidRPr="00C448BB">
              <w:rPr>
                <w:rFonts w:ascii="Verdana" w:eastAsia="Times New Roman" w:hAnsi="Verdana" w:cs="Arial"/>
                <w:b/>
                <w:bCs/>
                <w:color w:val="000000"/>
              </w:rPr>
              <w:t>Karnaugh-Veitch charts</w:t>
            </w:r>
            <w:r w:rsidRPr="00C448BB">
              <w:rPr>
                <w:rFonts w:ascii="Verdana" w:eastAsia="Times New Roman" w:hAnsi="Verdana" w:cs="Arial"/>
                <w:color w:val="000000"/>
              </w:rPr>
              <w:t>.</w:t>
            </w:r>
          </w:p>
          <w:p w:rsidR="0028161A" w:rsidRPr="00C448BB" w:rsidRDefault="0028161A" w:rsidP="0028161A">
            <w:pPr>
              <w:numPr>
                <w:ilvl w:val="0"/>
                <w:numId w:val="22"/>
              </w:numPr>
              <w:shd w:val="clear" w:color="auto" w:fill="FFFFFF"/>
              <w:spacing w:before="100" w:beforeAutospacing="1" w:after="100" w:afterAutospacing="1"/>
              <w:ind w:right="497"/>
              <w:rPr>
                <w:rFonts w:ascii="Verdana" w:eastAsia="Times New Roman" w:hAnsi="Verdana" w:cs="Arial"/>
                <w:color w:val="000000"/>
              </w:rPr>
            </w:pPr>
            <w:r w:rsidRPr="00C448BB">
              <w:rPr>
                <w:rFonts w:ascii="Verdana" w:eastAsia="Times New Roman" w:hAnsi="Verdana" w:cs="Arial"/>
                <w:color w:val="000000"/>
              </w:rPr>
              <w:t>"Logic" is one of the most often used words in programmers' vocabularies but one of their least used techniques.</w:t>
            </w:r>
          </w:p>
          <w:p w:rsidR="0028161A" w:rsidRPr="00C448BB" w:rsidRDefault="0028161A" w:rsidP="0028161A">
            <w:pPr>
              <w:numPr>
                <w:ilvl w:val="0"/>
                <w:numId w:val="22"/>
              </w:numPr>
              <w:shd w:val="clear" w:color="auto" w:fill="FFFFFF"/>
              <w:spacing w:before="100" w:beforeAutospacing="1" w:after="100" w:afterAutospacing="1"/>
              <w:ind w:right="497"/>
              <w:rPr>
                <w:rFonts w:ascii="Verdana" w:eastAsia="Times New Roman" w:hAnsi="Verdana" w:cs="Arial"/>
                <w:color w:val="000000"/>
              </w:rPr>
            </w:pPr>
            <w:r w:rsidRPr="00C448BB">
              <w:rPr>
                <w:rFonts w:ascii="Verdana" w:eastAsia="Times New Roman" w:hAnsi="Verdana" w:cs="Arial"/>
                <w:color w:val="000000"/>
              </w:rPr>
              <w:t>Boolean algebra is to logic as arithmetic is to mathematics. Without it, the tester or programmer is cut off from many test and design techniques and tools that incorporate those techniques.</w:t>
            </w:r>
          </w:p>
          <w:p w:rsidR="0028161A" w:rsidRPr="00C448BB" w:rsidRDefault="0028161A" w:rsidP="0028161A">
            <w:pPr>
              <w:numPr>
                <w:ilvl w:val="0"/>
                <w:numId w:val="22"/>
              </w:numPr>
              <w:shd w:val="clear" w:color="auto" w:fill="FFFFFF"/>
              <w:spacing w:before="100" w:beforeAutospacing="1" w:after="100" w:afterAutospacing="1"/>
              <w:ind w:right="497"/>
              <w:rPr>
                <w:rFonts w:ascii="Verdana" w:eastAsia="Times New Roman" w:hAnsi="Verdana" w:cs="Arial"/>
                <w:color w:val="000000"/>
              </w:rPr>
            </w:pPr>
            <w:r w:rsidRPr="00C448BB">
              <w:rPr>
                <w:rFonts w:ascii="Verdana" w:eastAsia="Times New Roman" w:hAnsi="Verdana" w:cs="Arial"/>
                <w:color w:val="000000"/>
              </w:rPr>
              <w:t>Logic has been, for several decades, the primary tool of hardware logic designers.</w:t>
            </w:r>
          </w:p>
          <w:p w:rsidR="0028161A" w:rsidRPr="00C448BB" w:rsidRDefault="0028161A" w:rsidP="0028161A">
            <w:pPr>
              <w:numPr>
                <w:ilvl w:val="0"/>
                <w:numId w:val="22"/>
              </w:numPr>
              <w:shd w:val="clear" w:color="auto" w:fill="FFFFFF"/>
              <w:spacing w:before="100" w:beforeAutospacing="1" w:after="100" w:afterAutospacing="1"/>
              <w:ind w:right="497"/>
              <w:rPr>
                <w:rFonts w:ascii="Verdana" w:eastAsia="Times New Roman" w:hAnsi="Verdana" w:cs="Arial"/>
                <w:color w:val="000000"/>
              </w:rPr>
            </w:pPr>
            <w:r w:rsidRPr="00C448BB">
              <w:rPr>
                <w:rFonts w:ascii="Verdana" w:eastAsia="Times New Roman" w:hAnsi="Verdana" w:cs="Arial"/>
                <w:color w:val="000000"/>
              </w:rPr>
              <w:t>Many test methods developed for hardware logic can be adapted to software logic testing. Because hardware testing automation is 10 to 15 years ahead of software testing automation, hardware testing methods and its associated theory is a fertile ground for software testing methods.</w:t>
            </w:r>
          </w:p>
          <w:p w:rsidR="0028161A" w:rsidRPr="00C448BB" w:rsidRDefault="0028161A" w:rsidP="0028161A">
            <w:pPr>
              <w:numPr>
                <w:ilvl w:val="0"/>
                <w:numId w:val="22"/>
              </w:numPr>
              <w:shd w:val="clear" w:color="auto" w:fill="FFFFFF"/>
              <w:spacing w:before="100" w:beforeAutospacing="1" w:after="100" w:afterAutospacing="1"/>
              <w:ind w:right="497"/>
              <w:rPr>
                <w:rFonts w:ascii="Verdana" w:eastAsia="Times New Roman" w:hAnsi="Verdana" w:cs="Arial"/>
                <w:color w:val="000000"/>
              </w:rPr>
            </w:pPr>
            <w:r w:rsidRPr="00C448BB">
              <w:rPr>
                <w:rFonts w:ascii="Verdana" w:eastAsia="Times New Roman" w:hAnsi="Verdana" w:cs="Arial"/>
                <w:color w:val="000000"/>
              </w:rPr>
              <w:t>As programming and test techniques have improved, the bugs have shifted closer to the process front end, to requirements and their specifications. These bugs range from 8% to 30% of the total and because they're first-in and last-out, they're the costliest of all.</w:t>
            </w:r>
          </w:p>
          <w:p w:rsidR="0028161A" w:rsidRPr="00C448BB" w:rsidRDefault="0028161A" w:rsidP="0028161A">
            <w:pPr>
              <w:numPr>
                <w:ilvl w:val="0"/>
                <w:numId w:val="22"/>
              </w:numPr>
              <w:shd w:val="clear" w:color="auto" w:fill="FFFFFF"/>
              <w:spacing w:before="100" w:beforeAutospacing="1" w:after="100" w:afterAutospacing="1"/>
              <w:ind w:right="497"/>
              <w:rPr>
                <w:rFonts w:ascii="Verdana" w:eastAsia="Times New Roman" w:hAnsi="Verdana" w:cs="Arial"/>
                <w:color w:val="000000"/>
              </w:rPr>
            </w:pPr>
            <w:r w:rsidRPr="00C448BB">
              <w:rPr>
                <w:rFonts w:ascii="Verdana" w:eastAsia="Times New Roman" w:hAnsi="Verdana" w:cs="Arial"/>
                <w:color w:val="000000"/>
              </w:rPr>
              <w:t>The trouble with specifications is that they're hard to express.</w:t>
            </w:r>
          </w:p>
          <w:p w:rsidR="0028161A" w:rsidRPr="00C448BB" w:rsidRDefault="0028161A" w:rsidP="0028161A">
            <w:pPr>
              <w:numPr>
                <w:ilvl w:val="0"/>
                <w:numId w:val="22"/>
              </w:numPr>
              <w:shd w:val="clear" w:color="auto" w:fill="FFFFFF"/>
              <w:spacing w:before="100" w:beforeAutospacing="1" w:after="100" w:afterAutospacing="1"/>
              <w:ind w:right="497"/>
              <w:rPr>
                <w:rFonts w:ascii="Verdana" w:eastAsia="Times New Roman" w:hAnsi="Verdana" w:cs="Arial"/>
                <w:color w:val="000000"/>
              </w:rPr>
            </w:pPr>
            <w:r w:rsidRPr="00C448BB">
              <w:rPr>
                <w:rFonts w:ascii="Verdana" w:eastAsia="Times New Roman" w:hAnsi="Verdana" w:cs="Arial"/>
                <w:color w:val="000000"/>
              </w:rPr>
              <w:t>Boolean algebra (also known as the sentential calculus) is the most basic of all logic systems.</w:t>
            </w:r>
          </w:p>
          <w:p w:rsidR="0028161A" w:rsidRPr="00C448BB" w:rsidRDefault="0028161A" w:rsidP="0028161A">
            <w:pPr>
              <w:numPr>
                <w:ilvl w:val="0"/>
                <w:numId w:val="22"/>
              </w:numPr>
              <w:shd w:val="clear" w:color="auto" w:fill="FFFFFF"/>
              <w:spacing w:before="100" w:beforeAutospacing="1" w:after="100" w:afterAutospacing="1"/>
              <w:ind w:right="497"/>
              <w:rPr>
                <w:rFonts w:ascii="Verdana" w:eastAsia="Times New Roman" w:hAnsi="Verdana" w:cs="Arial"/>
                <w:color w:val="000000"/>
              </w:rPr>
            </w:pPr>
            <w:r w:rsidRPr="00C448BB">
              <w:rPr>
                <w:rFonts w:ascii="Verdana" w:eastAsia="Times New Roman" w:hAnsi="Verdana" w:cs="Arial"/>
                <w:color w:val="000000"/>
              </w:rPr>
              <w:t>Higher-order logic systems are needed and used for formal specifications.</w:t>
            </w:r>
          </w:p>
          <w:p w:rsidR="0028161A" w:rsidRPr="00C448BB" w:rsidRDefault="0028161A" w:rsidP="0028161A">
            <w:pPr>
              <w:numPr>
                <w:ilvl w:val="0"/>
                <w:numId w:val="22"/>
              </w:numPr>
              <w:shd w:val="clear" w:color="auto" w:fill="FFFFFF"/>
              <w:spacing w:before="100" w:beforeAutospacing="1" w:after="100" w:afterAutospacing="1"/>
              <w:ind w:right="497"/>
              <w:rPr>
                <w:rFonts w:ascii="Verdana" w:eastAsia="Times New Roman" w:hAnsi="Verdana" w:cs="Arial"/>
                <w:color w:val="000000"/>
              </w:rPr>
            </w:pPr>
            <w:r w:rsidRPr="00C448BB">
              <w:rPr>
                <w:rFonts w:ascii="Verdana" w:eastAsia="Times New Roman" w:hAnsi="Verdana" w:cs="Arial"/>
                <w:color w:val="000000"/>
              </w:rPr>
              <w:t>Much of logical analysis can be and is embedded in tools. But these tools incorporate methods to simplify, transform, and check specifications, and the methods are to a large extent based on boolean algebra.</w:t>
            </w:r>
          </w:p>
          <w:p w:rsidR="0028161A" w:rsidRPr="00C448BB" w:rsidRDefault="0028161A" w:rsidP="0028161A">
            <w:pPr>
              <w:numPr>
                <w:ilvl w:val="0"/>
                <w:numId w:val="22"/>
              </w:numPr>
              <w:shd w:val="clear" w:color="auto" w:fill="FFFFFF"/>
              <w:spacing w:before="100" w:beforeAutospacing="1" w:after="100" w:afterAutospacing="1"/>
              <w:ind w:right="497"/>
              <w:rPr>
                <w:rFonts w:ascii="Verdana" w:eastAsia="Times New Roman" w:hAnsi="Verdana" w:cs="Arial"/>
                <w:color w:val="000000"/>
              </w:rPr>
            </w:pPr>
            <w:r w:rsidRPr="00C448BB">
              <w:rPr>
                <w:rFonts w:ascii="Verdana" w:eastAsia="Times New Roman" w:hAnsi="Verdana" w:cs="Arial"/>
                <w:b/>
                <w:bCs/>
                <w:color w:val="000000"/>
              </w:rPr>
              <w:t>KNOWLEDGE BASED SYSTEM:</w:t>
            </w:r>
          </w:p>
          <w:p w:rsidR="0028161A" w:rsidRPr="00C448BB" w:rsidRDefault="0028161A" w:rsidP="0028161A">
            <w:pPr>
              <w:numPr>
                <w:ilvl w:val="1"/>
                <w:numId w:val="22"/>
              </w:numPr>
              <w:shd w:val="clear" w:color="auto" w:fill="FFFFFF"/>
              <w:spacing w:before="100" w:beforeAutospacing="1" w:after="100" w:afterAutospacing="1"/>
              <w:ind w:right="994"/>
              <w:rPr>
                <w:rFonts w:ascii="Verdana" w:eastAsia="Times New Roman" w:hAnsi="Verdana" w:cs="Arial"/>
                <w:color w:val="000000"/>
              </w:rPr>
            </w:pPr>
            <w:r w:rsidRPr="00C448BB">
              <w:rPr>
                <w:rFonts w:ascii="Verdana" w:eastAsia="Times New Roman" w:hAnsi="Verdana" w:cs="Arial"/>
                <w:color w:val="000000"/>
              </w:rPr>
              <w:t>The </w:t>
            </w:r>
            <w:r w:rsidRPr="00C448BB">
              <w:rPr>
                <w:rFonts w:ascii="Verdana" w:eastAsia="Times New Roman" w:hAnsi="Verdana" w:cs="Arial"/>
                <w:b/>
                <w:bCs/>
                <w:color w:val="000000"/>
              </w:rPr>
              <w:t>knowledge-based system</w:t>
            </w:r>
            <w:r w:rsidRPr="00C448BB">
              <w:rPr>
                <w:rFonts w:ascii="Verdana" w:eastAsia="Times New Roman" w:hAnsi="Verdana" w:cs="Arial"/>
                <w:color w:val="000000"/>
              </w:rPr>
              <w:t> (also expert system, or "artificial intelligence" system) has become the programming construct of choice for many applications that were once considered very difficult.</w:t>
            </w:r>
          </w:p>
          <w:p w:rsidR="0028161A" w:rsidRPr="00C448BB" w:rsidRDefault="0028161A" w:rsidP="0028161A">
            <w:pPr>
              <w:numPr>
                <w:ilvl w:val="1"/>
                <w:numId w:val="22"/>
              </w:numPr>
              <w:shd w:val="clear" w:color="auto" w:fill="FFFFFF"/>
              <w:spacing w:before="100" w:beforeAutospacing="1" w:after="100" w:afterAutospacing="1"/>
              <w:ind w:right="994"/>
              <w:rPr>
                <w:rFonts w:ascii="Verdana" w:eastAsia="Times New Roman" w:hAnsi="Verdana" w:cs="Arial"/>
                <w:color w:val="000000"/>
              </w:rPr>
            </w:pPr>
            <w:r w:rsidRPr="00C448BB">
              <w:rPr>
                <w:rFonts w:ascii="Verdana" w:eastAsia="Times New Roman" w:hAnsi="Verdana" w:cs="Arial"/>
                <w:color w:val="000000"/>
              </w:rPr>
              <w:t>Knowledge-based systems incorporate knowledge from a knowledge domain such as medicine, law, or civil engineering into a database. The data can then be queried and interacted with to provide solutions to problems in that domain.</w:t>
            </w:r>
          </w:p>
          <w:p w:rsidR="0028161A" w:rsidRPr="00C448BB" w:rsidRDefault="0028161A" w:rsidP="0028161A">
            <w:pPr>
              <w:numPr>
                <w:ilvl w:val="1"/>
                <w:numId w:val="22"/>
              </w:numPr>
              <w:shd w:val="clear" w:color="auto" w:fill="FFFFFF"/>
              <w:spacing w:before="100" w:beforeAutospacing="1" w:after="100" w:afterAutospacing="1"/>
              <w:ind w:right="994"/>
              <w:rPr>
                <w:rFonts w:ascii="Verdana" w:eastAsia="Times New Roman" w:hAnsi="Verdana" w:cs="Arial"/>
                <w:color w:val="000000"/>
              </w:rPr>
            </w:pPr>
            <w:r w:rsidRPr="00C448BB">
              <w:rPr>
                <w:rFonts w:ascii="Verdana" w:eastAsia="Times New Roman" w:hAnsi="Verdana" w:cs="Arial"/>
                <w:color w:val="000000"/>
              </w:rPr>
              <w:t>One implementation of knowledge-based systems is to incorporate the expert's knowledge into a set of rules. The user can then provide data and ask questions based on that data.</w:t>
            </w:r>
          </w:p>
          <w:p w:rsidR="0028161A" w:rsidRPr="00C448BB" w:rsidRDefault="0028161A" w:rsidP="0028161A">
            <w:pPr>
              <w:numPr>
                <w:ilvl w:val="1"/>
                <w:numId w:val="22"/>
              </w:numPr>
              <w:shd w:val="clear" w:color="auto" w:fill="FFFFFF"/>
              <w:spacing w:before="100" w:beforeAutospacing="1" w:after="100" w:afterAutospacing="1"/>
              <w:ind w:right="994"/>
              <w:rPr>
                <w:rFonts w:ascii="Verdana" w:eastAsia="Times New Roman" w:hAnsi="Verdana" w:cs="Arial"/>
                <w:color w:val="000000"/>
              </w:rPr>
            </w:pPr>
            <w:r w:rsidRPr="00C448BB">
              <w:rPr>
                <w:rFonts w:ascii="Verdana" w:eastAsia="Times New Roman" w:hAnsi="Verdana" w:cs="Arial"/>
                <w:color w:val="000000"/>
              </w:rPr>
              <w:t>The user's data is processed through the rule base to yield conclusions (tentative or definite) and requests for more data. The processing is done by a program called the </w:t>
            </w:r>
            <w:r w:rsidRPr="00C448BB">
              <w:rPr>
                <w:rFonts w:ascii="Verdana" w:eastAsia="Times New Roman" w:hAnsi="Verdana" w:cs="Arial"/>
                <w:b/>
                <w:bCs/>
                <w:color w:val="000000"/>
              </w:rPr>
              <w:t>inference engine</w:t>
            </w:r>
            <w:r w:rsidRPr="00C448BB">
              <w:rPr>
                <w:rFonts w:ascii="Verdana" w:eastAsia="Times New Roman" w:hAnsi="Verdana" w:cs="Arial"/>
                <w:color w:val="000000"/>
              </w:rPr>
              <w:t>.</w:t>
            </w:r>
          </w:p>
          <w:p w:rsidR="0028161A" w:rsidRPr="00C448BB" w:rsidRDefault="0028161A" w:rsidP="0028161A">
            <w:pPr>
              <w:numPr>
                <w:ilvl w:val="1"/>
                <w:numId w:val="22"/>
              </w:numPr>
              <w:shd w:val="clear" w:color="auto" w:fill="FFFFFF"/>
              <w:spacing w:before="100" w:beforeAutospacing="1" w:after="100" w:afterAutospacing="1"/>
              <w:ind w:right="994"/>
              <w:rPr>
                <w:rFonts w:ascii="Verdana" w:eastAsia="Times New Roman" w:hAnsi="Verdana" w:cs="Arial"/>
                <w:color w:val="000000"/>
              </w:rPr>
            </w:pPr>
            <w:r w:rsidRPr="00C448BB">
              <w:rPr>
                <w:rFonts w:ascii="Verdana" w:eastAsia="Times New Roman" w:hAnsi="Verdana" w:cs="Arial"/>
                <w:color w:val="000000"/>
              </w:rPr>
              <w:lastRenderedPageBreak/>
              <w:t>Understanding knowledge-based systems and their validation problems requires an understanding of formal logic.</w:t>
            </w:r>
          </w:p>
          <w:p w:rsidR="0028161A" w:rsidRPr="00C448BB" w:rsidRDefault="0028161A" w:rsidP="0028161A">
            <w:pPr>
              <w:numPr>
                <w:ilvl w:val="0"/>
                <w:numId w:val="22"/>
              </w:numPr>
              <w:shd w:val="clear" w:color="auto" w:fill="FFFFFF"/>
              <w:spacing w:before="100" w:beforeAutospacing="1" w:after="100" w:afterAutospacing="1"/>
              <w:ind w:right="497"/>
              <w:rPr>
                <w:rFonts w:ascii="Verdana" w:eastAsia="Times New Roman" w:hAnsi="Verdana" w:cs="Arial"/>
                <w:color w:val="000000"/>
              </w:rPr>
            </w:pPr>
            <w:r w:rsidRPr="00C448BB">
              <w:rPr>
                <w:rFonts w:ascii="Verdana" w:eastAsia="Times New Roman" w:hAnsi="Verdana" w:cs="Arial"/>
                <w:color w:val="000000"/>
              </w:rPr>
              <w:t>Decision tables are extensively used in business data processing; Decision-table preprocessors as extensions to COBOL are in common use; boolean algebra is embedded in the implementation of these processors.</w:t>
            </w:r>
          </w:p>
          <w:p w:rsidR="0028161A" w:rsidRPr="00C448BB" w:rsidRDefault="0028161A" w:rsidP="0028161A">
            <w:pPr>
              <w:numPr>
                <w:ilvl w:val="0"/>
                <w:numId w:val="22"/>
              </w:numPr>
              <w:shd w:val="clear" w:color="auto" w:fill="FFFFFF"/>
              <w:spacing w:before="100" w:beforeAutospacing="1" w:after="100" w:afterAutospacing="1"/>
              <w:ind w:right="497"/>
              <w:rPr>
                <w:rFonts w:ascii="Arial" w:eastAsia="Times New Roman" w:hAnsi="Arial" w:cs="Arial"/>
                <w:color w:val="000000"/>
                <w:sz w:val="32"/>
                <w:szCs w:val="32"/>
              </w:rPr>
            </w:pPr>
            <w:r w:rsidRPr="00C448BB">
              <w:rPr>
                <w:rFonts w:ascii="Verdana" w:eastAsia="Times New Roman" w:hAnsi="Verdana" w:cs="Arial"/>
                <w:color w:val="000000"/>
              </w:rPr>
              <w:t>Although programmed tools are nice to have, most of the benefits of boolean algebra can be reaped by wholly manual means if you have the right conceptual tool: the Karnaugh-Veitch diagram is that conceptual tool.</w:t>
            </w:r>
          </w:p>
          <w:p w:rsidR="0028161A" w:rsidRPr="00640615" w:rsidRDefault="0028161A" w:rsidP="003C3752">
            <w:pPr>
              <w:pStyle w:val="ListParagraph"/>
              <w:shd w:val="clear" w:color="auto" w:fill="FFFFFF"/>
              <w:spacing w:before="100" w:beforeAutospacing="1" w:after="100" w:afterAutospacing="1"/>
              <w:ind w:right="72"/>
              <w:rPr>
                <w:rFonts w:ascii="Verdana" w:eastAsia="Times New Roman" w:hAnsi="Verdana"/>
                <w:bCs/>
                <w:color w:val="000000"/>
                <w:sz w:val="22"/>
                <w:szCs w:val="22"/>
              </w:rPr>
            </w:pPr>
          </w:p>
        </w:tc>
      </w:tr>
      <w:tr w:rsidR="0028161A" w:rsidTr="003C3752">
        <w:tc>
          <w:tcPr>
            <w:tcW w:w="2567" w:type="dxa"/>
          </w:tcPr>
          <w:p w:rsidR="0028161A" w:rsidRDefault="0028161A" w:rsidP="003C3752">
            <w:pPr>
              <w:ind w:right="-630"/>
              <w:rPr>
                <w:rFonts w:ascii="Verdana" w:hAnsi="Verdana"/>
              </w:rPr>
            </w:pPr>
            <w:r>
              <w:rPr>
                <w:rFonts w:ascii="Verdana" w:hAnsi="Verdana"/>
              </w:rPr>
              <w:lastRenderedPageBreak/>
              <w:t>DECISION TABLES</w:t>
            </w:r>
          </w:p>
        </w:tc>
        <w:tc>
          <w:tcPr>
            <w:tcW w:w="8881" w:type="dxa"/>
          </w:tcPr>
          <w:p w:rsidR="0028161A" w:rsidRPr="00C448BB" w:rsidRDefault="0028161A" w:rsidP="0028161A">
            <w:pPr>
              <w:numPr>
                <w:ilvl w:val="0"/>
                <w:numId w:val="23"/>
              </w:numPr>
              <w:tabs>
                <w:tab w:val="clear" w:pos="720"/>
                <w:tab w:val="num" w:pos="162"/>
                <w:tab w:val="left" w:pos="223"/>
              </w:tabs>
              <w:spacing w:before="100" w:beforeAutospacing="1" w:after="100" w:afterAutospacing="1"/>
              <w:ind w:left="72" w:right="72" w:firstLine="0"/>
              <w:rPr>
                <w:rFonts w:ascii="Verdana" w:hAnsi="Verdana" w:cs="Arial"/>
                <w:color w:val="000000"/>
              </w:rPr>
            </w:pPr>
            <w:r w:rsidRPr="00C448BB">
              <w:rPr>
                <w:rFonts w:ascii="Verdana" w:hAnsi="Verdana" w:cs="Arial"/>
                <w:color w:val="000000"/>
              </w:rPr>
              <w:t>Figure 6.1 is a limited - entry decision table. It consists of four areas called the condition stub, the condition entry, the action stub, and the action entry.</w:t>
            </w:r>
          </w:p>
          <w:p w:rsidR="0028161A" w:rsidRPr="00C448BB" w:rsidRDefault="0028161A" w:rsidP="0028161A">
            <w:pPr>
              <w:numPr>
                <w:ilvl w:val="0"/>
                <w:numId w:val="23"/>
              </w:numPr>
              <w:tabs>
                <w:tab w:val="clear" w:pos="720"/>
                <w:tab w:val="num" w:pos="162"/>
                <w:tab w:val="left" w:pos="223"/>
              </w:tabs>
              <w:spacing w:before="100" w:beforeAutospacing="1" w:after="100" w:afterAutospacing="1"/>
              <w:ind w:left="72" w:right="72" w:firstLine="0"/>
              <w:rPr>
                <w:rFonts w:ascii="Verdana" w:hAnsi="Verdana" w:cs="Arial"/>
                <w:color w:val="000000"/>
              </w:rPr>
            </w:pPr>
            <w:r w:rsidRPr="00C448BB">
              <w:rPr>
                <w:rFonts w:ascii="Verdana" w:hAnsi="Verdana" w:cs="Arial"/>
                <w:color w:val="000000"/>
              </w:rPr>
              <w:t>Each column of the table is a rule that specifies the conditions under which the actions named in the action stub will take place.</w:t>
            </w:r>
          </w:p>
          <w:p w:rsidR="0028161A" w:rsidRPr="00C448BB" w:rsidRDefault="0028161A" w:rsidP="0028161A">
            <w:pPr>
              <w:numPr>
                <w:ilvl w:val="0"/>
                <w:numId w:val="23"/>
              </w:numPr>
              <w:tabs>
                <w:tab w:val="clear" w:pos="720"/>
                <w:tab w:val="num" w:pos="162"/>
                <w:tab w:val="left" w:pos="223"/>
              </w:tabs>
              <w:spacing w:before="100" w:beforeAutospacing="1" w:after="100" w:afterAutospacing="1"/>
              <w:ind w:left="72" w:right="72" w:firstLine="0"/>
              <w:rPr>
                <w:rFonts w:ascii="Verdana" w:hAnsi="Verdana" w:cs="Arial"/>
                <w:color w:val="000000"/>
              </w:rPr>
            </w:pPr>
            <w:r w:rsidRPr="00C448BB">
              <w:rPr>
                <w:rFonts w:ascii="Verdana" w:hAnsi="Verdana" w:cs="Arial"/>
                <w:color w:val="000000"/>
              </w:rPr>
              <w:t>The condition stub is a list of names of conditions.</w:t>
            </w:r>
          </w:p>
          <w:p w:rsidR="0028161A" w:rsidRPr="00C448BB" w:rsidRDefault="0028161A" w:rsidP="003C3752">
            <w:pPr>
              <w:tabs>
                <w:tab w:val="num" w:pos="162"/>
                <w:tab w:val="left" w:pos="223"/>
              </w:tabs>
              <w:spacing w:before="100" w:beforeAutospacing="1" w:after="100" w:afterAutospacing="1"/>
              <w:ind w:left="72" w:right="72"/>
              <w:rPr>
                <w:rFonts w:ascii="Verdana" w:hAnsi="Verdana" w:cs="Arial"/>
                <w:color w:val="000000"/>
              </w:rPr>
            </w:pPr>
            <w:r w:rsidRPr="00C448BB">
              <w:rPr>
                <w:rFonts w:ascii="Verdana" w:hAnsi="Verdana" w:cs="Arial"/>
                <w:color w:val="000000"/>
              </w:rPr>
              <w:br/>
            </w:r>
            <w:r w:rsidRPr="00C448BB">
              <w:rPr>
                <w:rFonts w:ascii="Verdana" w:hAnsi="Verdana" w:cs="Arial"/>
                <w:color w:val="000000"/>
              </w:rPr>
              <w:br/>
            </w:r>
            <w:r w:rsidRPr="00C448BB">
              <w:rPr>
                <w:rFonts w:ascii="Verdana" w:hAnsi="Verdana" w:cs="Arial"/>
                <w:noProof/>
                <w:color w:val="000000"/>
              </w:rPr>
              <w:drawing>
                <wp:inline distT="0" distB="0" distL="0" distR="0">
                  <wp:extent cx="4288155" cy="2207260"/>
                  <wp:effectExtent l="19050" t="0" r="0" b="0"/>
                  <wp:docPr id="183" name="Picture 183" descr="http://www.mcr.org.in/sureshmudunuri/stm/images/figures/decision_table_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mcr.org.in/sureshmudunuri/stm/images/figures/decision_table_example.jpg"/>
                          <pic:cNvPicPr>
                            <a:picLocks noChangeAspect="1" noChangeArrowheads="1"/>
                          </pic:cNvPicPr>
                        </pic:nvPicPr>
                        <pic:blipFill>
                          <a:blip r:embed="rId51"/>
                          <a:srcRect/>
                          <a:stretch>
                            <a:fillRect/>
                          </a:stretch>
                        </pic:blipFill>
                        <pic:spPr bwMode="auto">
                          <a:xfrm>
                            <a:off x="0" y="0"/>
                            <a:ext cx="4288155" cy="2207260"/>
                          </a:xfrm>
                          <a:prstGeom prst="rect">
                            <a:avLst/>
                          </a:prstGeom>
                          <a:noFill/>
                          <a:ln w="9525">
                            <a:noFill/>
                            <a:miter lim="800000"/>
                            <a:headEnd/>
                            <a:tailEnd/>
                          </a:ln>
                        </pic:spPr>
                      </pic:pic>
                    </a:graphicData>
                  </a:graphic>
                </wp:inline>
              </w:drawing>
            </w:r>
            <w:r w:rsidRPr="00C448BB">
              <w:rPr>
                <w:rFonts w:ascii="Verdana" w:hAnsi="Verdana" w:cs="Arial"/>
                <w:color w:val="000000"/>
              </w:rPr>
              <w:t> </w:t>
            </w:r>
          </w:p>
          <w:p w:rsidR="0028161A" w:rsidRPr="00C448BB" w:rsidRDefault="0028161A" w:rsidP="003C3752">
            <w:pPr>
              <w:tabs>
                <w:tab w:val="num" w:pos="162"/>
                <w:tab w:val="left" w:pos="223"/>
              </w:tabs>
              <w:spacing w:before="100" w:beforeAutospacing="1" w:after="100" w:afterAutospacing="1"/>
              <w:ind w:left="72" w:right="72"/>
              <w:rPr>
                <w:rFonts w:ascii="Verdana" w:hAnsi="Verdana" w:cs="Arial"/>
                <w:color w:val="000000"/>
              </w:rPr>
            </w:pPr>
          </w:p>
          <w:p w:rsidR="0028161A" w:rsidRPr="00C448BB" w:rsidRDefault="0028161A" w:rsidP="003C3752">
            <w:pPr>
              <w:pStyle w:val="Heading4"/>
              <w:tabs>
                <w:tab w:val="num" w:pos="162"/>
                <w:tab w:val="left" w:pos="223"/>
              </w:tabs>
              <w:ind w:left="72" w:right="72"/>
              <w:outlineLvl w:val="3"/>
              <w:rPr>
                <w:rFonts w:ascii="Verdana" w:hAnsi="Verdana" w:cs="Arial"/>
                <w:color w:val="000000"/>
              </w:rPr>
            </w:pPr>
            <w:r w:rsidRPr="00C448BB">
              <w:rPr>
                <w:rFonts w:ascii="Verdana" w:hAnsi="Verdana" w:cs="Arial"/>
                <w:i w:val="0"/>
                <w:iCs w:val="0"/>
                <w:color w:val="000000"/>
              </w:rPr>
              <w:t>Figure 6.1 : Examples of Decision Table.</w:t>
            </w:r>
          </w:p>
          <w:p w:rsidR="0028161A" w:rsidRPr="00C448BB" w:rsidRDefault="0028161A" w:rsidP="0028161A">
            <w:pPr>
              <w:numPr>
                <w:ilvl w:val="0"/>
                <w:numId w:val="23"/>
              </w:numPr>
              <w:tabs>
                <w:tab w:val="clear" w:pos="720"/>
                <w:tab w:val="num" w:pos="162"/>
                <w:tab w:val="left" w:pos="223"/>
              </w:tabs>
              <w:spacing w:before="100" w:beforeAutospacing="1" w:after="100" w:afterAutospacing="1"/>
              <w:ind w:left="72" w:right="72" w:firstLine="0"/>
              <w:rPr>
                <w:rFonts w:ascii="Verdana" w:hAnsi="Verdana" w:cs="Arial"/>
                <w:color w:val="000000"/>
              </w:rPr>
            </w:pPr>
            <w:r w:rsidRPr="00C448BB">
              <w:rPr>
                <w:rFonts w:ascii="Verdana" w:hAnsi="Verdana" w:cs="Arial"/>
                <w:color w:val="000000"/>
              </w:rPr>
              <w:t>A more general decision table can be as below:</w:t>
            </w:r>
          </w:p>
          <w:p w:rsidR="0028161A" w:rsidRPr="00C448BB" w:rsidRDefault="0028161A" w:rsidP="003C3752">
            <w:pPr>
              <w:tabs>
                <w:tab w:val="num" w:pos="162"/>
                <w:tab w:val="left" w:pos="223"/>
              </w:tabs>
              <w:spacing w:before="100" w:beforeAutospacing="1" w:after="100" w:afterAutospacing="1"/>
              <w:ind w:left="72" w:right="72"/>
              <w:rPr>
                <w:rFonts w:ascii="Verdana" w:hAnsi="Verdana" w:cs="Arial"/>
                <w:color w:val="000000"/>
              </w:rPr>
            </w:pPr>
            <w:r w:rsidRPr="00C448BB">
              <w:rPr>
                <w:rFonts w:ascii="Verdana" w:hAnsi="Verdana" w:cs="Arial"/>
                <w:color w:val="000000"/>
              </w:rPr>
              <w:br/>
            </w:r>
            <w:r w:rsidRPr="00C448BB">
              <w:rPr>
                <w:rFonts w:ascii="Verdana" w:hAnsi="Verdana" w:cs="Arial"/>
                <w:color w:val="000000"/>
              </w:rPr>
              <w:br/>
            </w:r>
            <w:r w:rsidRPr="00C448BB">
              <w:rPr>
                <w:rFonts w:ascii="Verdana" w:hAnsi="Verdana" w:cs="Arial"/>
                <w:noProof/>
                <w:color w:val="000000"/>
              </w:rPr>
              <w:lastRenderedPageBreak/>
              <w:drawing>
                <wp:inline distT="0" distB="0" distL="0" distR="0">
                  <wp:extent cx="3815080" cy="2427605"/>
                  <wp:effectExtent l="19050" t="0" r="0" b="0"/>
                  <wp:docPr id="184" name="Picture 184" descr="http://www.mcr.org.in/sureshmudunuri/stm/images/figures/printer_decision_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mcr.org.in/sureshmudunuri/stm/images/figures/printer_decision_table.jpg"/>
                          <pic:cNvPicPr>
                            <a:picLocks noChangeAspect="1" noChangeArrowheads="1"/>
                          </pic:cNvPicPr>
                        </pic:nvPicPr>
                        <pic:blipFill>
                          <a:blip r:embed="rId52"/>
                          <a:srcRect/>
                          <a:stretch>
                            <a:fillRect/>
                          </a:stretch>
                        </pic:blipFill>
                        <pic:spPr bwMode="auto">
                          <a:xfrm>
                            <a:off x="0" y="0"/>
                            <a:ext cx="3815080" cy="2427605"/>
                          </a:xfrm>
                          <a:prstGeom prst="rect">
                            <a:avLst/>
                          </a:prstGeom>
                          <a:noFill/>
                          <a:ln w="9525">
                            <a:noFill/>
                            <a:miter lim="800000"/>
                            <a:headEnd/>
                            <a:tailEnd/>
                          </a:ln>
                        </pic:spPr>
                      </pic:pic>
                    </a:graphicData>
                  </a:graphic>
                </wp:inline>
              </w:drawing>
            </w:r>
            <w:r w:rsidRPr="00C448BB">
              <w:rPr>
                <w:rFonts w:ascii="Verdana" w:hAnsi="Verdana" w:cs="Arial"/>
                <w:color w:val="000000"/>
              </w:rPr>
              <w:t> </w:t>
            </w:r>
          </w:p>
          <w:p w:rsidR="0028161A" w:rsidRPr="00C448BB" w:rsidRDefault="0028161A" w:rsidP="003C3752">
            <w:pPr>
              <w:tabs>
                <w:tab w:val="num" w:pos="162"/>
                <w:tab w:val="left" w:pos="223"/>
              </w:tabs>
              <w:spacing w:before="100" w:beforeAutospacing="1" w:after="100" w:afterAutospacing="1"/>
              <w:ind w:left="72" w:right="72"/>
              <w:rPr>
                <w:rFonts w:ascii="Verdana" w:hAnsi="Verdana" w:cs="Arial"/>
                <w:color w:val="000000"/>
              </w:rPr>
            </w:pPr>
          </w:p>
          <w:p w:rsidR="0028161A" w:rsidRPr="00C448BB" w:rsidRDefault="0028161A" w:rsidP="003C3752">
            <w:pPr>
              <w:pStyle w:val="Heading4"/>
              <w:tabs>
                <w:tab w:val="num" w:pos="162"/>
                <w:tab w:val="left" w:pos="223"/>
              </w:tabs>
              <w:ind w:left="72" w:right="72"/>
              <w:outlineLvl w:val="3"/>
              <w:rPr>
                <w:rFonts w:ascii="Verdana" w:hAnsi="Verdana" w:cs="Arial"/>
                <w:color w:val="000000"/>
              </w:rPr>
            </w:pPr>
            <w:r w:rsidRPr="00C448BB">
              <w:rPr>
                <w:rFonts w:ascii="Verdana" w:hAnsi="Verdana" w:cs="Arial"/>
                <w:i w:val="0"/>
                <w:iCs w:val="0"/>
                <w:color w:val="000000"/>
              </w:rPr>
              <w:t>Figure 6.2 : Another Examples of Decision Table.</w:t>
            </w:r>
          </w:p>
          <w:p w:rsidR="0028161A" w:rsidRPr="00C448BB" w:rsidRDefault="0028161A" w:rsidP="0028161A">
            <w:pPr>
              <w:numPr>
                <w:ilvl w:val="0"/>
                <w:numId w:val="23"/>
              </w:numPr>
              <w:tabs>
                <w:tab w:val="clear" w:pos="720"/>
                <w:tab w:val="num" w:pos="162"/>
                <w:tab w:val="left" w:pos="223"/>
              </w:tabs>
              <w:spacing w:before="100" w:beforeAutospacing="1" w:after="100" w:afterAutospacing="1"/>
              <w:ind w:left="72" w:right="72" w:firstLine="0"/>
              <w:rPr>
                <w:rFonts w:ascii="Verdana" w:hAnsi="Verdana" w:cs="Arial"/>
                <w:color w:val="000000"/>
              </w:rPr>
            </w:pPr>
            <w:r w:rsidRPr="00C448BB">
              <w:rPr>
                <w:rFonts w:ascii="Verdana" w:hAnsi="Verdana" w:cs="Arial"/>
                <w:color w:val="000000"/>
              </w:rPr>
              <w:t>A rule specifies whether a condition should or should not be met for the rule to be satisfied. "YES" means that the condition must be met, "NO" means that the condition must not be met, and "I" means that the condition plays no part in the rule, or it is immaterial to that rule.</w:t>
            </w:r>
          </w:p>
          <w:p w:rsidR="0028161A" w:rsidRPr="00C448BB" w:rsidRDefault="0028161A" w:rsidP="0028161A">
            <w:pPr>
              <w:numPr>
                <w:ilvl w:val="0"/>
                <w:numId w:val="23"/>
              </w:numPr>
              <w:tabs>
                <w:tab w:val="clear" w:pos="720"/>
                <w:tab w:val="num" w:pos="162"/>
                <w:tab w:val="left" w:pos="223"/>
              </w:tabs>
              <w:spacing w:before="100" w:beforeAutospacing="1" w:after="100" w:afterAutospacing="1"/>
              <w:ind w:left="72" w:right="72" w:firstLine="0"/>
              <w:rPr>
                <w:rFonts w:ascii="Verdana" w:hAnsi="Verdana" w:cs="Arial"/>
                <w:color w:val="000000"/>
              </w:rPr>
            </w:pPr>
            <w:r w:rsidRPr="00C448BB">
              <w:rPr>
                <w:rFonts w:ascii="Verdana" w:hAnsi="Verdana" w:cs="Arial"/>
                <w:color w:val="000000"/>
              </w:rPr>
              <w:t>The action stub names the actions the routine will take or initiate if the rule is satisfied. If the action entry is "YES", the action will take place; if "NO", the action will not take place.</w:t>
            </w:r>
          </w:p>
          <w:p w:rsidR="0028161A" w:rsidRPr="00C448BB" w:rsidRDefault="0028161A" w:rsidP="0028161A">
            <w:pPr>
              <w:numPr>
                <w:ilvl w:val="0"/>
                <w:numId w:val="23"/>
              </w:numPr>
              <w:tabs>
                <w:tab w:val="clear" w:pos="720"/>
                <w:tab w:val="num" w:pos="162"/>
                <w:tab w:val="left" w:pos="223"/>
              </w:tabs>
              <w:spacing w:before="100" w:beforeAutospacing="1" w:after="100" w:afterAutospacing="1"/>
              <w:ind w:left="72" w:right="72" w:firstLine="0"/>
              <w:rPr>
                <w:rFonts w:ascii="Verdana" w:hAnsi="Verdana" w:cs="Arial"/>
                <w:color w:val="000000"/>
              </w:rPr>
            </w:pPr>
            <w:r w:rsidRPr="00C448BB">
              <w:rPr>
                <w:rFonts w:ascii="Verdana" w:hAnsi="Verdana" w:cs="Arial"/>
                <w:color w:val="000000"/>
              </w:rPr>
              <w:t>The table in Figure 6.1 can be translated as follows:</w:t>
            </w:r>
            <w:r w:rsidRPr="00C448BB">
              <w:rPr>
                <w:rFonts w:ascii="Verdana" w:hAnsi="Verdana" w:cs="Arial"/>
                <w:color w:val="000000"/>
              </w:rPr>
              <w:br/>
            </w:r>
            <w:r w:rsidRPr="00C448BB">
              <w:rPr>
                <w:rFonts w:ascii="Verdana" w:hAnsi="Verdana" w:cs="Arial"/>
                <w:color w:val="000000"/>
              </w:rPr>
              <w:br/>
              <w:t>Action 1 will take place if conditions 1 and 2 are met and if conditions 3 and 4 are not met (rule 1) or if conditions 1, 3, and 4 are met (rule 2).</w:t>
            </w:r>
          </w:p>
          <w:p w:rsidR="0028161A" w:rsidRPr="00C448BB" w:rsidRDefault="0028161A" w:rsidP="0028161A">
            <w:pPr>
              <w:numPr>
                <w:ilvl w:val="0"/>
                <w:numId w:val="23"/>
              </w:numPr>
              <w:tabs>
                <w:tab w:val="clear" w:pos="720"/>
                <w:tab w:val="num" w:pos="162"/>
                <w:tab w:val="left" w:pos="223"/>
              </w:tabs>
              <w:spacing w:before="100" w:beforeAutospacing="1" w:after="100" w:afterAutospacing="1"/>
              <w:ind w:left="72" w:right="72" w:firstLine="0"/>
              <w:rPr>
                <w:rFonts w:ascii="Verdana" w:hAnsi="Verdana" w:cs="Arial"/>
                <w:color w:val="000000"/>
              </w:rPr>
            </w:pPr>
            <w:r w:rsidRPr="00C448BB">
              <w:rPr>
                <w:rFonts w:ascii="Verdana" w:hAnsi="Verdana" w:cs="Arial"/>
                <w:color w:val="000000"/>
              </w:rPr>
              <w:t>"Condition" is another word for predicate.</w:t>
            </w:r>
          </w:p>
          <w:p w:rsidR="0028161A" w:rsidRPr="00C448BB" w:rsidRDefault="0028161A" w:rsidP="0028161A">
            <w:pPr>
              <w:numPr>
                <w:ilvl w:val="0"/>
                <w:numId w:val="23"/>
              </w:numPr>
              <w:tabs>
                <w:tab w:val="clear" w:pos="720"/>
                <w:tab w:val="num" w:pos="162"/>
                <w:tab w:val="left" w:pos="223"/>
              </w:tabs>
              <w:spacing w:before="100" w:beforeAutospacing="1" w:after="100" w:afterAutospacing="1"/>
              <w:ind w:left="72" w:right="72" w:firstLine="0"/>
              <w:rPr>
                <w:rFonts w:ascii="Verdana" w:hAnsi="Verdana" w:cs="Arial"/>
                <w:color w:val="000000"/>
              </w:rPr>
            </w:pPr>
            <w:r w:rsidRPr="00C448BB">
              <w:rPr>
                <w:rFonts w:ascii="Verdana" w:hAnsi="Verdana" w:cs="Arial"/>
                <w:color w:val="000000"/>
              </w:rPr>
              <w:t>Decision-table uses "condition" and "satisfied" or "met". Let us use "predicate" and TRUE / FALSE.</w:t>
            </w:r>
          </w:p>
          <w:p w:rsidR="0028161A" w:rsidRPr="00C448BB" w:rsidRDefault="0028161A" w:rsidP="0028161A">
            <w:pPr>
              <w:numPr>
                <w:ilvl w:val="0"/>
                <w:numId w:val="23"/>
              </w:numPr>
              <w:tabs>
                <w:tab w:val="clear" w:pos="720"/>
                <w:tab w:val="num" w:pos="162"/>
                <w:tab w:val="left" w:pos="223"/>
              </w:tabs>
              <w:spacing w:before="100" w:beforeAutospacing="1" w:after="100" w:afterAutospacing="1"/>
              <w:ind w:left="72" w:right="72" w:firstLine="0"/>
              <w:rPr>
                <w:rFonts w:ascii="Verdana" w:hAnsi="Verdana" w:cs="Arial"/>
                <w:color w:val="000000"/>
              </w:rPr>
            </w:pPr>
            <w:r w:rsidRPr="00C448BB">
              <w:rPr>
                <w:rFonts w:ascii="Verdana" w:hAnsi="Verdana" w:cs="Arial"/>
                <w:color w:val="000000"/>
              </w:rPr>
              <w:t>Now the above translations become:</w:t>
            </w:r>
          </w:p>
          <w:p w:rsidR="0028161A" w:rsidRPr="00C448BB" w:rsidRDefault="0028161A" w:rsidP="0028161A">
            <w:pPr>
              <w:numPr>
                <w:ilvl w:val="1"/>
                <w:numId w:val="23"/>
              </w:numPr>
              <w:tabs>
                <w:tab w:val="clear" w:pos="1440"/>
                <w:tab w:val="num" w:pos="162"/>
                <w:tab w:val="left" w:pos="223"/>
                <w:tab w:val="num" w:pos="403"/>
              </w:tabs>
              <w:spacing w:before="100" w:beforeAutospacing="1" w:after="100" w:afterAutospacing="1"/>
              <w:ind w:left="72" w:right="72" w:firstLine="0"/>
              <w:rPr>
                <w:rFonts w:ascii="Verdana" w:hAnsi="Verdana" w:cs="Arial"/>
                <w:color w:val="000000"/>
              </w:rPr>
            </w:pPr>
            <w:r w:rsidRPr="00C448BB">
              <w:rPr>
                <w:rFonts w:ascii="Verdana" w:hAnsi="Verdana" w:cs="Arial"/>
                <w:color w:val="000000"/>
              </w:rPr>
              <w:t>Action 1 will be taken if predicates 1 and 2 are true and if predicates 3 and 4 are false (rule 1), or if predicates 1, 3, and 4 are true (rule 2).</w:t>
            </w:r>
          </w:p>
          <w:p w:rsidR="0028161A" w:rsidRPr="00C448BB" w:rsidRDefault="0028161A" w:rsidP="0028161A">
            <w:pPr>
              <w:numPr>
                <w:ilvl w:val="1"/>
                <w:numId w:val="23"/>
              </w:numPr>
              <w:tabs>
                <w:tab w:val="clear" w:pos="1440"/>
                <w:tab w:val="num" w:pos="162"/>
                <w:tab w:val="left" w:pos="223"/>
                <w:tab w:val="num" w:pos="403"/>
              </w:tabs>
              <w:spacing w:before="100" w:beforeAutospacing="1" w:after="100" w:afterAutospacing="1"/>
              <w:ind w:left="72" w:right="72" w:firstLine="0"/>
              <w:rPr>
                <w:rFonts w:ascii="Verdana" w:hAnsi="Verdana" w:cs="Arial"/>
                <w:color w:val="000000"/>
              </w:rPr>
            </w:pPr>
            <w:r w:rsidRPr="00C448BB">
              <w:rPr>
                <w:rFonts w:ascii="Verdana" w:hAnsi="Verdana" w:cs="Arial"/>
                <w:color w:val="000000"/>
              </w:rPr>
              <w:t>Action 2 will be taken if the predicates are all false, (rule 3).</w:t>
            </w:r>
          </w:p>
          <w:p w:rsidR="0028161A" w:rsidRPr="00C448BB" w:rsidRDefault="0028161A" w:rsidP="0028161A">
            <w:pPr>
              <w:numPr>
                <w:ilvl w:val="1"/>
                <w:numId w:val="23"/>
              </w:numPr>
              <w:tabs>
                <w:tab w:val="clear" w:pos="1440"/>
                <w:tab w:val="num" w:pos="162"/>
                <w:tab w:val="left" w:pos="223"/>
                <w:tab w:val="num" w:pos="403"/>
              </w:tabs>
              <w:spacing w:before="100" w:beforeAutospacing="1" w:after="100" w:afterAutospacing="1"/>
              <w:ind w:left="72" w:right="72" w:firstLine="0"/>
              <w:rPr>
                <w:rFonts w:ascii="Verdana" w:hAnsi="Verdana" w:cs="Arial"/>
                <w:color w:val="000000"/>
              </w:rPr>
            </w:pPr>
            <w:r w:rsidRPr="00C448BB">
              <w:rPr>
                <w:rFonts w:ascii="Verdana" w:hAnsi="Verdana" w:cs="Arial"/>
                <w:color w:val="000000"/>
              </w:rPr>
              <w:t>Action 3 will take place if predicate 1 is false and predicate 4 is true (rule 4).</w:t>
            </w:r>
          </w:p>
          <w:p w:rsidR="0028161A" w:rsidRPr="00C448BB" w:rsidRDefault="0028161A" w:rsidP="0028161A">
            <w:pPr>
              <w:numPr>
                <w:ilvl w:val="0"/>
                <w:numId w:val="23"/>
              </w:numPr>
              <w:tabs>
                <w:tab w:val="clear" w:pos="720"/>
                <w:tab w:val="num" w:pos="162"/>
                <w:tab w:val="left" w:pos="223"/>
              </w:tabs>
              <w:spacing w:before="100" w:beforeAutospacing="1" w:after="100" w:afterAutospacing="1"/>
              <w:ind w:left="72" w:right="72" w:firstLine="0"/>
              <w:rPr>
                <w:rFonts w:ascii="Verdana" w:hAnsi="Verdana" w:cs="Arial"/>
                <w:color w:val="000000"/>
              </w:rPr>
            </w:pPr>
            <w:r w:rsidRPr="00C448BB">
              <w:rPr>
                <w:rFonts w:ascii="Verdana" w:hAnsi="Verdana" w:cs="Arial"/>
                <w:color w:val="000000"/>
              </w:rPr>
              <w:t>In addition to the stated rules, we also need a </w:t>
            </w:r>
            <w:r w:rsidRPr="00C448BB">
              <w:rPr>
                <w:rFonts w:ascii="Verdana" w:hAnsi="Verdana" w:cs="Arial"/>
                <w:b/>
                <w:bCs/>
                <w:color w:val="000000"/>
              </w:rPr>
              <w:t>Default Rule</w:t>
            </w:r>
            <w:r w:rsidRPr="00C448BB">
              <w:rPr>
                <w:rFonts w:ascii="Verdana" w:hAnsi="Verdana" w:cs="Arial"/>
                <w:color w:val="000000"/>
              </w:rPr>
              <w:t> that specifies the default action to be taken when all other rules fail. The default rules for Table in Figure 6.1 is shown in Figure 6.3</w:t>
            </w:r>
          </w:p>
          <w:p w:rsidR="0028161A" w:rsidRPr="00C448BB" w:rsidRDefault="0028161A" w:rsidP="003C3752">
            <w:pPr>
              <w:tabs>
                <w:tab w:val="num" w:pos="162"/>
                <w:tab w:val="left" w:pos="223"/>
              </w:tabs>
              <w:spacing w:before="100" w:beforeAutospacing="1" w:after="100" w:afterAutospacing="1"/>
              <w:ind w:left="72" w:right="72"/>
              <w:jc w:val="center"/>
              <w:rPr>
                <w:rFonts w:ascii="Verdana" w:hAnsi="Verdana" w:cs="Arial"/>
                <w:color w:val="000000"/>
              </w:rPr>
            </w:pPr>
            <w:r w:rsidRPr="00C448BB">
              <w:rPr>
                <w:rFonts w:ascii="Verdana" w:hAnsi="Verdana" w:cs="Arial"/>
                <w:color w:val="000000"/>
              </w:rPr>
              <w:br/>
            </w:r>
            <w:r w:rsidRPr="00C448BB">
              <w:rPr>
                <w:rFonts w:ascii="Verdana" w:hAnsi="Verdana" w:cs="Arial"/>
                <w:noProof/>
                <w:color w:val="000000"/>
              </w:rPr>
              <w:lastRenderedPageBreak/>
              <w:drawing>
                <wp:inline distT="0" distB="0" distL="0" distR="0">
                  <wp:extent cx="3500120" cy="1466215"/>
                  <wp:effectExtent l="19050" t="0" r="5080" b="0"/>
                  <wp:docPr id="185" name="Picture 185" descr="http://www.mcr.org.in/sureshmudunuri/stm/images/figures/default_ru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mcr.org.in/sureshmudunuri/stm/images/figures/default_rules.jpg"/>
                          <pic:cNvPicPr>
                            <a:picLocks noChangeAspect="1" noChangeArrowheads="1"/>
                          </pic:cNvPicPr>
                        </pic:nvPicPr>
                        <pic:blipFill>
                          <a:blip r:embed="rId53"/>
                          <a:srcRect/>
                          <a:stretch>
                            <a:fillRect/>
                          </a:stretch>
                        </pic:blipFill>
                        <pic:spPr bwMode="auto">
                          <a:xfrm>
                            <a:off x="0" y="0"/>
                            <a:ext cx="3500120" cy="1466215"/>
                          </a:xfrm>
                          <a:prstGeom prst="rect">
                            <a:avLst/>
                          </a:prstGeom>
                          <a:noFill/>
                          <a:ln w="9525">
                            <a:noFill/>
                            <a:miter lim="800000"/>
                            <a:headEnd/>
                            <a:tailEnd/>
                          </a:ln>
                        </pic:spPr>
                      </pic:pic>
                    </a:graphicData>
                  </a:graphic>
                </wp:inline>
              </w:drawing>
            </w:r>
          </w:p>
          <w:p w:rsidR="0028161A" w:rsidRPr="00C448BB" w:rsidRDefault="0028161A" w:rsidP="003C3752">
            <w:pPr>
              <w:pStyle w:val="Heading4"/>
              <w:tabs>
                <w:tab w:val="num" w:pos="162"/>
                <w:tab w:val="left" w:pos="223"/>
              </w:tabs>
              <w:ind w:left="72" w:right="72"/>
              <w:jc w:val="center"/>
              <w:outlineLvl w:val="3"/>
              <w:rPr>
                <w:rFonts w:ascii="Verdana" w:hAnsi="Verdana" w:cs="Arial"/>
                <w:color w:val="000000"/>
              </w:rPr>
            </w:pPr>
            <w:r w:rsidRPr="00C448BB">
              <w:rPr>
                <w:rFonts w:ascii="Verdana" w:hAnsi="Verdana" w:cs="Arial"/>
                <w:i w:val="0"/>
                <w:iCs w:val="0"/>
                <w:color w:val="000000"/>
              </w:rPr>
              <w:t>Figure 6.3 : The default rules of Table in Figure 6.1</w:t>
            </w:r>
          </w:p>
          <w:p w:rsidR="0028161A" w:rsidRPr="00C448BB" w:rsidRDefault="0028161A" w:rsidP="0028161A">
            <w:pPr>
              <w:numPr>
                <w:ilvl w:val="0"/>
                <w:numId w:val="23"/>
              </w:numPr>
              <w:tabs>
                <w:tab w:val="clear" w:pos="720"/>
                <w:tab w:val="num" w:pos="162"/>
                <w:tab w:val="left" w:pos="223"/>
              </w:tabs>
              <w:spacing w:before="100" w:beforeAutospacing="1" w:after="100" w:afterAutospacing="1"/>
              <w:ind w:left="72" w:right="72" w:firstLine="0"/>
              <w:rPr>
                <w:rFonts w:ascii="Verdana" w:hAnsi="Verdana" w:cs="Arial"/>
                <w:color w:val="000000"/>
              </w:rPr>
            </w:pPr>
            <w:r w:rsidRPr="00C448BB">
              <w:rPr>
                <w:rFonts w:ascii="Verdana" w:hAnsi="Verdana" w:cs="Arial"/>
                <w:b/>
                <w:bCs/>
                <w:color w:val="000000"/>
              </w:rPr>
              <w:t>DECISION-TABLE PROCESSORS:</w:t>
            </w:r>
          </w:p>
          <w:p w:rsidR="0028161A" w:rsidRPr="00C448BB" w:rsidRDefault="0028161A" w:rsidP="0028161A">
            <w:pPr>
              <w:numPr>
                <w:ilvl w:val="1"/>
                <w:numId w:val="24"/>
              </w:numPr>
              <w:tabs>
                <w:tab w:val="num" w:pos="162"/>
                <w:tab w:val="left" w:pos="223"/>
              </w:tabs>
              <w:spacing w:before="100" w:beforeAutospacing="1" w:after="100" w:afterAutospacing="1"/>
              <w:ind w:left="72" w:right="72" w:firstLine="0"/>
              <w:rPr>
                <w:rFonts w:ascii="Verdana" w:hAnsi="Verdana" w:cs="Arial"/>
                <w:color w:val="000000"/>
              </w:rPr>
            </w:pPr>
            <w:r w:rsidRPr="00C448BB">
              <w:rPr>
                <w:rFonts w:ascii="Verdana" w:hAnsi="Verdana" w:cs="Arial"/>
                <w:color w:val="000000"/>
              </w:rPr>
              <w:t>Decision tables can be automatically translated into code and, as such, are a higher-order language</w:t>
            </w:r>
          </w:p>
          <w:p w:rsidR="0028161A" w:rsidRPr="00C448BB" w:rsidRDefault="0028161A" w:rsidP="0028161A">
            <w:pPr>
              <w:numPr>
                <w:ilvl w:val="1"/>
                <w:numId w:val="24"/>
              </w:numPr>
              <w:tabs>
                <w:tab w:val="num" w:pos="162"/>
                <w:tab w:val="left" w:pos="223"/>
              </w:tabs>
              <w:spacing w:before="100" w:beforeAutospacing="1" w:after="100" w:afterAutospacing="1"/>
              <w:ind w:left="72" w:right="72" w:firstLine="0"/>
              <w:rPr>
                <w:rFonts w:ascii="Verdana" w:hAnsi="Verdana" w:cs="Arial"/>
                <w:color w:val="000000"/>
              </w:rPr>
            </w:pPr>
            <w:r w:rsidRPr="00C448BB">
              <w:rPr>
                <w:rFonts w:ascii="Verdana" w:hAnsi="Verdana" w:cs="Arial"/>
                <w:color w:val="000000"/>
              </w:rPr>
              <w:t>If the rule is satisfied, the corresponding action takes place</w:t>
            </w:r>
          </w:p>
          <w:p w:rsidR="0028161A" w:rsidRPr="00C448BB" w:rsidRDefault="0028161A" w:rsidP="0028161A">
            <w:pPr>
              <w:numPr>
                <w:ilvl w:val="1"/>
                <w:numId w:val="24"/>
              </w:numPr>
              <w:tabs>
                <w:tab w:val="num" w:pos="162"/>
                <w:tab w:val="left" w:pos="223"/>
              </w:tabs>
              <w:spacing w:before="100" w:beforeAutospacing="1" w:after="100" w:afterAutospacing="1"/>
              <w:ind w:left="72" w:right="72" w:firstLine="0"/>
              <w:rPr>
                <w:rFonts w:ascii="Verdana" w:hAnsi="Verdana" w:cs="Arial"/>
                <w:color w:val="000000"/>
              </w:rPr>
            </w:pPr>
            <w:r w:rsidRPr="00C448BB">
              <w:rPr>
                <w:rFonts w:ascii="Verdana" w:hAnsi="Verdana" w:cs="Arial"/>
                <w:color w:val="000000"/>
              </w:rPr>
              <w:t>Otherwise, rule 2 is tried. This process continues until either a satisfied rule results in an action or no rule is satisfied and the default action is taken</w:t>
            </w:r>
          </w:p>
          <w:p w:rsidR="0028161A" w:rsidRPr="00C448BB" w:rsidRDefault="0028161A" w:rsidP="0028161A">
            <w:pPr>
              <w:numPr>
                <w:ilvl w:val="1"/>
                <w:numId w:val="24"/>
              </w:numPr>
              <w:tabs>
                <w:tab w:val="num" w:pos="162"/>
                <w:tab w:val="left" w:pos="223"/>
              </w:tabs>
              <w:spacing w:before="100" w:beforeAutospacing="1" w:after="100" w:afterAutospacing="1"/>
              <w:ind w:left="72" w:right="72" w:firstLine="0"/>
              <w:rPr>
                <w:rFonts w:ascii="Verdana" w:hAnsi="Verdana" w:cs="Arial"/>
                <w:color w:val="000000"/>
              </w:rPr>
            </w:pPr>
            <w:r w:rsidRPr="00C448BB">
              <w:rPr>
                <w:rFonts w:ascii="Verdana" w:hAnsi="Verdana" w:cs="Arial"/>
                <w:color w:val="000000"/>
              </w:rPr>
              <w:t>Decision tables have become a useful tool in the programmers kit, in business data processing.</w:t>
            </w:r>
          </w:p>
          <w:p w:rsidR="0028161A" w:rsidRPr="00C448BB" w:rsidRDefault="0028161A" w:rsidP="0028161A">
            <w:pPr>
              <w:numPr>
                <w:ilvl w:val="0"/>
                <w:numId w:val="24"/>
              </w:numPr>
              <w:tabs>
                <w:tab w:val="num" w:pos="162"/>
                <w:tab w:val="left" w:pos="223"/>
              </w:tabs>
              <w:spacing w:before="100" w:beforeAutospacing="1" w:after="100" w:afterAutospacing="1"/>
              <w:ind w:left="72" w:right="72"/>
              <w:rPr>
                <w:rFonts w:ascii="Verdana" w:hAnsi="Verdana" w:cs="Arial"/>
                <w:color w:val="000000"/>
              </w:rPr>
            </w:pPr>
            <w:r w:rsidRPr="00C448BB">
              <w:rPr>
                <w:rFonts w:ascii="Verdana" w:hAnsi="Verdana" w:cs="Arial"/>
                <w:b/>
                <w:bCs/>
                <w:color w:val="000000"/>
              </w:rPr>
              <w:t>DECISION-TABLES AS BASIS FOR TEST CASE DESIGN:</w:t>
            </w:r>
          </w:p>
          <w:p w:rsidR="0028161A" w:rsidRPr="00C448BB" w:rsidRDefault="0028161A" w:rsidP="0028161A">
            <w:pPr>
              <w:numPr>
                <w:ilvl w:val="1"/>
                <w:numId w:val="25"/>
              </w:numPr>
              <w:tabs>
                <w:tab w:val="clear" w:pos="1440"/>
                <w:tab w:val="num" w:pos="162"/>
                <w:tab w:val="left" w:pos="223"/>
                <w:tab w:val="num" w:pos="403"/>
              </w:tabs>
              <w:spacing w:before="100" w:beforeAutospacing="1" w:after="100" w:afterAutospacing="1"/>
              <w:ind w:left="72" w:right="72" w:firstLine="0"/>
              <w:rPr>
                <w:rFonts w:ascii="Verdana" w:hAnsi="Verdana" w:cs="Arial"/>
                <w:color w:val="000000"/>
              </w:rPr>
            </w:pPr>
            <w:r w:rsidRPr="00C448BB">
              <w:rPr>
                <w:rFonts w:ascii="Verdana" w:hAnsi="Verdana" w:cs="Arial"/>
                <w:color w:val="000000"/>
              </w:rPr>
              <w:t>The specification is given as a decision table or can be easily converted into one.</w:t>
            </w:r>
          </w:p>
          <w:p w:rsidR="0028161A" w:rsidRPr="00C448BB" w:rsidRDefault="0028161A" w:rsidP="0028161A">
            <w:pPr>
              <w:numPr>
                <w:ilvl w:val="1"/>
                <w:numId w:val="25"/>
              </w:numPr>
              <w:tabs>
                <w:tab w:val="clear" w:pos="1440"/>
                <w:tab w:val="num" w:pos="162"/>
                <w:tab w:val="left" w:pos="223"/>
                <w:tab w:val="num" w:pos="403"/>
              </w:tabs>
              <w:spacing w:before="100" w:beforeAutospacing="1" w:after="100" w:afterAutospacing="1"/>
              <w:ind w:left="72" w:right="72" w:firstLine="0"/>
              <w:rPr>
                <w:rFonts w:ascii="Verdana" w:hAnsi="Verdana" w:cs="Arial"/>
                <w:color w:val="000000"/>
              </w:rPr>
            </w:pPr>
            <w:r w:rsidRPr="00C448BB">
              <w:rPr>
                <w:rFonts w:ascii="Verdana" w:hAnsi="Verdana" w:cs="Arial"/>
                <w:color w:val="000000"/>
              </w:rPr>
              <w:t>The order in which the predicates are evaluated does not affect interpretation of the rules or the resulting action - i.e., an arbitrary permutation of the predicate order will not, or should not, affect which action takes place.</w:t>
            </w:r>
          </w:p>
          <w:p w:rsidR="0028161A" w:rsidRPr="00C448BB" w:rsidRDefault="0028161A" w:rsidP="0028161A">
            <w:pPr>
              <w:numPr>
                <w:ilvl w:val="1"/>
                <w:numId w:val="25"/>
              </w:numPr>
              <w:tabs>
                <w:tab w:val="clear" w:pos="1440"/>
                <w:tab w:val="num" w:pos="162"/>
                <w:tab w:val="left" w:pos="223"/>
                <w:tab w:val="num" w:pos="403"/>
              </w:tabs>
              <w:spacing w:before="100" w:beforeAutospacing="1" w:after="100" w:afterAutospacing="1"/>
              <w:ind w:left="72" w:right="72" w:firstLine="0"/>
              <w:rPr>
                <w:rFonts w:ascii="Verdana" w:hAnsi="Verdana" w:cs="Arial"/>
                <w:color w:val="000000"/>
              </w:rPr>
            </w:pPr>
            <w:r w:rsidRPr="00C448BB">
              <w:rPr>
                <w:rFonts w:ascii="Verdana" w:hAnsi="Verdana" w:cs="Arial"/>
                <w:color w:val="000000"/>
              </w:rPr>
              <w:t>The order in which the rules are evaluated does not affect the resulting action - i.e., an arbitrary permutation of rules will not, or should not, affect which action takes place.</w:t>
            </w:r>
          </w:p>
          <w:p w:rsidR="0028161A" w:rsidRPr="00C448BB" w:rsidRDefault="0028161A" w:rsidP="0028161A">
            <w:pPr>
              <w:numPr>
                <w:ilvl w:val="1"/>
                <w:numId w:val="25"/>
              </w:numPr>
              <w:tabs>
                <w:tab w:val="clear" w:pos="1440"/>
                <w:tab w:val="num" w:pos="162"/>
                <w:tab w:val="left" w:pos="223"/>
                <w:tab w:val="num" w:pos="403"/>
              </w:tabs>
              <w:spacing w:before="100" w:beforeAutospacing="1" w:after="100" w:afterAutospacing="1"/>
              <w:ind w:left="72" w:right="72" w:firstLine="0"/>
              <w:rPr>
                <w:rFonts w:ascii="Verdana" w:hAnsi="Verdana" w:cs="Arial"/>
                <w:color w:val="000000"/>
              </w:rPr>
            </w:pPr>
            <w:r w:rsidRPr="00C448BB">
              <w:rPr>
                <w:rFonts w:ascii="Verdana" w:hAnsi="Verdana" w:cs="Arial"/>
                <w:color w:val="000000"/>
              </w:rPr>
              <w:t>Once a rule is satisfied and an action selected, no other rule need be examined.</w:t>
            </w:r>
          </w:p>
          <w:p w:rsidR="0028161A" w:rsidRPr="00C448BB" w:rsidRDefault="0028161A" w:rsidP="0028161A">
            <w:pPr>
              <w:numPr>
                <w:ilvl w:val="1"/>
                <w:numId w:val="25"/>
              </w:numPr>
              <w:tabs>
                <w:tab w:val="clear" w:pos="1440"/>
                <w:tab w:val="num" w:pos="162"/>
                <w:tab w:val="left" w:pos="223"/>
                <w:tab w:val="num" w:pos="403"/>
              </w:tabs>
              <w:spacing w:before="100" w:beforeAutospacing="1" w:after="100" w:afterAutospacing="1"/>
              <w:ind w:left="72" w:right="72" w:firstLine="0"/>
              <w:rPr>
                <w:rFonts w:ascii="Verdana" w:hAnsi="Verdana" w:cs="Arial"/>
                <w:color w:val="000000"/>
              </w:rPr>
            </w:pPr>
            <w:r w:rsidRPr="00C448BB">
              <w:rPr>
                <w:rFonts w:ascii="Verdana" w:hAnsi="Verdana" w:cs="Arial"/>
                <w:color w:val="000000"/>
              </w:rPr>
              <w:t>If several actions can result from satisfying a rule, the order in which the actions are executed doesn't matter</w:t>
            </w:r>
          </w:p>
          <w:p w:rsidR="0028161A" w:rsidRPr="00C448BB" w:rsidRDefault="0028161A" w:rsidP="0028161A">
            <w:pPr>
              <w:numPr>
                <w:ilvl w:val="0"/>
                <w:numId w:val="25"/>
              </w:numPr>
              <w:tabs>
                <w:tab w:val="num" w:pos="162"/>
                <w:tab w:val="left" w:pos="223"/>
              </w:tabs>
              <w:spacing w:before="100" w:beforeAutospacing="1" w:after="100" w:afterAutospacing="1"/>
              <w:ind w:left="72" w:right="72"/>
              <w:rPr>
                <w:rFonts w:ascii="Verdana" w:hAnsi="Verdana" w:cs="Arial"/>
                <w:color w:val="000000"/>
              </w:rPr>
            </w:pPr>
            <w:r w:rsidRPr="00C448BB">
              <w:rPr>
                <w:rFonts w:ascii="Verdana" w:hAnsi="Verdana" w:cs="Arial"/>
                <w:b/>
                <w:bCs/>
                <w:color w:val="000000"/>
              </w:rPr>
              <w:t>DECISION-TABLES AND STRUCTURE:</w:t>
            </w:r>
          </w:p>
          <w:p w:rsidR="0028161A" w:rsidRPr="00C448BB" w:rsidRDefault="0028161A" w:rsidP="0028161A">
            <w:pPr>
              <w:numPr>
                <w:ilvl w:val="1"/>
                <w:numId w:val="26"/>
              </w:numPr>
              <w:tabs>
                <w:tab w:val="num" w:pos="162"/>
                <w:tab w:val="left" w:pos="223"/>
              </w:tabs>
              <w:spacing w:before="100" w:beforeAutospacing="1" w:after="100" w:afterAutospacing="1"/>
              <w:ind w:left="72" w:right="72" w:firstLine="0"/>
              <w:rPr>
                <w:rFonts w:ascii="Verdana" w:hAnsi="Verdana" w:cs="Arial"/>
                <w:color w:val="000000"/>
              </w:rPr>
            </w:pPr>
            <w:r w:rsidRPr="00C448BB">
              <w:rPr>
                <w:rFonts w:ascii="Verdana" w:hAnsi="Verdana" w:cs="Arial"/>
                <w:color w:val="000000"/>
              </w:rPr>
              <w:t>Decision tables can also be used to examine a program's structure.</w:t>
            </w:r>
          </w:p>
          <w:p w:rsidR="0028161A" w:rsidRPr="00C448BB" w:rsidRDefault="0028161A" w:rsidP="0028161A">
            <w:pPr>
              <w:numPr>
                <w:ilvl w:val="1"/>
                <w:numId w:val="26"/>
              </w:numPr>
              <w:tabs>
                <w:tab w:val="num" w:pos="162"/>
                <w:tab w:val="left" w:pos="223"/>
              </w:tabs>
              <w:spacing w:before="100" w:beforeAutospacing="1" w:after="100" w:afterAutospacing="1"/>
              <w:ind w:left="72" w:right="72" w:firstLine="0"/>
              <w:rPr>
                <w:rFonts w:ascii="Verdana" w:hAnsi="Verdana" w:cs="Arial"/>
                <w:color w:val="000000"/>
              </w:rPr>
            </w:pPr>
            <w:r w:rsidRPr="00C448BB">
              <w:rPr>
                <w:rFonts w:ascii="Verdana" w:hAnsi="Verdana" w:cs="Arial"/>
                <w:color w:val="000000"/>
              </w:rPr>
              <w:t>Figure 6.4 shows a program segment that consists of a decision tree.</w:t>
            </w:r>
          </w:p>
          <w:p w:rsidR="0028161A" w:rsidRPr="00C448BB" w:rsidRDefault="0028161A" w:rsidP="0028161A">
            <w:pPr>
              <w:numPr>
                <w:ilvl w:val="1"/>
                <w:numId w:val="26"/>
              </w:numPr>
              <w:tabs>
                <w:tab w:val="num" w:pos="162"/>
                <w:tab w:val="left" w:pos="223"/>
              </w:tabs>
              <w:spacing w:before="100" w:beforeAutospacing="1" w:after="100" w:afterAutospacing="1"/>
              <w:ind w:left="72" w:right="72" w:firstLine="0"/>
              <w:rPr>
                <w:rFonts w:ascii="Verdana" w:hAnsi="Verdana" w:cs="Arial"/>
                <w:color w:val="000000"/>
              </w:rPr>
            </w:pPr>
            <w:r w:rsidRPr="00C448BB">
              <w:rPr>
                <w:rFonts w:ascii="Verdana" w:hAnsi="Verdana" w:cs="Arial"/>
                <w:color w:val="000000"/>
              </w:rPr>
              <w:t>These decisions, in various combinations, can lead to actions 1, 2, or 3.</w:t>
            </w:r>
          </w:p>
          <w:p w:rsidR="0028161A" w:rsidRPr="00C448BB" w:rsidRDefault="0028161A" w:rsidP="003C3752">
            <w:pPr>
              <w:tabs>
                <w:tab w:val="num" w:pos="162"/>
                <w:tab w:val="left" w:pos="223"/>
              </w:tabs>
              <w:spacing w:before="100" w:beforeAutospacing="1" w:after="100" w:afterAutospacing="1"/>
              <w:ind w:left="72" w:right="72"/>
              <w:jc w:val="center"/>
              <w:rPr>
                <w:rFonts w:ascii="Verdana" w:hAnsi="Verdana" w:cs="Arial"/>
                <w:color w:val="000000"/>
              </w:rPr>
            </w:pPr>
            <w:r w:rsidRPr="00C448BB">
              <w:rPr>
                <w:rFonts w:ascii="Verdana" w:hAnsi="Verdana" w:cs="Arial"/>
                <w:color w:val="000000"/>
              </w:rPr>
              <w:br/>
            </w:r>
            <w:r w:rsidRPr="00C448BB">
              <w:rPr>
                <w:rFonts w:ascii="Verdana" w:hAnsi="Verdana" w:cs="Arial"/>
                <w:color w:val="000000"/>
              </w:rPr>
              <w:br/>
            </w:r>
            <w:r w:rsidRPr="00C448BB">
              <w:rPr>
                <w:rFonts w:ascii="Verdana" w:hAnsi="Verdana" w:cs="Arial"/>
                <w:noProof/>
                <w:color w:val="000000"/>
              </w:rPr>
              <w:lastRenderedPageBreak/>
              <w:drawing>
                <wp:inline distT="0" distB="0" distL="0" distR="0">
                  <wp:extent cx="4288155" cy="2522220"/>
                  <wp:effectExtent l="19050" t="0" r="0" b="0"/>
                  <wp:docPr id="186" name="Picture 186" descr="http://www.mcr.org.in/sureshmudunuri/stm/images/figures/sample_program_dec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mcr.org.in/sureshmudunuri/stm/images/figures/sample_program_decision.jpg"/>
                          <pic:cNvPicPr>
                            <a:picLocks noChangeAspect="1" noChangeArrowheads="1"/>
                          </pic:cNvPicPr>
                        </pic:nvPicPr>
                        <pic:blipFill>
                          <a:blip r:embed="rId54"/>
                          <a:srcRect/>
                          <a:stretch>
                            <a:fillRect/>
                          </a:stretch>
                        </pic:blipFill>
                        <pic:spPr bwMode="auto">
                          <a:xfrm>
                            <a:off x="0" y="0"/>
                            <a:ext cx="4288155" cy="2522220"/>
                          </a:xfrm>
                          <a:prstGeom prst="rect">
                            <a:avLst/>
                          </a:prstGeom>
                          <a:noFill/>
                          <a:ln w="9525">
                            <a:noFill/>
                            <a:miter lim="800000"/>
                            <a:headEnd/>
                            <a:tailEnd/>
                          </a:ln>
                        </pic:spPr>
                      </pic:pic>
                    </a:graphicData>
                  </a:graphic>
                </wp:inline>
              </w:drawing>
            </w:r>
          </w:p>
          <w:p w:rsidR="0028161A" w:rsidRPr="00C448BB" w:rsidRDefault="0028161A" w:rsidP="003C3752">
            <w:pPr>
              <w:pStyle w:val="Heading4"/>
              <w:tabs>
                <w:tab w:val="num" w:pos="162"/>
                <w:tab w:val="left" w:pos="223"/>
              </w:tabs>
              <w:ind w:left="72" w:right="72"/>
              <w:jc w:val="center"/>
              <w:outlineLvl w:val="3"/>
              <w:rPr>
                <w:rFonts w:ascii="Verdana" w:hAnsi="Verdana" w:cs="Arial"/>
                <w:color w:val="000000"/>
              </w:rPr>
            </w:pPr>
            <w:r w:rsidRPr="00C448BB">
              <w:rPr>
                <w:rFonts w:ascii="Verdana" w:hAnsi="Verdana" w:cs="Arial"/>
                <w:i w:val="0"/>
                <w:iCs w:val="0"/>
                <w:color w:val="000000"/>
              </w:rPr>
              <w:t>Figure 6.4 : A Sample Program</w:t>
            </w:r>
          </w:p>
          <w:p w:rsidR="0028161A" w:rsidRPr="00C448BB" w:rsidRDefault="0028161A" w:rsidP="0028161A">
            <w:pPr>
              <w:numPr>
                <w:ilvl w:val="1"/>
                <w:numId w:val="26"/>
              </w:numPr>
              <w:tabs>
                <w:tab w:val="num" w:pos="162"/>
                <w:tab w:val="left" w:pos="223"/>
              </w:tabs>
              <w:spacing w:before="100" w:beforeAutospacing="1" w:after="100" w:afterAutospacing="1"/>
              <w:ind w:left="72" w:right="72" w:firstLine="0"/>
              <w:rPr>
                <w:rFonts w:ascii="Verdana" w:hAnsi="Verdana" w:cs="Arial"/>
                <w:color w:val="000000"/>
              </w:rPr>
            </w:pPr>
            <w:r w:rsidRPr="00C448BB">
              <w:rPr>
                <w:rFonts w:ascii="Verdana" w:hAnsi="Verdana" w:cs="Arial"/>
                <w:color w:val="000000"/>
              </w:rPr>
              <w:t>If the decision appears on a path, put in a YES or NO as appropriate. If the decision does not appear on the path, put in an I, Rule 1 does not contain decision C, therefore its entries are: YES, YES, I, YES.</w:t>
            </w:r>
          </w:p>
          <w:p w:rsidR="0028161A" w:rsidRPr="00C448BB" w:rsidRDefault="0028161A" w:rsidP="0028161A">
            <w:pPr>
              <w:numPr>
                <w:ilvl w:val="1"/>
                <w:numId w:val="26"/>
              </w:numPr>
              <w:tabs>
                <w:tab w:val="num" w:pos="162"/>
                <w:tab w:val="left" w:pos="223"/>
              </w:tabs>
              <w:spacing w:before="100" w:beforeAutospacing="1" w:after="320"/>
              <w:ind w:left="72" w:right="72" w:firstLine="0"/>
              <w:rPr>
                <w:rFonts w:ascii="Verdana" w:hAnsi="Verdana" w:cs="Arial"/>
                <w:color w:val="000000"/>
              </w:rPr>
            </w:pPr>
            <w:r w:rsidRPr="00C448BB">
              <w:rPr>
                <w:rFonts w:ascii="Verdana" w:hAnsi="Verdana" w:cs="Arial"/>
                <w:color w:val="000000"/>
              </w:rPr>
              <w:t>The corresponding decision table is shown in Table 6.1</w:t>
            </w:r>
          </w:p>
          <w:tbl>
            <w:tblPr>
              <w:tblW w:w="4000" w:type="pct"/>
              <w:jc w:val="center"/>
              <w:tblCellSpacing w:w="15" w:type="dxa"/>
              <w:tblInd w:w="144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1758"/>
              <w:gridCol w:w="906"/>
              <w:gridCol w:w="906"/>
              <w:gridCol w:w="906"/>
              <w:gridCol w:w="906"/>
              <w:gridCol w:w="906"/>
              <w:gridCol w:w="921"/>
            </w:tblGrid>
            <w:tr w:rsidR="0028161A" w:rsidRPr="00C448BB" w:rsidTr="003C375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00000"/>
                  <w:vAlign w:val="center"/>
                  <w:hideMark/>
                </w:tcPr>
                <w:p w:rsidR="0028161A" w:rsidRPr="00C448BB" w:rsidRDefault="0028161A" w:rsidP="003C3752">
                  <w:pPr>
                    <w:tabs>
                      <w:tab w:val="num" w:pos="162"/>
                      <w:tab w:val="left" w:pos="223"/>
                    </w:tabs>
                    <w:ind w:left="72" w:right="72"/>
                    <w:rPr>
                      <w:rFonts w:ascii="Verdana" w:hAnsi="Verdana" w:cs="Tahoma"/>
                      <w:b/>
                      <w:bCs/>
                      <w:color w:val="FFFFFF"/>
                    </w:rPr>
                  </w:pPr>
                </w:p>
              </w:tc>
              <w:tc>
                <w:tcPr>
                  <w:tcW w:w="0" w:type="auto"/>
                  <w:tcBorders>
                    <w:top w:val="outset" w:sz="6" w:space="0" w:color="auto"/>
                    <w:left w:val="outset" w:sz="6" w:space="0" w:color="auto"/>
                    <w:bottom w:val="outset" w:sz="6" w:space="0" w:color="auto"/>
                    <w:right w:val="outset" w:sz="6" w:space="0" w:color="auto"/>
                  </w:tcBorders>
                  <w:shd w:val="clear" w:color="auto" w:fill="A00000"/>
                  <w:vAlign w:val="center"/>
                  <w:hideMark/>
                </w:tcPr>
                <w:p w:rsidR="0028161A" w:rsidRPr="00C448BB" w:rsidRDefault="0028161A" w:rsidP="003C3752">
                  <w:pPr>
                    <w:tabs>
                      <w:tab w:val="num" w:pos="162"/>
                      <w:tab w:val="left" w:pos="223"/>
                    </w:tabs>
                    <w:ind w:left="72" w:right="72"/>
                    <w:rPr>
                      <w:rFonts w:ascii="Verdana" w:hAnsi="Verdana" w:cs="Tahoma"/>
                      <w:b/>
                      <w:bCs/>
                      <w:color w:val="FFFFFF"/>
                    </w:rPr>
                  </w:pPr>
                  <w:r w:rsidRPr="00C448BB">
                    <w:rPr>
                      <w:rFonts w:ascii="Verdana" w:hAnsi="Verdana" w:cs="Tahoma"/>
                      <w:b/>
                      <w:bCs/>
                      <w:color w:val="FFFFFF"/>
                    </w:rPr>
                    <w:t>RULE 1</w:t>
                  </w:r>
                </w:p>
              </w:tc>
              <w:tc>
                <w:tcPr>
                  <w:tcW w:w="0" w:type="auto"/>
                  <w:tcBorders>
                    <w:top w:val="outset" w:sz="6" w:space="0" w:color="auto"/>
                    <w:left w:val="outset" w:sz="6" w:space="0" w:color="auto"/>
                    <w:bottom w:val="outset" w:sz="6" w:space="0" w:color="auto"/>
                    <w:right w:val="outset" w:sz="6" w:space="0" w:color="auto"/>
                  </w:tcBorders>
                  <w:shd w:val="clear" w:color="auto" w:fill="A00000"/>
                  <w:vAlign w:val="center"/>
                  <w:hideMark/>
                </w:tcPr>
                <w:p w:rsidR="0028161A" w:rsidRPr="00C448BB" w:rsidRDefault="0028161A" w:rsidP="003C3752">
                  <w:pPr>
                    <w:tabs>
                      <w:tab w:val="num" w:pos="162"/>
                      <w:tab w:val="left" w:pos="223"/>
                    </w:tabs>
                    <w:ind w:left="72" w:right="72"/>
                    <w:rPr>
                      <w:rFonts w:ascii="Verdana" w:hAnsi="Verdana" w:cs="Tahoma"/>
                      <w:b/>
                      <w:bCs/>
                      <w:color w:val="FFFFFF"/>
                    </w:rPr>
                  </w:pPr>
                  <w:r w:rsidRPr="00C448BB">
                    <w:rPr>
                      <w:rFonts w:ascii="Verdana" w:hAnsi="Verdana" w:cs="Tahoma"/>
                      <w:b/>
                      <w:bCs/>
                      <w:color w:val="FFFFFF"/>
                    </w:rPr>
                    <w:t>RULE 2</w:t>
                  </w:r>
                </w:p>
              </w:tc>
              <w:tc>
                <w:tcPr>
                  <w:tcW w:w="0" w:type="auto"/>
                  <w:tcBorders>
                    <w:top w:val="outset" w:sz="6" w:space="0" w:color="auto"/>
                    <w:left w:val="outset" w:sz="6" w:space="0" w:color="auto"/>
                    <w:bottom w:val="outset" w:sz="6" w:space="0" w:color="auto"/>
                    <w:right w:val="outset" w:sz="6" w:space="0" w:color="auto"/>
                  </w:tcBorders>
                  <w:shd w:val="clear" w:color="auto" w:fill="A00000"/>
                  <w:vAlign w:val="center"/>
                  <w:hideMark/>
                </w:tcPr>
                <w:p w:rsidR="0028161A" w:rsidRPr="00C448BB" w:rsidRDefault="0028161A" w:rsidP="003C3752">
                  <w:pPr>
                    <w:tabs>
                      <w:tab w:val="num" w:pos="162"/>
                      <w:tab w:val="left" w:pos="223"/>
                    </w:tabs>
                    <w:ind w:left="72" w:right="72"/>
                    <w:rPr>
                      <w:rFonts w:ascii="Verdana" w:hAnsi="Verdana" w:cs="Tahoma"/>
                      <w:b/>
                      <w:bCs/>
                      <w:color w:val="FFFFFF"/>
                    </w:rPr>
                  </w:pPr>
                  <w:r w:rsidRPr="00C448BB">
                    <w:rPr>
                      <w:rFonts w:ascii="Verdana" w:hAnsi="Verdana" w:cs="Tahoma"/>
                      <w:b/>
                      <w:bCs/>
                      <w:color w:val="FFFFFF"/>
                    </w:rPr>
                    <w:t>RULE 3</w:t>
                  </w:r>
                </w:p>
              </w:tc>
              <w:tc>
                <w:tcPr>
                  <w:tcW w:w="0" w:type="auto"/>
                  <w:tcBorders>
                    <w:top w:val="outset" w:sz="6" w:space="0" w:color="auto"/>
                    <w:left w:val="outset" w:sz="6" w:space="0" w:color="auto"/>
                    <w:bottom w:val="outset" w:sz="6" w:space="0" w:color="auto"/>
                    <w:right w:val="outset" w:sz="6" w:space="0" w:color="auto"/>
                  </w:tcBorders>
                  <w:shd w:val="clear" w:color="auto" w:fill="A00000"/>
                  <w:vAlign w:val="center"/>
                  <w:hideMark/>
                </w:tcPr>
                <w:p w:rsidR="0028161A" w:rsidRPr="00C448BB" w:rsidRDefault="0028161A" w:rsidP="003C3752">
                  <w:pPr>
                    <w:tabs>
                      <w:tab w:val="num" w:pos="162"/>
                      <w:tab w:val="left" w:pos="223"/>
                    </w:tabs>
                    <w:ind w:left="72" w:right="72"/>
                    <w:rPr>
                      <w:rFonts w:ascii="Verdana" w:hAnsi="Verdana" w:cs="Tahoma"/>
                      <w:b/>
                      <w:bCs/>
                      <w:color w:val="FFFFFF"/>
                    </w:rPr>
                  </w:pPr>
                  <w:r w:rsidRPr="00C448BB">
                    <w:rPr>
                      <w:rFonts w:ascii="Verdana" w:hAnsi="Verdana" w:cs="Tahoma"/>
                      <w:b/>
                      <w:bCs/>
                      <w:color w:val="FFFFFF"/>
                    </w:rPr>
                    <w:t>RULE 4</w:t>
                  </w:r>
                </w:p>
              </w:tc>
              <w:tc>
                <w:tcPr>
                  <w:tcW w:w="0" w:type="auto"/>
                  <w:tcBorders>
                    <w:top w:val="outset" w:sz="6" w:space="0" w:color="auto"/>
                    <w:left w:val="outset" w:sz="6" w:space="0" w:color="auto"/>
                    <w:bottom w:val="outset" w:sz="6" w:space="0" w:color="auto"/>
                    <w:right w:val="outset" w:sz="6" w:space="0" w:color="auto"/>
                  </w:tcBorders>
                  <w:shd w:val="clear" w:color="auto" w:fill="A00000"/>
                  <w:vAlign w:val="center"/>
                  <w:hideMark/>
                </w:tcPr>
                <w:p w:rsidR="0028161A" w:rsidRPr="00C448BB" w:rsidRDefault="0028161A" w:rsidP="003C3752">
                  <w:pPr>
                    <w:tabs>
                      <w:tab w:val="num" w:pos="162"/>
                      <w:tab w:val="left" w:pos="223"/>
                    </w:tabs>
                    <w:ind w:left="72" w:right="72"/>
                    <w:rPr>
                      <w:rFonts w:ascii="Verdana" w:hAnsi="Verdana" w:cs="Tahoma"/>
                      <w:b/>
                      <w:bCs/>
                      <w:color w:val="FFFFFF"/>
                    </w:rPr>
                  </w:pPr>
                  <w:r w:rsidRPr="00C448BB">
                    <w:rPr>
                      <w:rFonts w:ascii="Verdana" w:hAnsi="Verdana" w:cs="Tahoma"/>
                      <w:b/>
                      <w:bCs/>
                      <w:color w:val="FFFFFF"/>
                    </w:rPr>
                    <w:t>RULE 5</w:t>
                  </w:r>
                </w:p>
              </w:tc>
              <w:tc>
                <w:tcPr>
                  <w:tcW w:w="0" w:type="auto"/>
                  <w:tcBorders>
                    <w:top w:val="outset" w:sz="6" w:space="0" w:color="auto"/>
                    <w:left w:val="outset" w:sz="6" w:space="0" w:color="auto"/>
                    <w:bottom w:val="outset" w:sz="6" w:space="0" w:color="auto"/>
                    <w:right w:val="outset" w:sz="6" w:space="0" w:color="auto"/>
                  </w:tcBorders>
                  <w:shd w:val="clear" w:color="auto" w:fill="A00000"/>
                  <w:vAlign w:val="center"/>
                  <w:hideMark/>
                </w:tcPr>
                <w:p w:rsidR="0028161A" w:rsidRPr="00C448BB" w:rsidRDefault="0028161A" w:rsidP="003C3752">
                  <w:pPr>
                    <w:tabs>
                      <w:tab w:val="num" w:pos="162"/>
                      <w:tab w:val="left" w:pos="223"/>
                    </w:tabs>
                    <w:ind w:left="72" w:right="72"/>
                    <w:rPr>
                      <w:rFonts w:ascii="Verdana" w:hAnsi="Verdana" w:cs="Tahoma"/>
                      <w:b/>
                      <w:bCs/>
                      <w:color w:val="FFFFFF"/>
                    </w:rPr>
                  </w:pPr>
                  <w:r w:rsidRPr="00C448BB">
                    <w:rPr>
                      <w:rFonts w:ascii="Verdana" w:hAnsi="Verdana" w:cs="Tahoma"/>
                      <w:b/>
                      <w:bCs/>
                      <w:color w:val="FFFFFF"/>
                    </w:rPr>
                    <w:t>RULE 6</w:t>
                  </w:r>
                </w:p>
              </w:tc>
            </w:tr>
            <w:tr w:rsidR="0028161A" w:rsidRPr="00C448BB" w:rsidTr="003C375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161A" w:rsidRPr="00C448BB" w:rsidRDefault="0028161A" w:rsidP="003C3752">
                  <w:pPr>
                    <w:tabs>
                      <w:tab w:val="num" w:pos="162"/>
                      <w:tab w:val="left" w:pos="223"/>
                    </w:tabs>
                    <w:ind w:left="72" w:right="72"/>
                    <w:rPr>
                      <w:rFonts w:ascii="Verdana" w:hAnsi="Verdana" w:cs="Tahoma"/>
                      <w:color w:val="000000"/>
                    </w:rPr>
                  </w:pPr>
                  <w:r w:rsidRPr="00C448BB">
                    <w:rPr>
                      <w:rFonts w:ascii="Verdana" w:hAnsi="Verdana" w:cs="Tahoma"/>
                      <w:b/>
                      <w:bCs/>
                      <w:color w:val="000000"/>
                    </w:rPr>
                    <w:t>CONDITION A</w:t>
                  </w:r>
                  <w:r w:rsidRPr="00C448BB">
                    <w:rPr>
                      <w:rFonts w:ascii="Verdana" w:hAnsi="Verdana" w:cs="Tahoma"/>
                      <w:b/>
                      <w:bCs/>
                      <w:color w:val="000000"/>
                    </w:rPr>
                    <w:br/>
                    <w:t>CONDITION B</w:t>
                  </w:r>
                  <w:r w:rsidRPr="00C448BB">
                    <w:rPr>
                      <w:rFonts w:ascii="Verdana" w:hAnsi="Verdana" w:cs="Tahoma"/>
                      <w:b/>
                      <w:bCs/>
                      <w:color w:val="000000"/>
                    </w:rPr>
                    <w:br/>
                    <w:t>CONDITION C</w:t>
                  </w:r>
                  <w:r w:rsidRPr="00C448BB">
                    <w:rPr>
                      <w:rFonts w:ascii="Verdana" w:hAnsi="Verdana" w:cs="Tahoma"/>
                      <w:b/>
                      <w:bCs/>
                      <w:color w:val="000000"/>
                    </w:rPr>
                    <w:br/>
                    <w:t>CONDITION D</w:t>
                  </w:r>
                </w:p>
              </w:tc>
              <w:tc>
                <w:tcPr>
                  <w:tcW w:w="0" w:type="auto"/>
                  <w:tcBorders>
                    <w:top w:val="outset" w:sz="6" w:space="0" w:color="auto"/>
                    <w:left w:val="outset" w:sz="6" w:space="0" w:color="auto"/>
                    <w:bottom w:val="outset" w:sz="6" w:space="0" w:color="auto"/>
                    <w:right w:val="outset" w:sz="6" w:space="0" w:color="auto"/>
                  </w:tcBorders>
                  <w:vAlign w:val="center"/>
                  <w:hideMark/>
                </w:tcPr>
                <w:p w:rsidR="0028161A" w:rsidRPr="00C448BB" w:rsidRDefault="0028161A" w:rsidP="003C3752">
                  <w:pPr>
                    <w:tabs>
                      <w:tab w:val="num" w:pos="162"/>
                      <w:tab w:val="left" w:pos="223"/>
                    </w:tabs>
                    <w:ind w:left="72" w:right="72"/>
                    <w:rPr>
                      <w:rFonts w:ascii="Verdana" w:hAnsi="Verdana" w:cs="Tahoma"/>
                      <w:color w:val="000000"/>
                    </w:rPr>
                  </w:pPr>
                  <w:r w:rsidRPr="00C448BB">
                    <w:rPr>
                      <w:rFonts w:ascii="Verdana" w:hAnsi="Verdana" w:cs="Tahoma"/>
                      <w:color w:val="000000"/>
                    </w:rPr>
                    <w:t>YES</w:t>
                  </w:r>
                  <w:r w:rsidRPr="00C448BB">
                    <w:rPr>
                      <w:rFonts w:ascii="Verdana" w:hAnsi="Verdana" w:cs="Tahoma"/>
                      <w:color w:val="000000"/>
                    </w:rPr>
                    <w:br/>
                    <w:t>YES</w:t>
                  </w:r>
                  <w:r w:rsidRPr="00C448BB">
                    <w:rPr>
                      <w:rFonts w:ascii="Verdana" w:hAnsi="Verdana" w:cs="Tahoma"/>
                      <w:color w:val="000000"/>
                    </w:rPr>
                    <w:br/>
                    <w:t>I</w:t>
                  </w:r>
                  <w:r w:rsidRPr="00C448BB">
                    <w:rPr>
                      <w:rFonts w:ascii="Verdana" w:hAnsi="Verdana" w:cs="Tahoma"/>
                      <w:color w:val="000000"/>
                    </w:rPr>
                    <w:br/>
                    <w:t>YES</w:t>
                  </w:r>
                </w:p>
              </w:tc>
              <w:tc>
                <w:tcPr>
                  <w:tcW w:w="0" w:type="auto"/>
                  <w:tcBorders>
                    <w:top w:val="outset" w:sz="6" w:space="0" w:color="auto"/>
                    <w:left w:val="outset" w:sz="6" w:space="0" w:color="auto"/>
                    <w:bottom w:val="outset" w:sz="6" w:space="0" w:color="auto"/>
                    <w:right w:val="outset" w:sz="6" w:space="0" w:color="auto"/>
                  </w:tcBorders>
                  <w:vAlign w:val="center"/>
                  <w:hideMark/>
                </w:tcPr>
                <w:p w:rsidR="0028161A" w:rsidRPr="00C448BB" w:rsidRDefault="0028161A" w:rsidP="003C3752">
                  <w:pPr>
                    <w:tabs>
                      <w:tab w:val="num" w:pos="162"/>
                      <w:tab w:val="left" w:pos="223"/>
                    </w:tabs>
                    <w:ind w:left="72" w:right="72"/>
                    <w:rPr>
                      <w:rFonts w:ascii="Verdana" w:hAnsi="Verdana" w:cs="Tahoma"/>
                      <w:color w:val="000000"/>
                    </w:rPr>
                  </w:pPr>
                  <w:r w:rsidRPr="00C448BB">
                    <w:rPr>
                      <w:rFonts w:ascii="Verdana" w:hAnsi="Verdana" w:cs="Tahoma"/>
                      <w:color w:val="000000"/>
                    </w:rPr>
                    <w:t>YES</w:t>
                  </w:r>
                  <w:r w:rsidRPr="00C448BB">
                    <w:rPr>
                      <w:rFonts w:ascii="Verdana" w:hAnsi="Verdana" w:cs="Tahoma"/>
                      <w:color w:val="000000"/>
                    </w:rPr>
                    <w:br/>
                    <w:t>NO</w:t>
                  </w:r>
                  <w:r w:rsidRPr="00C448BB">
                    <w:rPr>
                      <w:rFonts w:ascii="Verdana" w:hAnsi="Verdana" w:cs="Tahoma"/>
                      <w:color w:val="000000"/>
                    </w:rPr>
                    <w:br/>
                    <w:t>I</w:t>
                  </w:r>
                  <w:r w:rsidRPr="00C448BB">
                    <w:rPr>
                      <w:rFonts w:ascii="Verdana" w:hAnsi="Verdana" w:cs="Tahoma"/>
                      <w:color w:val="000000"/>
                    </w:rPr>
                    <w:br/>
                    <w:t>I</w:t>
                  </w:r>
                </w:p>
              </w:tc>
              <w:tc>
                <w:tcPr>
                  <w:tcW w:w="0" w:type="auto"/>
                  <w:tcBorders>
                    <w:top w:val="outset" w:sz="6" w:space="0" w:color="auto"/>
                    <w:left w:val="outset" w:sz="6" w:space="0" w:color="auto"/>
                    <w:bottom w:val="outset" w:sz="6" w:space="0" w:color="auto"/>
                    <w:right w:val="outset" w:sz="6" w:space="0" w:color="auto"/>
                  </w:tcBorders>
                  <w:vAlign w:val="center"/>
                  <w:hideMark/>
                </w:tcPr>
                <w:p w:rsidR="0028161A" w:rsidRPr="00C448BB" w:rsidRDefault="0028161A" w:rsidP="003C3752">
                  <w:pPr>
                    <w:tabs>
                      <w:tab w:val="num" w:pos="162"/>
                      <w:tab w:val="left" w:pos="223"/>
                    </w:tabs>
                    <w:ind w:left="72" w:right="72"/>
                    <w:rPr>
                      <w:rFonts w:ascii="Verdana" w:hAnsi="Verdana" w:cs="Tahoma"/>
                      <w:color w:val="000000"/>
                    </w:rPr>
                  </w:pPr>
                  <w:r w:rsidRPr="00C448BB">
                    <w:rPr>
                      <w:rFonts w:ascii="Verdana" w:hAnsi="Verdana" w:cs="Tahoma"/>
                      <w:color w:val="000000"/>
                    </w:rPr>
                    <w:t>YES</w:t>
                  </w:r>
                  <w:r w:rsidRPr="00C448BB">
                    <w:rPr>
                      <w:rFonts w:ascii="Verdana" w:hAnsi="Verdana" w:cs="Tahoma"/>
                      <w:color w:val="000000"/>
                    </w:rPr>
                    <w:br/>
                    <w:t>YES</w:t>
                  </w:r>
                  <w:r w:rsidRPr="00C448BB">
                    <w:rPr>
                      <w:rFonts w:ascii="Verdana" w:hAnsi="Verdana" w:cs="Tahoma"/>
                      <w:color w:val="000000"/>
                    </w:rPr>
                    <w:br/>
                    <w:t>I</w:t>
                  </w:r>
                  <w:r w:rsidRPr="00C448BB">
                    <w:rPr>
                      <w:rFonts w:ascii="Verdana" w:hAnsi="Verdana" w:cs="Tahoma"/>
                      <w:color w:val="000000"/>
                    </w:rPr>
                    <w:br/>
                    <w:t>NO</w:t>
                  </w:r>
                </w:p>
              </w:tc>
              <w:tc>
                <w:tcPr>
                  <w:tcW w:w="0" w:type="auto"/>
                  <w:tcBorders>
                    <w:top w:val="outset" w:sz="6" w:space="0" w:color="auto"/>
                    <w:left w:val="outset" w:sz="6" w:space="0" w:color="auto"/>
                    <w:bottom w:val="outset" w:sz="6" w:space="0" w:color="auto"/>
                    <w:right w:val="outset" w:sz="6" w:space="0" w:color="auto"/>
                  </w:tcBorders>
                  <w:vAlign w:val="center"/>
                  <w:hideMark/>
                </w:tcPr>
                <w:p w:rsidR="0028161A" w:rsidRPr="00C448BB" w:rsidRDefault="0028161A" w:rsidP="003C3752">
                  <w:pPr>
                    <w:tabs>
                      <w:tab w:val="num" w:pos="162"/>
                      <w:tab w:val="left" w:pos="223"/>
                    </w:tabs>
                    <w:ind w:left="72" w:right="72"/>
                    <w:rPr>
                      <w:rFonts w:ascii="Verdana" w:hAnsi="Verdana" w:cs="Tahoma"/>
                      <w:color w:val="000000"/>
                    </w:rPr>
                  </w:pPr>
                  <w:r w:rsidRPr="00C448BB">
                    <w:rPr>
                      <w:rFonts w:ascii="Verdana" w:hAnsi="Verdana" w:cs="Tahoma"/>
                      <w:color w:val="000000"/>
                    </w:rPr>
                    <w:t>NO</w:t>
                  </w:r>
                  <w:r w:rsidRPr="00C448BB">
                    <w:rPr>
                      <w:rFonts w:ascii="Verdana" w:hAnsi="Verdana" w:cs="Tahoma"/>
                      <w:color w:val="000000"/>
                    </w:rPr>
                    <w:br/>
                    <w:t>I</w:t>
                  </w:r>
                  <w:r w:rsidRPr="00C448BB">
                    <w:rPr>
                      <w:rFonts w:ascii="Verdana" w:hAnsi="Verdana" w:cs="Tahoma"/>
                      <w:color w:val="000000"/>
                    </w:rPr>
                    <w:br/>
                    <w:t>YES</w:t>
                  </w:r>
                  <w:r w:rsidRPr="00C448BB">
                    <w:rPr>
                      <w:rFonts w:ascii="Verdana" w:hAnsi="Verdana" w:cs="Tahoma"/>
                      <w:color w:val="000000"/>
                    </w:rPr>
                    <w:br/>
                    <w:t>I</w:t>
                  </w:r>
                </w:p>
              </w:tc>
              <w:tc>
                <w:tcPr>
                  <w:tcW w:w="0" w:type="auto"/>
                  <w:tcBorders>
                    <w:top w:val="outset" w:sz="6" w:space="0" w:color="auto"/>
                    <w:left w:val="outset" w:sz="6" w:space="0" w:color="auto"/>
                    <w:bottom w:val="outset" w:sz="6" w:space="0" w:color="auto"/>
                    <w:right w:val="outset" w:sz="6" w:space="0" w:color="auto"/>
                  </w:tcBorders>
                  <w:vAlign w:val="center"/>
                  <w:hideMark/>
                </w:tcPr>
                <w:p w:rsidR="0028161A" w:rsidRPr="00C448BB" w:rsidRDefault="0028161A" w:rsidP="003C3752">
                  <w:pPr>
                    <w:tabs>
                      <w:tab w:val="num" w:pos="162"/>
                      <w:tab w:val="left" w:pos="223"/>
                    </w:tabs>
                    <w:ind w:left="72" w:right="72"/>
                    <w:rPr>
                      <w:rFonts w:ascii="Verdana" w:hAnsi="Verdana" w:cs="Tahoma"/>
                      <w:color w:val="000000"/>
                    </w:rPr>
                  </w:pPr>
                  <w:r w:rsidRPr="00C448BB">
                    <w:rPr>
                      <w:rFonts w:ascii="Verdana" w:hAnsi="Verdana" w:cs="Tahoma"/>
                      <w:color w:val="000000"/>
                    </w:rPr>
                    <w:t>NO</w:t>
                  </w:r>
                  <w:r w:rsidRPr="00C448BB">
                    <w:rPr>
                      <w:rFonts w:ascii="Verdana" w:hAnsi="Verdana" w:cs="Tahoma"/>
                      <w:color w:val="000000"/>
                    </w:rPr>
                    <w:br/>
                    <w:t>I</w:t>
                  </w:r>
                  <w:r w:rsidRPr="00C448BB">
                    <w:rPr>
                      <w:rFonts w:ascii="Verdana" w:hAnsi="Verdana" w:cs="Tahoma"/>
                      <w:color w:val="000000"/>
                    </w:rPr>
                    <w:br/>
                    <w:t>NO</w:t>
                  </w:r>
                  <w:r w:rsidRPr="00C448BB">
                    <w:rPr>
                      <w:rFonts w:ascii="Verdana" w:hAnsi="Verdana" w:cs="Tahoma"/>
                      <w:color w:val="000000"/>
                    </w:rPr>
                    <w:br/>
                    <w:t>YES</w:t>
                  </w:r>
                </w:p>
              </w:tc>
              <w:tc>
                <w:tcPr>
                  <w:tcW w:w="0" w:type="auto"/>
                  <w:tcBorders>
                    <w:top w:val="outset" w:sz="6" w:space="0" w:color="auto"/>
                    <w:left w:val="outset" w:sz="6" w:space="0" w:color="auto"/>
                    <w:bottom w:val="outset" w:sz="6" w:space="0" w:color="auto"/>
                    <w:right w:val="outset" w:sz="6" w:space="0" w:color="auto"/>
                  </w:tcBorders>
                  <w:vAlign w:val="center"/>
                  <w:hideMark/>
                </w:tcPr>
                <w:p w:rsidR="0028161A" w:rsidRPr="00C448BB" w:rsidRDefault="0028161A" w:rsidP="003C3752">
                  <w:pPr>
                    <w:tabs>
                      <w:tab w:val="num" w:pos="162"/>
                      <w:tab w:val="left" w:pos="223"/>
                    </w:tabs>
                    <w:ind w:left="72" w:right="72"/>
                    <w:rPr>
                      <w:rFonts w:ascii="Verdana" w:hAnsi="Verdana" w:cs="Tahoma"/>
                      <w:color w:val="000000"/>
                    </w:rPr>
                  </w:pPr>
                  <w:r w:rsidRPr="00C448BB">
                    <w:rPr>
                      <w:rFonts w:ascii="Verdana" w:hAnsi="Verdana" w:cs="Tahoma"/>
                      <w:color w:val="000000"/>
                    </w:rPr>
                    <w:t>NO</w:t>
                  </w:r>
                  <w:r w:rsidRPr="00C448BB">
                    <w:rPr>
                      <w:rFonts w:ascii="Verdana" w:hAnsi="Verdana" w:cs="Tahoma"/>
                      <w:color w:val="000000"/>
                    </w:rPr>
                    <w:br/>
                    <w:t>I</w:t>
                  </w:r>
                  <w:r w:rsidRPr="00C448BB">
                    <w:rPr>
                      <w:rFonts w:ascii="Verdana" w:hAnsi="Verdana" w:cs="Tahoma"/>
                      <w:color w:val="000000"/>
                    </w:rPr>
                    <w:br/>
                    <w:t>NO</w:t>
                  </w:r>
                  <w:r w:rsidRPr="00C448BB">
                    <w:rPr>
                      <w:rFonts w:ascii="Verdana" w:hAnsi="Verdana" w:cs="Tahoma"/>
                      <w:color w:val="000000"/>
                    </w:rPr>
                    <w:br/>
                    <w:t>NO</w:t>
                  </w:r>
                </w:p>
              </w:tc>
            </w:tr>
            <w:tr w:rsidR="0028161A" w:rsidRPr="00C448BB" w:rsidTr="003C375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161A" w:rsidRPr="00C448BB" w:rsidRDefault="0028161A" w:rsidP="003C3752">
                  <w:pPr>
                    <w:tabs>
                      <w:tab w:val="num" w:pos="162"/>
                      <w:tab w:val="left" w:pos="223"/>
                    </w:tabs>
                    <w:ind w:left="72" w:right="72"/>
                    <w:rPr>
                      <w:rFonts w:ascii="Verdana" w:hAnsi="Verdana" w:cs="Tahoma"/>
                      <w:color w:val="000000"/>
                    </w:rPr>
                  </w:pPr>
                  <w:r w:rsidRPr="00C448BB">
                    <w:rPr>
                      <w:rFonts w:ascii="Verdana" w:hAnsi="Verdana" w:cs="Tahoma"/>
                      <w:b/>
                      <w:bCs/>
                      <w:color w:val="000000"/>
                    </w:rPr>
                    <w:t>ACTION 1</w:t>
                  </w:r>
                  <w:r w:rsidRPr="00C448BB">
                    <w:rPr>
                      <w:rFonts w:ascii="Verdana" w:hAnsi="Verdana" w:cs="Tahoma"/>
                      <w:b/>
                      <w:bCs/>
                      <w:color w:val="000000"/>
                    </w:rPr>
                    <w:br/>
                    <w:t>ACTION 2</w:t>
                  </w:r>
                  <w:r w:rsidRPr="00C448BB">
                    <w:rPr>
                      <w:rFonts w:ascii="Verdana" w:hAnsi="Verdana" w:cs="Tahoma"/>
                      <w:b/>
                      <w:bCs/>
                      <w:color w:val="000000"/>
                    </w:rPr>
                    <w:br/>
                    <w:t>ACTION 3</w:t>
                  </w:r>
                </w:p>
              </w:tc>
              <w:tc>
                <w:tcPr>
                  <w:tcW w:w="0" w:type="auto"/>
                  <w:tcBorders>
                    <w:top w:val="outset" w:sz="6" w:space="0" w:color="auto"/>
                    <w:left w:val="outset" w:sz="6" w:space="0" w:color="auto"/>
                    <w:bottom w:val="outset" w:sz="6" w:space="0" w:color="auto"/>
                    <w:right w:val="outset" w:sz="6" w:space="0" w:color="auto"/>
                  </w:tcBorders>
                  <w:vAlign w:val="center"/>
                  <w:hideMark/>
                </w:tcPr>
                <w:p w:rsidR="0028161A" w:rsidRPr="00C448BB" w:rsidRDefault="0028161A" w:rsidP="003C3752">
                  <w:pPr>
                    <w:tabs>
                      <w:tab w:val="num" w:pos="162"/>
                      <w:tab w:val="left" w:pos="223"/>
                    </w:tabs>
                    <w:ind w:left="72" w:right="72"/>
                    <w:rPr>
                      <w:rFonts w:ascii="Verdana" w:hAnsi="Verdana" w:cs="Tahoma"/>
                      <w:color w:val="000000"/>
                    </w:rPr>
                  </w:pPr>
                  <w:r w:rsidRPr="00C448BB">
                    <w:rPr>
                      <w:rFonts w:ascii="Verdana" w:hAnsi="Verdana" w:cs="Tahoma"/>
                      <w:color w:val="000000"/>
                    </w:rPr>
                    <w:t>YES</w:t>
                  </w:r>
                  <w:r w:rsidRPr="00C448BB">
                    <w:rPr>
                      <w:rFonts w:ascii="Verdana" w:hAnsi="Verdana" w:cs="Tahoma"/>
                      <w:color w:val="000000"/>
                    </w:rPr>
                    <w:br/>
                    <w:t>NO</w:t>
                  </w:r>
                  <w:r w:rsidRPr="00C448BB">
                    <w:rPr>
                      <w:rFonts w:ascii="Verdana" w:hAnsi="Verdana" w:cs="Tahoma"/>
                      <w:color w:val="000000"/>
                    </w:rPr>
                    <w:br/>
                    <w:t>NO</w:t>
                  </w:r>
                </w:p>
              </w:tc>
              <w:tc>
                <w:tcPr>
                  <w:tcW w:w="0" w:type="auto"/>
                  <w:tcBorders>
                    <w:top w:val="outset" w:sz="6" w:space="0" w:color="auto"/>
                    <w:left w:val="outset" w:sz="6" w:space="0" w:color="auto"/>
                    <w:bottom w:val="outset" w:sz="6" w:space="0" w:color="auto"/>
                    <w:right w:val="outset" w:sz="6" w:space="0" w:color="auto"/>
                  </w:tcBorders>
                  <w:vAlign w:val="center"/>
                  <w:hideMark/>
                </w:tcPr>
                <w:p w:rsidR="0028161A" w:rsidRPr="00C448BB" w:rsidRDefault="0028161A" w:rsidP="003C3752">
                  <w:pPr>
                    <w:tabs>
                      <w:tab w:val="num" w:pos="162"/>
                      <w:tab w:val="left" w:pos="223"/>
                    </w:tabs>
                    <w:ind w:left="72" w:right="72"/>
                    <w:rPr>
                      <w:rFonts w:ascii="Verdana" w:hAnsi="Verdana" w:cs="Tahoma"/>
                      <w:color w:val="000000"/>
                    </w:rPr>
                  </w:pPr>
                  <w:r w:rsidRPr="00C448BB">
                    <w:rPr>
                      <w:rFonts w:ascii="Verdana" w:hAnsi="Verdana" w:cs="Tahoma"/>
                      <w:color w:val="000000"/>
                    </w:rPr>
                    <w:t>YES</w:t>
                  </w:r>
                  <w:r w:rsidRPr="00C448BB">
                    <w:rPr>
                      <w:rFonts w:ascii="Verdana" w:hAnsi="Verdana" w:cs="Tahoma"/>
                      <w:color w:val="000000"/>
                    </w:rPr>
                    <w:br/>
                    <w:t>NO</w:t>
                  </w:r>
                  <w:r w:rsidRPr="00C448BB">
                    <w:rPr>
                      <w:rFonts w:ascii="Verdana" w:hAnsi="Verdana" w:cs="Tahoma"/>
                      <w:color w:val="000000"/>
                    </w:rPr>
                    <w:br/>
                    <w:t>NO</w:t>
                  </w:r>
                </w:p>
              </w:tc>
              <w:tc>
                <w:tcPr>
                  <w:tcW w:w="0" w:type="auto"/>
                  <w:tcBorders>
                    <w:top w:val="outset" w:sz="6" w:space="0" w:color="auto"/>
                    <w:left w:val="outset" w:sz="6" w:space="0" w:color="auto"/>
                    <w:bottom w:val="outset" w:sz="6" w:space="0" w:color="auto"/>
                    <w:right w:val="outset" w:sz="6" w:space="0" w:color="auto"/>
                  </w:tcBorders>
                  <w:vAlign w:val="center"/>
                  <w:hideMark/>
                </w:tcPr>
                <w:p w:rsidR="0028161A" w:rsidRPr="00C448BB" w:rsidRDefault="0028161A" w:rsidP="003C3752">
                  <w:pPr>
                    <w:tabs>
                      <w:tab w:val="num" w:pos="162"/>
                      <w:tab w:val="left" w:pos="223"/>
                    </w:tabs>
                    <w:ind w:left="72" w:right="72"/>
                    <w:rPr>
                      <w:rFonts w:ascii="Verdana" w:hAnsi="Verdana" w:cs="Tahoma"/>
                      <w:color w:val="000000"/>
                    </w:rPr>
                  </w:pPr>
                  <w:r w:rsidRPr="00C448BB">
                    <w:rPr>
                      <w:rFonts w:ascii="Verdana" w:hAnsi="Verdana" w:cs="Tahoma"/>
                      <w:color w:val="000000"/>
                    </w:rPr>
                    <w:t>NO</w:t>
                  </w:r>
                  <w:r w:rsidRPr="00C448BB">
                    <w:rPr>
                      <w:rFonts w:ascii="Verdana" w:hAnsi="Verdana" w:cs="Tahoma"/>
                      <w:color w:val="000000"/>
                    </w:rPr>
                    <w:br/>
                    <w:t>YES</w:t>
                  </w:r>
                  <w:r w:rsidRPr="00C448BB">
                    <w:rPr>
                      <w:rFonts w:ascii="Verdana" w:hAnsi="Verdana" w:cs="Tahoma"/>
                      <w:color w:val="000000"/>
                    </w:rPr>
                    <w:br/>
                    <w:t>NO</w:t>
                  </w:r>
                </w:p>
              </w:tc>
              <w:tc>
                <w:tcPr>
                  <w:tcW w:w="0" w:type="auto"/>
                  <w:tcBorders>
                    <w:top w:val="outset" w:sz="6" w:space="0" w:color="auto"/>
                    <w:left w:val="outset" w:sz="6" w:space="0" w:color="auto"/>
                    <w:bottom w:val="outset" w:sz="6" w:space="0" w:color="auto"/>
                    <w:right w:val="outset" w:sz="6" w:space="0" w:color="auto"/>
                  </w:tcBorders>
                  <w:vAlign w:val="center"/>
                  <w:hideMark/>
                </w:tcPr>
                <w:p w:rsidR="0028161A" w:rsidRPr="00C448BB" w:rsidRDefault="0028161A" w:rsidP="003C3752">
                  <w:pPr>
                    <w:tabs>
                      <w:tab w:val="num" w:pos="162"/>
                      <w:tab w:val="left" w:pos="223"/>
                    </w:tabs>
                    <w:ind w:left="72" w:right="72"/>
                    <w:rPr>
                      <w:rFonts w:ascii="Verdana" w:hAnsi="Verdana" w:cs="Tahoma"/>
                      <w:color w:val="000000"/>
                    </w:rPr>
                  </w:pPr>
                  <w:r w:rsidRPr="00C448BB">
                    <w:rPr>
                      <w:rFonts w:ascii="Verdana" w:hAnsi="Verdana" w:cs="Tahoma"/>
                      <w:color w:val="000000"/>
                    </w:rPr>
                    <w:t>NO</w:t>
                  </w:r>
                  <w:r w:rsidRPr="00C448BB">
                    <w:rPr>
                      <w:rFonts w:ascii="Verdana" w:hAnsi="Verdana" w:cs="Tahoma"/>
                      <w:color w:val="000000"/>
                    </w:rPr>
                    <w:br/>
                    <w:t>YES</w:t>
                  </w:r>
                  <w:r w:rsidRPr="00C448BB">
                    <w:rPr>
                      <w:rFonts w:ascii="Verdana" w:hAnsi="Verdana" w:cs="Tahoma"/>
                      <w:color w:val="000000"/>
                    </w:rPr>
                    <w:br/>
                    <w:t>NO</w:t>
                  </w:r>
                </w:p>
              </w:tc>
              <w:tc>
                <w:tcPr>
                  <w:tcW w:w="0" w:type="auto"/>
                  <w:tcBorders>
                    <w:top w:val="outset" w:sz="6" w:space="0" w:color="auto"/>
                    <w:left w:val="outset" w:sz="6" w:space="0" w:color="auto"/>
                    <w:bottom w:val="outset" w:sz="6" w:space="0" w:color="auto"/>
                    <w:right w:val="outset" w:sz="6" w:space="0" w:color="auto"/>
                  </w:tcBorders>
                  <w:vAlign w:val="center"/>
                  <w:hideMark/>
                </w:tcPr>
                <w:p w:rsidR="0028161A" w:rsidRPr="00C448BB" w:rsidRDefault="0028161A" w:rsidP="003C3752">
                  <w:pPr>
                    <w:tabs>
                      <w:tab w:val="num" w:pos="162"/>
                      <w:tab w:val="left" w:pos="223"/>
                    </w:tabs>
                    <w:ind w:left="72" w:right="72"/>
                    <w:rPr>
                      <w:rFonts w:ascii="Verdana" w:hAnsi="Verdana" w:cs="Tahoma"/>
                      <w:color w:val="000000"/>
                    </w:rPr>
                  </w:pPr>
                  <w:r w:rsidRPr="00C448BB">
                    <w:rPr>
                      <w:rFonts w:ascii="Verdana" w:hAnsi="Verdana" w:cs="Tahoma"/>
                      <w:color w:val="000000"/>
                    </w:rPr>
                    <w:t>NO</w:t>
                  </w:r>
                  <w:r w:rsidRPr="00C448BB">
                    <w:rPr>
                      <w:rFonts w:ascii="Verdana" w:hAnsi="Verdana" w:cs="Tahoma"/>
                      <w:color w:val="000000"/>
                    </w:rPr>
                    <w:br/>
                    <w:t>YES</w:t>
                  </w:r>
                  <w:r w:rsidRPr="00C448BB">
                    <w:rPr>
                      <w:rFonts w:ascii="Verdana" w:hAnsi="Verdana" w:cs="Tahoma"/>
                      <w:color w:val="000000"/>
                    </w:rPr>
                    <w:br/>
                    <w:t>NO</w:t>
                  </w:r>
                </w:p>
              </w:tc>
              <w:tc>
                <w:tcPr>
                  <w:tcW w:w="0" w:type="auto"/>
                  <w:tcBorders>
                    <w:top w:val="outset" w:sz="6" w:space="0" w:color="auto"/>
                    <w:left w:val="outset" w:sz="6" w:space="0" w:color="auto"/>
                    <w:bottom w:val="outset" w:sz="6" w:space="0" w:color="auto"/>
                    <w:right w:val="outset" w:sz="6" w:space="0" w:color="auto"/>
                  </w:tcBorders>
                  <w:vAlign w:val="center"/>
                  <w:hideMark/>
                </w:tcPr>
                <w:p w:rsidR="0028161A" w:rsidRPr="00C448BB" w:rsidRDefault="0028161A" w:rsidP="003C3752">
                  <w:pPr>
                    <w:tabs>
                      <w:tab w:val="num" w:pos="162"/>
                      <w:tab w:val="left" w:pos="223"/>
                    </w:tabs>
                    <w:ind w:left="72" w:right="72"/>
                    <w:rPr>
                      <w:rFonts w:ascii="Verdana" w:hAnsi="Verdana" w:cs="Tahoma"/>
                      <w:color w:val="000000"/>
                    </w:rPr>
                  </w:pPr>
                  <w:r w:rsidRPr="00C448BB">
                    <w:rPr>
                      <w:rFonts w:ascii="Verdana" w:hAnsi="Verdana" w:cs="Tahoma"/>
                      <w:color w:val="000000"/>
                    </w:rPr>
                    <w:t>NO</w:t>
                  </w:r>
                  <w:r w:rsidRPr="00C448BB">
                    <w:rPr>
                      <w:rFonts w:ascii="Verdana" w:hAnsi="Verdana" w:cs="Tahoma"/>
                      <w:color w:val="000000"/>
                    </w:rPr>
                    <w:br/>
                    <w:t>NO</w:t>
                  </w:r>
                  <w:r w:rsidRPr="00C448BB">
                    <w:rPr>
                      <w:rFonts w:ascii="Verdana" w:hAnsi="Verdana" w:cs="Tahoma"/>
                      <w:color w:val="000000"/>
                    </w:rPr>
                    <w:br/>
                    <w:t>YES</w:t>
                  </w:r>
                </w:p>
              </w:tc>
            </w:tr>
          </w:tbl>
          <w:p w:rsidR="0028161A" w:rsidRPr="00C448BB" w:rsidRDefault="0028161A" w:rsidP="003C3752">
            <w:pPr>
              <w:pStyle w:val="Heading4"/>
              <w:keepNext w:val="0"/>
              <w:keepLines w:val="0"/>
              <w:tabs>
                <w:tab w:val="left" w:pos="223"/>
              </w:tabs>
              <w:spacing w:before="100" w:beforeAutospacing="1" w:after="100" w:afterAutospacing="1"/>
              <w:ind w:left="72" w:right="72"/>
              <w:jc w:val="center"/>
              <w:outlineLvl w:val="3"/>
              <w:rPr>
                <w:rFonts w:ascii="Verdana" w:hAnsi="Verdana" w:cs="Arial"/>
                <w:color w:val="000000"/>
              </w:rPr>
            </w:pPr>
            <w:r w:rsidRPr="00C448BB">
              <w:rPr>
                <w:rFonts w:ascii="Verdana" w:hAnsi="Verdana" w:cs="Arial"/>
                <w:i w:val="0"/>
                <w:iCs w:val="0"/>
                <w:color w:val="000000"/>
              </w:rPr>
              <w:t>Table 6.1 : Decision Table corresponding to Figure 6.4</w:t>
            </w:r>
          </w:p>
          <w:p w:rsidR="0028161A" w:rsidRPr="00C448BB" w:rsidRDefault="0028161A" w:rsidP="0028161A">
            <w:pPr>
              <w:numPr>
                <w:ilvl w:val="1"/>
                <w:numId w:val="26"/>
              </w:numPr>
              <w:tabs>
                <w:tab w:val="num" w:pos="162"/>
                <w:tab w:val="left" w:pos="223"/>
              </w:tabs>
              <w:spacing w:before="100" w:beforeAutospacing="1" w:after="100" w:afterAutospacing="1"/>
              <w:ind w:left="72" w:right="72" w:firstLine="0"/>
              <w:rPr>
                <w:rFonts w:ascii="Verdana" w:hAnsi="Verdana" w:cs="Arial"/>
                <w:color w:val="000000"/>
              </w:rPr>
            </w:pPr>
            <w:r w:rsidRPr="00C448BB">
              <w:rPr>
                <w:rFonts w:ascii="Verdana" w:hAnsi="Verdana" w:cs="Arial"/>
                <w:color w:val="000000"/>
              </w:rPr>
              <w:t>As an example, expanding the immaterial cases results as below:</w:t>
            </w:r>
          </w:p>
          <w:p w:rsidR="0028161A" w:rsidRPr="00C448BB" w:rsidRDefault="0028161A" w:rsidP="003C3752">
            <w:pPr>
              <w:tabs>
                <w:tab w:val="num" w:pos="162"/>
                <w:tab w:val="left" w:pos="223"/>
              </w:tabs>
              <w:spacing w:before="100" w:beforeAutospacing="1" w:after="100" w:afterAutospacing="1"/>
              <w:ind w:left="72" w:right="72"/>
              <w:jc w:val="center"/>
              <w:rPr>
                <w:rFonts w:ascii="Verdana" w:hAnsi="Verdana" w:cs="Arial"/>
                <w:color w:val="000000"/>
              </w:rPr>
            </w:pPr>
            <w:r w:rsidRPr="00C448BB">
              <w:rPr>
                <w:rFonts w:ascii="Verdana" w:hAnsi="Verdana" w:cs="Arial"/>
                <w:color w:val="000000"/>
              </w:rPr>
              <w:br/>
            </w:r>
            <w:r w:rsidRPr="00C448BB">
              <w:rPr>
                <w:rFonts w:ascii="Verdana" w:hAnsi="Verdana" w:cs="Arial"/>
                <w:noProof/>
                <w:color w:val="000000"/>
              </w:rPr>
              <w:lastRenderedPageBreak/>
              <w:drawing>
                <wp:inline distT="0" distB="0" distL="0" distR="0">
                  <wp:extent cx="3815080" cy="1355725"/>
                  <wp:effectExtent l="19050" t="0" r="0" b="0"/>
                  <wp:docPr id="187" name="Picture 187" descr="http://www.mcr.org.in/sureshmudunuri/stm/images/figures/immaterial_transform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mcr.org.in/sureshmudunuri/stm/images/figures/immaterial_transformations.jpg"/>
                          <pic:cNvPicPr>
                            <a:picLocks noChangeAspect="1" noChangeArrowheads="1"/>
                          </pic:cNvPicPr>
                        </pic:nvPicPr>
                        <pic:blipFill>
                          <a:blip r:embed="rId55"/>
                          <a:srcRect/>
                          <a:stretch>
                            <a:fillRect/>
                          </a:stretch>
                        </pic:blipFill>
                        <pic:spPr bwMode="auto">
                          <a:xfrm>
                            <a:off x="0" y="0"/>
                            <a:ext cx="3815080" cy="1355725"/>
                          </a:xfrm>
                          <a:prstGeom prst="rect">
                            <a:avLst/>
                          </a:prstGeom>
                          <a:noFill/>
                          <a:ln w="9525">
                            <a:noFill/>
                            <a:miter lim="800000"/>
                            <a:headEnd/>
                            <a:tailEnd/>
                          </a:ln>
                        </pic:spPr>
                      </pic:pic>
                    </a:graphicData>
                  </a:graphic>
                </wp:inline>
              </w:drawing>
            </w:r>
          </w:p>
          <w:p w:rsidR="0028161A" w:rsidRPr="00C448BB" w:rsidRDefault="0028161A" w:rsidP="0028161A">
            <w:pPr>
              <w:numPr>
                <w:ilvl w:val="1"/>
                <w:numId w:val="26"/>
              </w:numPr>
              <w:tabs>
                <w:tab w:val="num" w:pos="162"/>
                <w:tab w:val="left" w:pos="223"/>
              </w:tabs>
              <w:spacing w:before="100" w:beforeAutospacing="1" w:after="320"/>
              <w:ind w:left="72" w:right="72" w:firstLine="0"/>
              <w:rPr>
                <w:rFonts w:ascii="Verdana" w:hAnsi="Verdana" w:cs="Arial"/>
                <w:color w:val="000000"/>
              </w:rPr>
            </w:pPr>
            <w:r w:rsidRPr="00C448BB">
              <w:rPr>
                <w:rFonts w:ascii="Verdana" w:hAnsi="Verdana" w:cs="Arial"/>
                <w:color w:val="000000"/>
              </w:rPr>
              <w:t>Similalrly, If we expand the immaterial cases for the above Table 6.1, it results in Table 6.2 as below:</w:t>
            </w:r>
          </w:p>
          <w:tbl>
            <w:tblPr>
              <w:tblW w:w="4000" w:type="pct"/>
              <w:jc w:val="center"/>
              <w:tblCellSpacing w:w="15" w:type="dxa"/>
              <w:tblInd w:w="144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2000"/>
              <w:gridCol w:w="662"/>
              <w:gridCol w:w="1125"/>
              <w:gridCol w:w="664"/>
              <w:gridCol w:w="1125"/>
              <w:gridCol w:w="664"/>
              <w:gridCol w:w="679"/>
            </w:tblGrid>
            <w:tr w:rsidR="0028161A" w:rsidRPr="00C448BB" w:rsidTr="003C375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00000"/>
                  <w:vAlign w:val="center"/>
                  <w:hideMark/>
                </w:tcPr>
                <w:p w:rsidR="0028161A" w:rsidRPr="00C448BB" w:rsidRDefault="0028161A" w:rsidP="003C3752">
                  <w:pPr>
                    <w:tabs>
                      <w:tab w:val="num" w:pos="162"/>
                      <w:tab w:val="left" w:pos="223"/>
                    </w:tabs>
                    <w:ind w:left="72" w:right="72"/>
                    <w:rPr>
                      <w:rFonts w:ascii="Verdana" w:hAnsi="Verdana" w:cs="Tahoma"/>
                      <w:b/>
                      <w:bCs/>
                      <w:color w:val="FFFFFF"/>
                    </w:rPr>
                  </w:pPr>
                </w:p>
              </w:tc>
              <w:tc>
                <w:tcPr>
                  <w:tcW w:w="0" w:type="auto"/>
                  <w:tcBorders>
                    <w:top w:val="outset" w:sz="6" w:space="0" w:color="auto"/>
                    <w:left w:val="outset" w:sz="6" w:space="0" w:color="auto"/>
                    <w:bottom w:val="outset" w:sz="6" w:space="0" w:color="auto"/>
                    <w:right w:val="outset" w:sz="6" w:space="0" w:color="auto"/>
                  </w:tcBorders>
                  <w:shd w:val="clear" w:color="auto" w:fill="A00000"/>
                  <w:vAlign w:val="center"/>
                  <w:hideMark/>
                </w:tcPr>
                <w:p w:rsidR="0028161A" w:rsidRPr="00C448BB" w:rsidRDefault="0028161A" w:rsidP="003C3752">
                  <w:pPr>
                    <w:tabs>
                      <w:tab w:val="num" w:pos="162"/>
                      <w:tab w:val="left" w:pos="223"/>
                    </w:tabs>
                    <w:ind w:left="72" w:right="72"/>
                    <w:rPr>
                      <w:rFonts w:ascii="Verdana" w:hAnsi="Verdana" w:cs="Tahoma"/>
                      <w:b/>
                      <w:bCs/>
                      <w:color w:val="FFFFFF"/>
                    </w:rPr>
                  </w:pPr>
                  <w:r w:rsidRPr="00C448BB">
                    <w:rPr>
                      <w:rFonts w:ascii="Verdana" w:hAnsi="Verdana" w:cs="Tahoma"/>
                      <w:b/>
                      <w:bCs/>
                      <w:color w:val="FFFFFF"/>
                    </w:rPr>
                    <w:t>R 1</w:t>
                  </w:r>
                </w:p>
              </w:tc>
              <w:tc>
                <w:tcPr>
                  <w:tcW w:w="0" w:type="auto"/>
                  <w:tcBorders>
                    <w:top w:val="outset" w:sz="6" w:space="0" w:color="auto"/>
                    <w:left w:val="outset" w:sz="6" w:space="0" w:color="auto"/>
                    <w:bottom w:val="outset" w:sz="6" w:space="0" w:color="auto"/>
                    <w:right w:val="outset" w:sz="6" w:space="0" w:color="auto"/>
                  </w:tcBorders>
                  <w:shd w:val="clear" w:color="auto" w:fill="A00000"/>
                  <w:vAlign w:val="center"/>
                  <w:hideMark/>
                </w:tcPr>
                <w:p w:rsidR="0028161A" w:rsidRPr="00C448BB" w:rsidRDefault="0028161A" w:rsidP="003C3752">
                  <w:pPr>
                    <w:tabs>
                      <w:tab w:val="num" w:pos="162"/>
                      <w:tab w:val="left" w:pos="223"/>
                    </w:tabs>
                    <w:ind w:left="72" w:right="72"/>
                    <w:rPr>
                      <w:rFonts w:ascii="Verdana" w:hAnsi="Verdana" w:cs="Tahoma"/>
                      <w:b/>
                      <w:bCs/>
                      <w:color w:val="FFFFFF"/>
                    </w:rPr>
                  </w:pPr>
                  <w:r w:rsidRPr="00C448BB">
                    <w:rPr>
                      <w:rFonts w:ascii="Verdana" w:hAnsi="Verdana" w:cs="Tahoma"/>
                      <w:b/>
                      <w:bCs/>
                      <w:color w:val="FFFFFF"/>
                    </w:rPr>
                    <w:t>RULE 2</w:t>
                  </w:r>
                </w:p>
              </w:tc>
              <w:tc>
                <w:tcPr>
                  <w:tcW w:w="0" w:type="auto"/>
                  <w:tcBorders>
                    <w:top w:val="outset" w:sz="6" w:space="0" w:color="auto"/>
                    <w:left w:val="outset" w:sz="6" w:space="0" w:color="auto"/>
                    <w:bottom w:val="outset" w:sz="6" w:space="0" w:color="auto"/>
                    <w:right w:val="outset" w:sz="6" w:space="0" w:color="auto"/>
                  </w:tcBorders>
                  <w:shd w:val="clear" w:color="auto" w:fill="A00000"/>
                  <w:vAlign w:val="center"/>
                  <w:hideMark/>
                </w:tcPr>
                <w:p w:rsidR="0028161A" w:rsidRPr="00C448BB" w:rsidRDefault="0028161A" w:rsidP="003C3752">
                  <w:pPr>
                    <w:tabs>
                      <w:tab w:val="num" w:pos="162"/>
                      <w:tab w:val="left" w:pos="223"/>
                    </w:tabs>
                    <w:ind w:left="72" w:right="72"/>
                    <w:rPr>
                      <w:rFonts w:ascii="Verdana" w:hAnsi="Verdana" w:cs="Tahoma"/>
                      <w:b/>
                      <w:bCs/>
                      <w:color w:val="FFFFFF"/>
                    </w:rPr>
                  </w:pPr>
                  <w:r w:rsidRPr="00C448BB">
                    <w:rPr>
                      <w:rFonts w:ascii="Verdana" w:hAnsi="Verdana" w:cs="Tahoma"/>
                      <w:b/>
                      <w:bCs/>
                      <w:color w:val="FFFFFF"/>
                    </w:rPr>
                    <w:t>R 3</w:t>
                  </w:r>
                </w:p>
              </w:tc>
              <w:tc>
                <w:tcPr>
                  <w:tcW w:w="0" w:type="auto"/>
                  <w:tcBorders>
                    <w:top w:val="outset" w:sz="6" w:space="0" w:color="auto"/>
                    <w:left w:val="outset" w:sz="6" w:space="0" w:color="auto"/>
                    <w:bottom w:val="outset" w:sz="6" w:space="0" w:color="auto"/>
                    <w:right w:val="outset" w:sz="6" w:space="0" w:color="auto"/>
                  </w:tcBorders>
                  <w:shd w:val="clear" w:color="auto" w:fill="A00000"/>
                  <w:vAlign w:val="center"/>
                  <w:hideMark/>
                </w:tcPr>
                <w:p w:rsidR="0028161A" w:rsidRPr="00C448BB" w:rsidRDefault="0028161A" w:rsidP="003C3752">
                  <w:pPr>
                    <w:tabs>
                      <w:tab w:val="num" w:pos="162"/>
                      <w:tab w:val="left" w:pos="223"/>
                    </w:tabs>
                    <w:ind w:left="72" w:right="72"/>
                    <w:rPr>
                      <w:rFonts w:ascii="Verdana" w:hAnsi="Verdana" w:cs="Tahoma"/>
                      <w:b/>
                      <w:bCs/>
                      <w:color w:val="FFFFFF"/>
                    </w:rPr>
                  </w:pPr>
                  <w:r w:rsidRPr="00C448BB">
                    <w:rPr>
                      <w:rFonts w:ascii="Verdana" w:hAnsi="Verdana" w:cs="Tahoma"/>
                      <w:b/>
                      <w:bCs/>
                      <w:color w:val="FFFFFF"/>
                    </w:rPr>
                    <w:t>RULE 4</w:t>
                  </w:r>
                </w:p>
              </w:tc>
              <w:tc>
                <w:tcPr>
                  <w:tcW w:w="0" w:type="auto"/>
                  <w:tcBorders>
                    <w:top w:val="outset" w:sz="6" w:space="0" w:color="auto"/>
                    <w:left w:val="outset" w:sz="6" w:space="0" w:color="auto"/>
                    <w:bottom w:val="outset" w:sz="6" w:space="0" w:color="auto"/>
                    <w:right w:val="outset" w:sz="6" w:space="0" w:color="auto"/>
                  </w:tcBorders>
                  <w:shd w:val="clear" w:color="auto" w:fill="A00000"/>
                  <w:vAlign w:val="center"/>
                  <w:hideMark/>
                </w:tcPr>
                <w:p w:rsidR="0028161A" w:rsidRPr="00C448BB" w:rsidRDefault="0028161A" w:rsidP="003C3752">
                  <w:pPr>
                    <w:tabs>
                      <w:tab w:val="num" w:pos="162"/>
                      <w:tab w:val="left" w:pos="223"/>
                    </w:tabs>
                    <w:ind w:left="72" w:right="72"/>
                    <w:rPr>
                      <w:rFonts w:ascii="Verdana" w:hAnsi="Verdana" w:cs="Tahoma"/>
                      <w:b/>
                      <w:bCs/>
                      <w:color w:val="FFFFFF"/>
                    </w:rPr>
                  </w:pPr>
                  <w:r w:rsidRPr="00C448BB">
                    <w:rPr>
                      <w:rFonts w:ascii="Verdana" w:hAnsi="Verdana" w:cs="Tahoma"/>
                      <w:b/>
                      <w:bCs/>
                      <w:color w:val="FFFFFF"/>
                    </w:rPr>
                    <w:t>R 5</w:t>
                  </w:r>
                </w:p>
              </w:tc>
              <w:tc>
                <w:tcPr>
                  <w:tcW w:w="0" w:type="auto"/>
                  <w:tcBorders>
                    <w:top w:val="outset" w:sz="6" w:space="0" w:color="auto"/>
                    <w:left w:val="outset" w:sz="6" w:space="0" w:color="auto"/>
                    <w:bottom w:val="outset" w:sz="6" w:space="0" w:color="auto"/>
                    <w:right w:val="outset" w:sz="6" w:space="0" w:color="auto"/>
                  </w:tcBorders>
                  <w:shd w:val="clear" w:color="auto" w:fill="A00000"/>
                  <w:vAlign w:val="center"/>
                  <w:hideMark/>
                </w:tcPr>
                <w:p w:rsidR="0028161A" w:rsidRPr="00C448BB" w:rsidRDefault="0028161A" w:rsidP="003C3752">
                  <w:pPr>
                    <w:tabs>
                      <w:tab w:val="num" w:pos="162"/>
                      <w:tab w:val="left" w:pos="223"/>
                    </w:tabs>
                    <w:ind w:left="72" w:right="72"/>
                    <w:rPr>
                      <w:rFonts w:ascii="Verdana" w:hAnsi="Verdana" w:cs="Tahoma"/>
                      <w:b/>
                      <w:bCs/>
                      <w:color w:val="FFFFFF"/>
                    </w:rPr>
                  </w:pPr>
                  <w:r w:rsidRPr="00C448BB">
                    <w:rPr>
                      <w:rFonts w:ascii="Verdana" w:hAnsi="Verdana" w:cs="Tahoma"/>
                      <w:b/>
                      <w:bCs/>
                      <w:color w:val="FFFFFF"/>
                    </w:rPr>
                    <w:t>R 6</w:t>
                  </w:r>
                </w:p>
              </w:tc>
            </w:tr>
            <w:tr w:rsidR="0028161A" w:rsidRPr="00C448BB" w:rsidTr="003C3752">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8161A" w:rsidRPr="00C448BB" w:rsidRDefault="0028161A" w:rsidP="003C3752">
                  <w:pPr>
                    <w:tabs>
                      <w:tab w:val="num" w:pos="162"/>
                      <w:tab w:val="left" w:pos="223"/>
                    </w:tabs>
                    <w:ind w:left="72" w:right="72"/>
                    <w:rPr>
                      <w:rFonts w:ascii="Verdana" w:hAnsi="Verdana" w:cs="Tahoma"/>
                      <w:color w:val="000000"/>
                    </w:rPr>
                  </w:pPr>
                  <w:r w:rsidRPr="00C448BB">
                    <w:rPr>
                      <w:rFonts w:ascii="Verdana" w:hAnsi="Verdana" w:cs="Tahoma"/>
                      <w:b/>
                      <w:bCs/>
                      <w:color w:val="000000"/>
                    </w:rPr>
                    <w:t>CONDITION A</w:t>
                  </w:r>
                  <w:r w:rsidRPr="00C448BB">
                    <w:rPr>
                      <w:rFonts w:ascii="Verdana" w:hAnsi="Verdana" w:cs="Tahoma"/>
                      <w:b/>
                      <w:bCs/>
                      <w:color w:val="000000"/>
                    </w:rPr>
                    <w:br/>
                    <w:t>CONDITION B</w:t>
                  </w:r>
                  <w:r w:rsidRPr="00C448BB">
                    <w:rPr>
                      <w:rFonts w:ascii="Verdana" w:hAnsi="Verdana" w:cs="Tahoma"/>
                      <w:b/>
                      <w:bCs/>
                      <w:color w:val="000000"/>
                    </w:rPr>
                    <w:br/>
                    <w:t>CONDITION C</w:t>
                  </w:r>
                  <w:r w:rsidRPr="00C448BB">
                    <w:rPr>
                      <w:rFonts w:ascii="Verdana" w:hAnsi="Verdana" w:cs="Tahoma"/>
                      <w:b/>
                      <w:bCs/>
                      <w:color w:val="000000"/>
                    </w:rPr>
                    <w:br/>
                    <w:t>CONDITION D</w:t>
                  </w:r>
                </w:p>
              </w:tc>
              <w:tc>
                <w:tcPr>
                  <w:tcW w:w="0" w:type="auto"/>
                  <w:tcBorders>
                    <w:top w:val="outset" w:sz="6" w:space="0" w:color="auto"/>
                    <w:left w:val="outset" w:sz="6" w:space="0" w:color="auto"/>
                    <w:bottom w:val="outset" w:sz="6" w:space="0" w:color="auto"/>
                    <w:right w:val="outset" w:sz="6" w:space="0" w:color="auto"/>
                  </w:tcBorders>
                  <w:vAlign w:val="center"/>
                  <w:hideMark/>
                </w:tcPr>
                <w:p w:rsidR="0028161A" w:rsidRPr="00C448BB" w:rsidRDefault="0028161A" w:rsidP="003C3752">
                  <w:pPr>
                    <w:tabs>
                      <w:tab w:val="num" w:pos="162"/>
                      <w:tab w:val="left" w:pos="223"/>
                    </w:tabs>
                    <w:ind w:left="72" w:right="72"/>
                    <w:rPr>
                      <w:rFonts w:ascii="Verdana" w:hAnsi="Verdana" w:cs="Tahoma"/>
                      <w:color w:val="000000"/>
                    </w:rPr>
                  </w:pPr>
                  <w:r w:rsidRPr="00C448BB">
                    <w:rPr>
                      <w:rFonts w:ascii="Verdana" w:hAnsi="Verdana" w:cs="Tahoma"/>
                      <w:color w:val="000000"/>
                    </w:rPr>
                    <w:t>YY</w:t>
                  </w:r>
                  <w:r w:rsidRPr="00C448BB">
                    <w:rPr>
                      <w:rFonts w:ascii="Verdana" w:hAnsi="Verdana" w:cs="Tahoma"/>
                      <w:color w:val="000000"/>
                    </w:rPr>
                    <w:br/>
                    <w:t>YY</w:t>
                  </w:r>
                  <w:r w:rsidRPr="00C448BB">
                    <w:rPr>
                      <w:rFonts w:ascii="Verdana" w:hAnsi="Verdana" w:cs="Tahoma"/>
                      <w:color w:val="000000"/>
                    </w:rPr>
                    <w:br/>
                    <w:t>YN</w:t>
                  </w:r>
                  <w:r w:rsidRPr="00C448BB">
                    <w:rPr>
                      <w:rFonts w:ascii="Verdana" w:hAnsi="Verdana" w:cs="Tahoma"/>
                      <w:color w:val="000000"/>
                    </w:rPr>
                    <w:br/>
                    <w:t>YY</w:t>
                  </w:r>
                </w:p>
              </w:tc>
              <w:tc>
                <w:tcPr>
                  <w:tcW w:w="0" w:type="auto"/>
                  <w:tcBorders>
                    <w:top w:val="outset" w:sz="6" w:space="0" w:color="auto"/>
                    <w:left w:val="outset" w:sz="6" w:space="0" w:color="auto"/>
                    <w:bottom w:val="outset" w:sz="6" w:space="0" w:color="auto"/>
                    <w:right w:val="outset" w:sz="6" w:space="0" w:color="auto"/>
                  </w:tcBorders>
                  <w:vAlign w:val="center"/>
                  <w:hideMark/>
                </w:tcPr>
                <w:p w:rsidR="0028161A" w:rsidRPr="00C448BB" w:rsidRDefault="0028161A" w:rsidP="003C3752">
                  <w:pPr>
                    <w:tabs>
                      <w:tab w:val="num" w:pos="162"/>
                      <w:tab w:val="left" w:pos="223"/>
                    </w:tabs>
                    <w:ind w:left="72" w:right="72"/>
                    <w:rPr>
                      <w:rFonts w:ascii="Verdana" w:hAnsi="Verdana" w:cs="Tahoma"/>
                      <w:color w:val="000000"/>
                    </w:rPr>
                  </w:pPr>
                  <w:r w:rsidRPr="00C448BB">
                    <w:rPr>
                      <w:rFonts w:ascii="Verdana" w:hAnsi="Verdana" w:cs="Tahoma"/>
                      <w:color w:val="000000"/>
                    </w:rPr>
                    <w:t>YYYY</w:t>
                  </w:r>
                  <w:r w:rsidRPr="00C448BB">
                    <w:rPr>
                      <w:rFonts w:ascii="Verdana" w:hAnsi="Verdana" w:cs="Tahoma"/>
                      <w:color w:val="000000"/>
                    </w:rPr>
                    <w:br/>
                    <w:t>NNNN</w:t>
                  </w:r>
                  <w:r w:rsidRPr="00C448BB">
                    <w:rPr>
                      <w:rFonts w:ascii="Verdana" w:hAnsi="Verdana" w:cs="Tahoma"/>
                      <w:color w:val="000000"/>
                    </w:rPr>
                    <w:br/>
                    <w:t>NNYY</w:t>
                  </w:r>
                  <w:r w:rsidRPr="00C448BB">
                    <w:rPr>
                      <w:rFonts w:ascii="Verdana" w:hAnsi="Verdana" w:cs="Tahoma"/>
                      <w:color w:val="000000"/>
                    </w:rPr>
                    <w:br/>
                    <w:t>YNNY</w:t>
                  </w:r>
                </w:p>
              </w:tc>
              <w:tc>
                <w:tcPr>
                  <w:tcW w:w="0" w:type="auto"/>
                  <w:tcBorders>
                    <w:top w:val="outset" w:sz="6" w:space="0" w:color="auto"/>
                    <w:left w:val="outset" w:sz="6" w:space="0" w:color="auto"/>
                    <w:bottom w:val="outset" w:sz="6" w:space="0" w:color="auto"/>
                    <w:right w:val="outset" w:sz="6" w:space="0" w:color="auto"/>
                  </w:tcBorders>
                  <w:vAlign w:val="center"/>
                  <w:hideMark/>
                </w:tcPr>
                <w:p w:rsidR="0028161A" w:rsidRPr="00C448BB" w:rsidRDefault="0028161A" w:rsidP="003C3752">
                  <w:pPr>
                    <w:tabs>
                      <w:tab w:val="num" w:pos="162"/>
                      <w:tab w:val="left" w:pos="223"/>
                    </w:tabs>
                    <w:ind w:left="72" w:right="72"/>
                    <w:rPr>
                      <w:rFonts w:ascii="Verdana" w:hAnsi="Verdana" w:cs="Tahoma"/>
                      <w:color w:val="000000"/>
                    </w:rPr>
                  </w:pPr>
                  <w:r w:rsidRPr="00C448BB">
                    <w:rPr>
                      <w:rFonts w:ascii="Verdana" w:hAnsi="Verdana" w:cs="Tahoma"/>
                      <w:color w:val="000000"/>
                    </w:rPr>
                    <w:t>YY</w:t>
                  </w:r>
                  <w:r w:rsidRPr="00C448BB">
                    <w:rPr>
                      <w:rFonts w:ascii="Verdana" w:hAnsi="Verdana" w:cs="Tahoma"/>
                      <w:color w:val="000000"/>
                    </w:rPr>
                    <w:br/>
                    <w:t>YY</w:t>
                  </w:r>
                  <w:r w:rsidRPr="00C448BB">
                    <w:rPr>
                      <w:rFonts w:ascii="Verdana" w:hAnsi="Verdana" w:cs="Tahoma"/>
                      <w:color w:val="000000"/>
                    </w:rPr>
                    <w:br/>
                    <w:t>YN</w:t>
                  </w:r>
                  <w:r w:rsidRPr="00C448BB">
                    <w:rPr>
                      <w:rFonts w:ascii="Verdana" w:hAnsi="Verdana" w:cs="Tahoma"/>
                      <w:color w:val="000000"/>
                    </w:rPr>
                    <w:br/>
                    <w:t>NN</w:t>
                  </w:r>
                </w:p>
              </w:tc>
              <w:tc>
                <w:tcPr>
                  <w:tcW w:w="0" w:type="auto"/>
                  <w:tcBorders>
                    <w:top w:val="outset" w:sz="6" w:space="0" w:color="auto"/>
                    <w:left w:val="outset" w:sz="6" w:space="0" w:color="auto"/>
                    <w:bottom w:val="outset" w:sz="6" w:space="0" w:color="auto"/>
                    <w:right w:val="outset" w:sz="6" w:space="0" w:color="auto"/>
                  </w:tcBorders>
                  <w:vAlign w:val="center"/>
                  <w:hideMark/>
                </w:tcPr>
                <w:p w:rsidR="0028161A" w:rsidRPr="00C448BB" w:rsidRDefault="0028161A" w:rsidP="003C3752">
                  <w:pPr>
                    <w:tabs>
                      <w:tab w:val="num" w:pos="162"/>
                      <w:tab w:val="left" w:pos="223"/>
                    </w:tabs>
                    <w:ind w:left="72" w:right="72"/>
                    <w:rPr>
                      <w:rFonts w:ascii="Verdana" w:hAnsi="Verdana" w:cs="Tahoma"/>
                      <w:color w:val="000000"/>
                    </w:rPr>
                  </w:pPr>
                  <w:r w:rsidRPr="00C448BB">
                    <w:rPr>
                      <w:rFonts w:ascii="Verdana" w:hAnsi="Verdana" w:cs="Tahoma"/>
                      <w:color w:val="000000"/>
                    </w:rPr>
                    <w:t>NNNN</w:t>
                  </w:r>
                  <w:r w:rsidRPr="00C448BB">
                    <w:rPr>
                      <w:rFonts w:ascii="Verdana" w:hAnsi="Verdana" w:cs="Tahoma"/>
                      <w:color w:val="000000"/>
                    </w:rPr>
                    <w:br/>
                    <w:t>YYNN</w:t>
                  </w:r>
                  <w:r w:rsidRPr="00C448BB">
                    <w:rPr>
                      <w:rFonts w:ascii="Verdana" w:hAnsi="Verdana" w:cs="Tahoma"/>
                      <w:color w:val="000000"/>
                    </w:rPr>
                    <w:br/>
                    <w:t>YYYY</w:t>
                  </w:r>
                  <w:r w:rsidRPr="00C448BB">
                    <w:rPr>
                      <w:rFonts w:ascii="Verdana" w:hAnsi="Verdana" w:cs="Tahoma"/>
                      <w:color w:val="000000"/>
                    </w:rPr>
                    <w:br/>
                    <w:t>NYYN</w:t>
                  </w:r>
                </w:p>
              </w:tc>
              <w:tc>
                <w:tcPr>
                  <w:tcW w:w="0" w:type="auto"/>
                  <w:tcBorders>
                    <w:top w:val="outset" w:sz="6" w:space="0" w:color="auto"/>
                    <w:left w:val="outset" w:sz="6" w:space="0" w:color="auto"/>
                    <w:bottom w:val="outset" w:sz="6" w:space="0" w:color="auto"/>
                    <w:right w:val="outset" w:sz="6" w:space="0" w:color="auto"/>
                  </w:tcBorders>
                  <w:vAlign w:val="center"/>
                  <w:hideMark/>
                </w:tcPr>
                <w:p w:rsidR="0028161A" w:rsidRPr="00C448BB" w:rsidRDefault="0028161A" w:rsidP="003C3752">
                  <w:pPr>
                    <w:tabs>
                      <w:tab w:val="num" w:pos="162"/>
                      <w:tab w:val="left" w:pos="223"/>
                    </w:tabs>
                    <w:ind w:left="72" w:right="72"/>
                    <w:rPr>
                      <w:rFonts w:ascii="Verdana" w:hAnsi="Verdana" w:cs="Tahoma"/>
                      <w:color w:val="000000"/>
                    </w:rPr>
                  </w:pPr>
                  <w:r w:rsidRPr="00C448BB">
                    <w:rPr>
                      <w:rFonts w:ascii="Verdana" w:hAnsi="Verdana" w:cs="Tahoma"/>
                      <w:color w:val="000000"/>
                    </w:rPr>
                    <w:t>NN</w:t>
                  </w:r>
                  <w:r w:rsidRPr="00C448BB">
                    <w:rPr>
                      <w:rFonts w:ascii="Verdana" w:hAnsi="Verdana" w:cs="Tahoma"/>
                      <w:color w:val="000000"/>
                    </w:rPr>
                    <w:br/>
                    <w:t>NY</w:t>
                  </w:r>
                  <w:r w:rsidRPr="00C448BB">
                    <w:rPr>
                      <w:rFonts w:ascii="Verdana" w:hAnsi="Verdana" w:cs="Tahoma"/>
                      <w:color w:val="000000"/>
                    </w:rPr>
                    <w:br/>
                    <w:t>NN</w:t>
                  </w:r>
                  <w:r w:rsidRPr="00C448BB">
                    <w:rPr>
                      <w:rFonts w:ascii="Verdana" w:hAnsi="Verdana" w:cs="Tahoma"/>
                      <w:color w:val="000000"/>
                    </w:rPr>
                    <w:br/>
                    <w:t>YY</w:t>
                  </w:r>
                </w:p>
              </w:tc>
              <w:tc>
                <w:tcPr>
                  <w:tcW w:w="0" w:type="auto"/>
                  <w:tcBorders>
                    <w:top w:val="outset" w:sz="6" w:space="0" w:color="auto"/>
                    <w:left w:val="outset" w:sz="6" w:space="0" w:color="auto"/>
                    <w:bottom w:val="outset" w:sz="6" w:space="0" w:color="auto"/>
                    <w:right w:val="outset" w:sz="6" w:space="0" w:color="auto"/>
                  </w:tcBorders>
                  <w:vAlign w:val="center"/>
                  <w:hideMark/>
                </w:tcPr>
                <w:p w:rsidR="0028161A" w:rsidRPr="00C448BB" w:rsidRDefault="0028161A" w:rsidP="003C3752">
                  <w:pPr>
                    <w:tabs>
                      <w:tab w:val="num" w:pos="162"/>
                      <w:tab w:val="left" w:pos="223"/>
                    </w:tabs>
                    <w:ind w:left="72" w:right="72"/>
                    <w:rPr>
                      <w:rFonts w:ascii="Verdana" w:hAnsi="Verdana" w:cs="Tahoma"/>
                      <w:color w:val="000000"/>
                    </w:rPr>
                  </w:pPr>
                  <w:r w:rsidRPr="00C448BB">
                    <w:rPr>
                      <w:rFonts w:ascii="Verdana" w:hAnsi="Verdana" w:cs="Tahoma"/>
                      <w:color w:val="000000"/>
                    </w:rPr>
                    <w:t>NN</w:t>
                  </w:r>
                  <w:r w:rsidRPr="00C448BB">
                    <w:rPr>
                      <w:rFonts w:ascii="Verdana" w:hAnsi="Verdana" w:cs="Tahoma"/>
                      <w:color w:val="000000"/>
                    </w:rPr>
                    <w:br/>
                    <w:t>YN</w:t>
                  </w:r>
                  <w:r w:rsidRPr="00C448BB">
                    <w:rPr>
                      <w:rFonts w:ascii="Verdana" w:hAnsi="Verdana" w:cs="Tahoma"/>
                      <w:color w:val="000000"/>
                    </w:rPr>
                    <w:br/>
                    <w:t>NN</w:t>
                  </w:r>
                  <w:r w:rsidRPr="00C448BB">
                    <w:rPr>
                      <w:rFonts w:ascii="Verdana" w:hAnsi="Verdana" w:cs="Tahoma"/>
                      <w:color w:val="000000"/>
                    </w:rPr>
                    <w:br/>
                    <w:t>NN</w:t>
                  </w:r>
                </w:p>
              </w:tc>
            </w:tr>
          </w:tbl>
          <w:p w:rsidR="0028161A" w:rsidRPr="00C448BB" w:rsidRDefault="0028161A" w:rsidP="003C3752">
            <w:pPr>
              <w:pStyle w:val="Heading4"/>
              <w:keepNext w:val="0"/>
              <w:keepLines w:val="0"/>
              <w:tabs>
                <w:tab w:val="left" w:pos="223"/>
              </w:tabs>
              <w:spacing w:before="100" w:beforeAutospacing="1" w:after="100" w:afterAutospacing="1"/>
              <w:ind w:left="72" w:right="72"/>
              <w:jc w:val="center"/>
              <w:outlineLvl w:val="3"/>
              <w:rPr>
                <w:rFonts w:ascii="Verdana" w:hAnsi="Verdana" w:cs="Arial"/>
                <w:color w:val="000000"/>
              </w:rPr>
            </w:pPr>
            <w:r w:rsidRPr="00C448BB">
              <w:rPr>
                <w:rFonts w:ascii="Verdana" w:hAnsi="Verdana" w:cs="Arial"/>
                <w:i w:val="0"/>
                <w:iCs w:val="0"/>
                <w:color w:val="000000"/>
              </w:rPr>
              <w:t>Table 6.2 : Expansion of Table 6.1</w:t>
            </w:r>
          </w:p>
          <w:p w:rsidR="0028161A" w:rsidRPr="00C448BB" w:rsidRDefault="0028161A" w:rsidP="0028161A">
            <w:pPr>
              <w:numPr>
                <w:ilvl w:val="1"/>
                <w:numId w:val="26"/>
              </w:numPr>
              <w:tabs>
                <w:tab w:val="num" w:pos="162"/>
                <w:tab w:val="left" w:pos="223"/>
              </w:tabs>
              <w:spacing w:before="100" w:beforeAutospacing="1" w:after="100" w:afterAutospacing="1"/>
              <w:ind w:left="72" w:right="72" w:firstLine="0"/>
              <w:rPr>
                <w:rFonts w:ascii="Verdana" w:hAnsi="Verdana" w:cs="Arial"/>
                <w:color w:val="000000"/>
              </w:rPr>
            </w:pPr>
            <w:r w:rsidRPr="00C448BB">
              <w:rPr>
                <w:rFonts w:ascii="Verdana" w:hAnsi="Verdana" w:cs="Arial"/>
                <w:color w:val="000000"/>
              </w:rPr>
              <w:t>Sixteen cases are represented in Table 6.1, and no case appears twice.</w:t>
            </w:r>
          </w:p>
          <w:p w:rsidR="0028161A" w:rsidRPr="00C448BB" w:rsidRDefault="0028161A" w:rsidP="0028161A">
            <w:pPr>
              <w:numPr>
                <w:ilvl w:val="1"/>
                <w:numId w:val="26"/>
              </w:numPr>
              <w:tabs>
                <w:tab w:val="num" w:pos="162"/>
                <w:tab w:val="left" w:pos="223"/>
              </w:tabs>
              <w:spacing w:before="100" w:beforeAutospacing="1" w:after="100" w:afterAutospacing="1"/>
              <w:ind w:left="72" w:right="72" w:firstLine="0"/>
              <w:rPr>
                <w:rFonts w:ascii="Verdana" w:hAnsi="Verdana" w:cs="Arial"/>
                <w:color w:val="000000"/>
              </w:rPr>
            </w:pPr>
            <w:r w:rsidRPr="00C448BB">
              <w:rPr>
                <w:rFonts w:ascii="Verdana" w:hAnsi="Verdana" w:cs="Arial"/>
                <w:color w:val="000000"/>
              </w:rPr>
              <w:t>Consequently, the flowgraph appears to be complete and consistent.</w:t>
            </w:r>
          </w:p>
          <w:p w:rsidR="0028161A" w:rsidRDefault="0028161A" w:rsidP="0028161A">
            <w:pPr>
              <w:numPr>
                <w:ilvl w:val="1"/>
                <w:numId w:val="26"/>
              </w:numPr>
              <w:tabs>
                <w:tab w:val="num" w:pos="162"/>
                <w:tab w:val="left" w:pos="223"/>
              </w:tabs>
              <w:spacing w:before="100" w:beforeAutospacing="1" w:after="100" w:afterAutospacing="1"/>
              <w:ind w:left="72" w:right="72" w:firstLine="0"/>
              <w:rPr>
                <w:rFonts w:ascii="Verdana" w:hAnsi="Verdana" w:cs="Arial"/>
                <w:color w:val="000000"/>
              </w:rPr>
            </w:pPr>
            <w:r w:rsidRPr="00C448BB">
              <w:rPr>
                <w:rFonts w:ascii="Verdana" w:hAnsi="Verdana" w:cs="Arial"/>
                <w:color w:val="000000"/>
              </w:rPr>
              <w:t>As a first check, before you look for all sixteen combinations, count the number of Y's and N's in each row. They should be equal. We can find the bug that way.</w:t>
            </w:r>
          </w:p>
          <w:p w:rsidR="0028161A" w:rsidRPr="00C448BB" w:rsidRDefault="0028161A" w:rsidP="003C3752">
            <w:pPr>
              <w:tabs>
                <w:tab w:val="left" w:pos="223"/>
              </w:tabs>
              <w:spacing w:before="100" w:beforeAutospacing="1" w:after="320"/>
              <w:ind w:left="72" w:right="72"/>
              <w:rPr>
                <w:rFonts w:ascii="Verdana" w:hAnsi="Verdana" w:cs="Arial"/>
                <w:color w:val="000000"/>
              </w:rPr>
            </w:pPr>
          </w:p>
          <w:p w:rsidR="0028161A" w:rsidRPr="00C448BB" w:rsidRDefault="0028161A" w:rsidP="0028161A">
            <w:pPr>
              <w:numPr>
                <w:ilvl w:val="0"/>
                <w:numId w:val="26"/>
              </w:numPr>
              <w:tabs>
                <w:tab w:val="num" w:pos="162"/>
                <w:tab w:val="left" w:pos="223"/>
              </w:tabs>
              <w:spacing w:before="100" w:beforeAutospacing="1" w:after="320"/>
              <w:ind w:left="72" w:right="72"/>
              <w:rPr>
                <w:rFonts w:ascii="Verdana" w:hAnsi="Verdana" w:cs="Arial"/>
                <w:color w:val="000000"/>
              </w:rPr>
            </w:pPr>
            <w:r w:rsidRPr="00C448BB">
              <w:rPr>
                <w:rFonts w:ascii="Verdana" w:hAnsi="Verdana" w:cs="Arial"/>
                <w:b/>
                <w:bCs/>
                <w:color w:val="000000"/>
              </w:rPr>
              <w:t>ANOTHER EXAMPLE - A TROUBLE SOME PROGRAM:</w:t>
            </w:r>
          </w:p>
          <w:p w:rsidR="0028161A" w:rsidRPr="00C448BB" w:rsidRDefault="0028161A" w:rsidP="0028161A">
            <w:pPr>
              <w:numPr>
                <w:ilvl w:val="1"/>
                <w:numId w:val="26"/>
              </w:numPr>
              <w:tabs>
                <w:tab w:val="num" w:pos="162"/>
                <w:tab w:val="left" w:pos="223"/>
              </w:tabs>
              <w:spacing w:before="100" w:beforeAutospacing="1" w:after="100" w:afterAutospacing="1"/>
              <w:ind w:left="72" w:right="72" w:firstLine="0"/>
              <w:rPr>
                <w:rFonts w:ascii="Verdana" w:hAnsi="Verdana" w:cs="Arial"/>
                <w:color w:val="000000"/>
              </w:rPr>
            </w:pPr>
            <w:r w:rsidRPr="00C448BB">
              <w:rPr>
                <w:rFonts w:ascii="Verdana" w:hAnsi="Verdana" w:cs="Arial"/>
                <w:color w:val="000000"/>
              </w:rPr>
              <w:t>Consider the following specification whose putative flowgraph is shown in Figure 6.5:</w:t>
            </w:r>
          </w:p>
          <w:p w:rsidR="0028161A" w:rsidRPr="00C448BB" w:rsidRDefault="0028161A" w:rsidP="0028161A">
            <w:pPr>
              <w:numPr>
                <w:ilvl w:val="2"/>
                <w:numId w:val="26"/>
              </w:numPr>
              <w:tabs>
                <w:tab w:val="clear" w:pos="2160"/>
                <w:tab w:val="num" w:pos="162"/>
                <w:tab w:val="left" w:pos="223"/>
                <w:tab w:val="num" w:pos="403"/>
              </w:tabs>
              <w:spacing w:before="100" w:beforeAutospacing="1" w:after="100" w:afterAutospacing="1"/>
              <w:ind w:left="72" w:right="72" w:firstLine="0"/>
              <w:rPr>
                <w:rFonts w:ascii="Verdana" w:hAnsi="Verdana" w:cs="Arial"/>
                <w:color w:val="000000"/>
              </w:rPr>
            </w:pPr>
            <w:r w:rsidRPr="00C448BB">
              <w:rPr>
                <w:rFonts w:ascii="Verdana" w:hAnsi="Verdana" w:cs="Arial"/>
                <w:color w:val="000000"/>
              </w:rPr>
              <w:t>If condition A is met, do process A1 no matter what other actions are taken or what other conditions are met.</w:t>
            </w:r>
          </w:p>
          <w:p w:rsidR="0028161A" w:rsidRPr="00C448BB" w:rsidRDefault="0028161A" w:rsidP="0028161A">
            <w:pPr>
              <w:numPr>
                <w:ilvl w:val="2"/>
                <w:numId w:val="26"/>
              </w:numPr>
              <w:tabs>
                <w:tab w:val="clear" w:pos="2160"/>
                <w:tab w:val="num" w:pos="162"/>
                <w:tab w:val="left" w:pos="223"/>
                <w:tab w:val="num" w:pos="403"/>
              </w:tabs>
              <w:spacing w:before="100" w:beforeAutospacing="1" w:after="100" w:afterAutospacing="1"/>
              <w:ind w:left="72" w:right="72" w:firstLine="0"/>
              <w:rPr>
                <w:rFonts w:ascii="Verdana" w:hAnsi="Verdana" w:cs="Arial"/>
                <w:color w:val="000000"/>
              </w:rPr>
            </w:pPr>
            <w:r w:rsidRPr="00C448BB">
              <w:rPr>
                <w:rFonts w:ascii="Verdana" w:hAnsi="Verdana" w:cs="Arial"/>
                <w:color w:val="000000"/>
              </w:rPr>
              <w:t>If condition B is met, do process A2 no matter what other actions are taken or what other conditions are met.</w:t>
            </w:r>
          </w:p>
          <w:p w:rsidR="0028161A" w:rsidRPr="00C448BB" w:rsidRDefault="0028161A" w:rsidP="0028161A">
            <w:pPr>
              <w:numPr>
                <w:ilvl w:val="2"/>
                <w:numId w:val="26"/>
              </w:numPr>
              <w:tabs>
                <w:tab w:val="clear" w:pos="2160"/>
                <w:tab w:val="num" w:pos="162"/>
                <w:tab w:val="left" w:pos="223"/>
                <w:tab w:val="num" w:pos="403"/>
              </w:tabs>
              <w:spacing w:before="100" w:beforeAutospacing="1" w:after="100" w:afterAutospacing="1"/>
              <w:ind w:left="72" w:right="72" w:firstLine="0"/>
              <w:rPr>
                <w:rFonts w:ascii="Verdana" w:hAnsi="Verdana" w:cs="Arial"/>
                <w:color w:val="000000"/>
              </w:rPr>
            </w:pPr>
            <w:r w:rsidRPr="00C448BB">
              <w:rPr>
                <w:rFonts w:ascii="Verdana" w:hAnsi="Verdana" w:cs="Arial"/>
                <w:color w:val="000000"/>
              </w:rPr>
              <w:t>If condition C is met, do process A3 no matter what other actions are taken or what other conditions are met.</w:t>
            </w:r>
          </w:p>
          <w:p w:rsidR="0028161A" w:rsidRPr="00C448BB" w:rsidRDefault="0028161A" w:rsidP="0028161A">
            <w:pPr>
              <w:numPr>
                <w:ilvl w:val="2"/>
                <w:numId w:val="26"/>
              </w:numPr>
              <w:tabs>
                <w:tab w:val="clear" w:pos="2160"/>
                <w:tab w:val="num" w:pos="162"/>
                <w:tab w:val="left" w:pos="223"/>
                <w:tab w:val="num" w:pos="403"/>
              </w:tabs>
              <w:spacing w:before="100" w:beforeAutospacing="1" w:after="100" w:afterAutospacing="1"/>
              <w:ind w:left="72" w:right="72" w:firstLine="0"/>
              <w:rPr>
                <w:rFonts w:ascii="Verdana" w:hAnsi="Verdana" w:cs="Arial"/>
                <w:color w:val="000000"/>
              </w:rPr>
            </w:pPr>
            <w:r w:rsidRPr="00C448BB">
              <w:rPr>
                <w:rFonts w:ascii="Verdana" w:hAnsi="Verdana" w:cs="Arial"/>
                <w:color w:val="000000"/>
              </w:rPr>
              <w:t>If none of the conditions is met, then do processes A1, A2, and A3.</w:t>
            </w:r>
          </w:p>
          <w:p w:rsidR="0028161A" w:rsidRPr="00C448BB" w:rsidRDefault="0028161A" w:rsidP="0028161A">
            <w:pPr>
              <w:numPr>
                <w:ilvl w:val="2"/>
                <w:numId w:val="26"/>
              </w:numPr>
              <w:tabs>
                <w:tab w:val="clear" w:pos="2160"/>
                <w:tab w:val="num" w:pos="162"/>
                <w:tab w:val="num" w:pos="223"/>
                <w:tab w:val="left" w:pos="403"/>
              </w:tabs>
              <w:spacing w:before="100" w:beforeAutospacing="1" w:after="100" w:afterAutospacing="1"/>
              <w:ind w:left="72" w:right="72" w:firstLine="0"/>
              <w:rPr>
                <w:rFonts w:ascii="Verdana" w:hAnsi="Verdana" w:cs="Arial"/>
                <w:color w:val="000000"/>
              </w:rPr>
            </w:pPr>
            <w:r w:rsidRPr="00C448BB">
              <w:rPr>
                <w:rFonts w:ascii="Verdana" w:hAnsi="Verdana" w:cs="Arial"/>
                <w:color w:val="000000"/>
              </w:rPr>
              <w:lastRenderedPageBreak/>
              <w:t>When more than one process is done, process A1 must be done first, then A2, and then A3. The only permissible cases are: (A1), (A2), (A3), (A1,A3), (A2,A3) and (A1,A2,A3).</w:t>
            </w:r>
          </w:p>
          <w:p w:rsidR="0028161A" w:rsidRPr="00C448BB" w:rsidRDefault="0028161A" w:rsidP="0028161A">
            <w:pPr>
              <w:numPr>
                <w:ilvl w:val="1"/>
                <w:numId w:val="26"/>
              </w:numPr>
              <w:tabs>
                <w:tab w:val="num" w:pos="162"/>
                <w:tab w:val="left" w:pos="223"/>
              </w:tabs>
              <w:spacing w:before="100" w:beforeAutospacing="1" w:after="100" w:afterAutospacing="1"/>
              <w:ind w:left="72" w:right="72" w:firstLine="0"/>
              <w:rPr>
                <w:rFonts w:ascii="Verdana" w:hAnsi="Verdana" w:cs="Arial"/>
                <w:color w:val="000000"/>
              </w:rPr>
            </w:pPr>
            <w:r w:rsidRPr="00C448BB">
              <w:rPr>
                <w:rFonts w:ascii="Verdana" w:hAnsi="Verdana" w:cs="Arial"/>
                <w:color w:val="000000"/>
              </w:rPr>
              <w:t>Figure 6.5 shows a sample program with a bug.</w:t>
            </w:r>
          </w:p>
          <w:p w:rsidR="0028161A" w:rsidRPr="00C448BB" w:rsidRDefault="0028161A" w:rsidP="003C3752">
            <w:pPr>
              <w:tabs>
                <w:tab w:val="num" w:pos="162"/>
                <w:tab w:val="left" w:pos="223"/>
              </w:tabs>
              <w:spacing w:before="100" w:beforeAutospacing="1" w:after="100" w:afterAutospacing="1"/>
              <w:ind w:left="72" w:right="72"/>
              <w:jc w:val="center"/>
              <w:rPr>
                <w:rFonts w:ascii="Verdana" w:hAnsi="Verdana" w:cs="Arial"/>
                <w:color w:val="000000"/>
              </w:rPr>
            </w:pPr>
            <w:r w:rsidRPr="00C448BB">
              <w:rPr>
                <w:rFonts w:ascii="Verdana" w:hAnsi="Verdana" w:cs="Arial"/>
                <w:color w:val="000000"/>
              </w:rPr>
              <w:br/>
            </w:r>
            <w:r w:rsidRPr="00C448BB">
              <w:rPr>
                <w:rFonts w:ascii="Verdana" w:hAnsi="Verdana" w:cs="Arial"/>
                <w:color w:val="000000"/>
              </w:rPr>
              <w:br/>
            </w:r>
            <w:r w:rsidRPr="00C448BB">
              <w:rPr>
                <w:rFonts w:ascii="Verdana" w:hAnsi="Verdana" w:cs="Arial"/>
                <w:noProof/>
                <w:color w:val="000000"/>
              </w:rPr>
              <w:drawing>
                <wp:inline distT="0" distB="0" distL="0" distR="0">
                  <wp:extent cx="4288155" cy="2869565"/>
                  <wp:effectExtent l="19050" t="0" r="0" b="0"/>
                  <wp:docPr id="188" name="Picture 188" descr="http://www.mcr.org.in/sureshmudunuri/stm/images/figures/troublesome_pr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mcr.org.in/sureshmudunuri/stm/images/figures/troublesome_program.jpg"/>
                          <pic:cNvPicPr>
                            <a:picLocks noChangeAspect="1" noChangeArrowheads="1"/>
                          </pic:cNvPicPr>
                        </pic:nvPicPr>
                        <pic:blipFill>
                          <a:blip r:embed="rId56"/>
                          <a:srcRect/>
                          <a:stretch>
                            <a:fillRect/>
                          </a:stretch>
                        </pic:blipFill>
                        <pic:spPr bwMode="auto">
                          <a:xfrm>
                            <a:off x="0" y="0"/>
                            <a:ext cx="4288155" cy="2869565"/>
                          </a:xfrm>
                          <a:prstGeom prst="rect">
                            <a:avLst/>
                          </a:prstGeom>
                          <a:noFill/>
                          <a:ln w="9525">
                            <a:noFill/>
                            <a:miter lim="800000"/>
                            <a:headEnd/>
                            <a:tailEnd/>
                          </a:ln>
                        </pic:spPr>
                      </pic:pic>
                    </a:graphicData>
                  </a:graphic>
                </wp:inline>
              </w:drawing>
            </w:r>
          </w:p>
          <w:p w:rsidR="0028161A" w:rsidRPr="00C448BB" w:rsidRDefault="0028161A" w:rsidP="003C3752">
            <w:pPr>
              <w:pStyle w:val="Heading4"/>
              <w:tabs>
                <w:tab w:val="num" w:pos="162"/>
                <w:tab w:val="left" w:pos="223"/>
              </w:tabs>
              <w:ind w:left="72" w:right="72"/>
              <w:jc w:val="center"/>
              <w:outlineLvl w:val="3"/>
              <w:rPr>
                <w:rFonts w:ascii="Verdana" w:hAnsi="Verdana" w:cs="Arial"/>
                <w:color w:val="000000"/>
              </w:rPr>
            </w:pPr>
            <w:r w:rsidRPr="00C448BB">
              <w:rPr>
                <w:rFonts w:ascii="Verdana" w:hAnsi="Verdana" w:cs="Arial"/>
                <w:i w:val="0"/>
                <w:iCs w:val="0"/>
                <w:color w:val="000000"/>
              </w:rPr>
              <w:t>Figure 6.5 : A Troublesome Program</w:t>
            </w:r>
          </w:p>
          <w:p w:rsidR="0028161A" w:rsidRPr="00C448BB" w:rsidRDefault="0028161A" w:rsidP="0028161A">
            <w:pPr>
              <w:numPr>
                <w:ilvl w:val="1"/>
                <w:numId w:val="26"/>
              </w:numPr>
              <w:tabs>
                <w:tab w:val="num" w:pos="162"/>
                <w:tab w:val="left" w:pos="223"/>
              </w:tabs>
              <w:spacing w:before="100" w:beforeAutospacing="1" w:after="100" w:afterAutospacing="1"/>
              <w:ind w:left="72" w:right="72" w:firstLine="0"/>
              <w:rPr>
                <w:rFonts w:ascii="Verdana" w:hAnsi="Verdana" w:cs="Arial"/>
                <w:color w:val="000000"/>
              </w:rPr>
            </w:pPr>
            <w:r w:rsidRPr="00C448BB">
              <w:rPr>
                <w:rFonts w:ascii="Verdana" w:hAnsi="Verdana" w:cs="Arial"/>
                <w:color w:val="000000"/>
              </w:rPr>
              <w:t>The programmer tried to force all three processes to be executed for the </w:t>
            </w:r>
            <w:r w:rsidRPr="00C448BB">
              <w:rPr>
                <w:rFonts w:ascii="Verdana" w:hAnsi="Verdana" w:cs="Arial"/>
                <w:noProof/>
                <w:color w:val="000000"/>
              </w:rPr>
              <w:drawing>
                <wp:inline distT="0" distB="0" distL="0" distR="0">
                  <wp:extent cx="330835" cy="141605"/>
                  <wp:effectExtent l="19050" t="0" r="0" b="0"/>
                  <wp:docPr id="189" name="Picture 189" descr="http://www.mcr.org.in/sureshmudunuri/stm/images/figures/abc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mcr.org.in/sureshmudunuri/stm/images/figures/abc_bar.jpg"/>
                          <pic:cNvPicPr>
                            <a:picLocks noChangeAspect="1" noChangeArrowheads="1"/>
                          </pic:cNvPicPr>
                        </pic:nvPicPr>
                        <pic:blipFill>
                          <a:blip r:embed="rId57"/>
                          <a:srcRect/>
                          <a:stretch>
                            <a:fillRect/>
                          </a:stretch>
                        </pic:blipFill>
                        <pic:spPr bwMode="auto">
                          <a:xfrm>
                            <a:off x="0" y="0"/>
                            <a:ext cx="330835" cy="141605"/>
                          </a:xfrm>
                          <a:prstGeom prst="rect">
                            <a:avLst/>
                          </a:prstGeom>
                          <a:noFill/>
                          <a:ln w="9525">
                            <a:noFill/>
                            <a:miter lim="800000"/>
                            <a:headEnd/>
                            <a:tailEnd/>
                          </a:ln>
                        </pic:spPr>
                      </pic:pic>
                    </a:graphicData>
                  </a:graphic>
                </wp:inline>
              </w:drawing>
            </w:r>
            <w:r w:rsidRPr="00C448BB">
              <w:rPr>
                <w:rFonts w:ascii="Verdana" w:hAnsi="Verdana" w:cs="Arial"/>
                <w:color w:val="000000"/>
              </w:rPr>
              <w:t> cases but forgot that the B and C predicates would be done again, thereby bypassing processes A2 and A3.</w:t>
            </w:r>
          </w:p>
          <w:p w:rsidR="0028161A" w:rsidRPr="00C448BB" w:rsidRDefault="0028161A" w:rsidP="0028161A">
            <w:pPr>
              <w:numPr>
                <w:ilvl w:val="1"/>
                <w:numId w:val="26"/>
              </w:numPr>
              <w:tabs>
                <w:tab w:val="num" w:pos="162"/>
                <w:tab w:val="left" w:pos="223"/>
              </w:tabs>
              <w:spacing w:before="100" w:beforeAutospacing="1" w:after="100" w:afterAutospacing="1"/>
              <w:ind w:left="72" w:right="72" w:firstLine="0"/>
              <w:rPr>
                <w:rFonts w:ascii="Verdana" w:hAnsi="Verdana" w:cs="Arial"/>
                <w:color w:val="000000"/>
              </w:rPr>
            </w:pPr>
            <w:r w:rsidRPr="00C448BB">
              <w:rPr>
                <w:rFonts w:ascii="Verdana" w:hAnsi="Verdana" w:cs="Arial"/>
                <w:color w:val="000000"/>
              </w:rPr>
              <w:t>Table 6.3 shows the conversion of this flowgraph into a decision table after expansion.</w:t>
            </w:r>
          </w:p>
          <w:p w:rsidR="0028161A" w:rsidRPr="00C448BB" w:rsidRDefault="0028161A" w:rsidP="003C3752">
            <w:pPr>
              <w:tabs>
                <w:tab w:val="num" w:pos="162"/>
                <w:tab w:val="left" w:pos="223"/>
              </w:tabs>
              <w:spacing w:before="100" w:beforeAutospacing="1" w:after="100" w:afterAutospacing="1"/>
              <w:ind w:left="72" w:right="72"/>
              <w:jc w:val="center"/>
              <w:rPr>
                <w:rFonts w:ascii="Verdana" w:hAnsi="Verdana" w:cs="Arial"/>
                <w:color w:val="000000"/>
              </w:rPr>
            </w:pPr>
            <w:r w:rsidRPr="00C448BB">
              <w:rPr>
                <w:rFonts w:ascii="Verdana" w:hAnsi="Verdana" w:cs="Arial"/>
                <w:color w:val="000000"/>
              </w:rPr>
              <w:br/>
            </w:r>
            <w:r w:rsidRPr="00C448BB">
              <w:rPr>
                <w:rFonts w:ascii="Verdana" w:hAnsi="Verdana" w:cs="Arial"/>
                <w:noProof/>
                <w:color w:val="000000"/>
              </w:rPr>
              <w:drawing>
                <wp:inline distT="0" distB="0" distL="0" distR="0">
                  <wp:extent cx="4288155" cy="1292860"/>
                  <wp:effectExtent l="19050" t="0" r="0" b="0"/>
                  <wp:docPr id="190" name="Picture 190" descr="http://www.mcr.org.in/sureshmudunuri/stm/images/figures/troublesome_dec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mcr.org.in/sureshmudunuri/stm/images/figures/troublesome_decision.jpg"/>
                          <pic:cNvPicPr>
                            <a:picLocks noChangeAspect="1" noChangeArrowheads="1"/>
                          </pic:cNvPicPr>
                        </pic:nvPicPr>
                        <pic:blipFill>
                          <a:blip r:embed="rId58"/>
                          <a:srcRect/>
                          <a:stretch>
                            <a:fillRect/>
                          </a:stretch>
                        </pic:blipFill>
                        <pic:spPr bwMode="auto">
                          <a:xfrm>
                            <a:off x="0" y="0"/>
                            <a:ext cx="4288155" cy="1292860"/>
                          </a:xfrm>
                          <a:prstGeom prst="rect">
                            <a:avLst/>
                          </a:prstGeom>
                          <a:noFill/>
                          <a:ln w="9525">
                            <a:noFill/>
                            <a:miter lim="800000"/>
                            <a:headEnd/>
                            <a:tailEnd/>
                          </a:ln>
                        </pic:spPr>
                      </pic:pic>
                    </a:graphicData>
                  </a:graphic>
                </wp:inline>
              </w:drawing>
            </w:r>
          </w:p>
          <w:p w:rsidR="0028161A" w:rsidRPr="00C448BB" w:rsidRDefault="0028161A" w:rsidP="003C3752">
            <w:pPr>
              <w:pStyle w:val="Heading4"/>
              <w:tabs>
                <w:tab w:val="num" w:pos="162"/>
                <w:tab w:val="left" w:pos="223"/>
              </w:tabs>
              <w:ind w:left="72" w:right="72"/>
              <w:jc w:val="center"/>
              <w:outlineLvl w:val="3"/>
              <w:rPr>
                <w:rFonts w:ascii="Verdana" w:hAnsi="Verdana" w:cs="Arial"/>
                <w:color w:val="000000"/>
              </w:rPr>
            </w:pPr>
            <w:r w:rsidRPr="00C448BB">
              <w:rPr>
                <w:rFonts w:ascii="Verdana" w:hAnsi="Verdana" w:cs="Arial"/>
                <w:i w:val="0"/>
                <w:iCs w:val="0"/>
                <w:color w:val="000000"/>
              </w:rPr>
              <w:t>Table 6.3 : Decision Table for Figure 6.5</w:t>
            </w:r>
          </w:p>
          <w:p w:rsidR="0028161A" w:rsidRPr="00C448BB" w:rsidRDefault="0028161A" w:rsidP="003C3752">
            <w:pPr>
              <w:rPr>
                <w:rFonts w:ascii="Verdana" w:eastAsia="Times New Roman" w:hAnsi="Verdana" w:cs="Arial"/>
                <w:b/>
                <w:bCs/>
                <w:color w:val="000000"/>
                <w:shd w:val="clear" w:color="auto" w:fill="FFFFFF"/>
              </w:rPr>
            </w:pPr>
          </w:p>
        </w:tc>
      </w:tr>
      <w:tr w:rsidR="0028161A" w:rsidTr="003C3752">
        <w:tc>
          <w:tcPr>
            <w:tcW w:w="2567" w:type="dxa"/>
          </w:tcPr>
          <w:p w:rsidR="0028161A" w:rsidRDefault="0028161A" w:rsidP="003C3752">
            <w:pPr>
              <w:ind w:right="-630"/>
              <w:rPr>
                <w:rFonts w:ascii="Verdana" w:hAnsi="Verdana"/>
              </w:rPr>
            </w:pPr>
            <w:r>
              <w:rPr>
                <w:rFonts w:ascii="Verdana" w:hAnsi="Verdana"/>
              </w:rPr>
              <w:lastRenderedPageBreak/>
              <w:t>PATH EXPRESSIONS</w:t>
            </w:r>
          </w:p>
        </w:tc>
        <w:tc>
          <w:tcPr>
            <w:tcW w:w="8881" w:type="dxa"/>
          </w:tcPr>
          <w:p w:rsidR="0028161A" w:rsidRPr="00C448BB" w:rsidRDefault="0028161A" w:rsidP="0028161A">
            <w:pPr>
              <w:numPr>
                <w:ilvl w:val="0"/>
                <w:numId w:val="27"/>
              </w:numPr>
              <w:tabs>
                <w:tab w:val="clear" w:pos="720"/>
                <w:tab w:val="num" w:pos="112"/>
                <w:tab w:val="left" w:pos="313"/>
              </w:tabs>
              <w:spacing w:before="100" w:beforeAutospacing="1" w:after="100" w:afterAutospacing="1"/>
              <w:ind w:left="112" w:right="72" w:firstLine="0"/>
              <w:jc w:val="both"/>
              <w:rPr>
                <w:rFonts w:ascii="Verdana" w:hAnsi="Verdana" w:cs="Arial"/>
                <w:color w:val="000000"/>
              </w:rPr>
            </w:pPr>
            <w:r w:rsidRPr="00C448BB">
              <w:rPr>
                <w:rFonts w:ascii="Verdana" w:hAnsi="Verdana" w:cs="Arial"/>
                <w:b/>
                <w:bCs/>
                <w:color w:val="000000"/>
              </w:rPr>
              <w:t>GENERAL:</w:t>
            </w:r>
          </w:p>
          <w:p w:rsidR="0028161A" w:rsidRPr="00C448BB" w:rsidRDefault="0028161A" w:rsidP="0028161A">
            <w:pPr>
              <w:numPr>
                <w:ilvl w:val="1"/>
                <w:numId w:val="27"/>
              </w:numPr>
              <w:tabs>
                <w:tab w:val="clear" w:pos="1440"/>
                <w:tab w:val="num" w:pos="112"/>
                <w:tab w:val="num" w:pos="313"/>
              </w:tabs>
              <w:spacing w:before="100" w:beforeAutospacing="1" w:after="100" w:afterAutospacing="1"/>
              <w:ind w:left="112" w:right="72" w:firstLine="0"/>
              <w:jc w:val="both"/>
              <w:rPr>
                <w:rFonts w:ascii="Verdana" w:hAnsi="Verdana" w:cs="Arial"/>
                <w:color w:val="000000"/>
              </w:rPr>
            </w:pPr>
            <w:r w:rsidRPr="00C448BB">
              <w:rPr>
                <w:rFonts w:ascii="Verdana" w:hAnsi="Verdana" w:cs="Arial"/>
                <w:color w:val="000000"/>
              </w:rPr>
              <w:t xml:space="preserve">Logic-based testing is structural testing when it's applied to structure (e.g., control flowgraph of an implementation); it's functional testing when </w:t>
            </w:r>
            <w:r w:rsidRPr="00C448BB">
              <w:rPr>
                <w:rFonts w:ascii="Verdana" w:hAnsi="Verdana" w:cs="Arial"/>
                <w:color w:val="000000"/>
              </w:rPr>
              <w:lastRenderedPageBreak/>
              <w:t>it's applied to a specification.</w:t>
            </w:r>
          </w:p>
          <w:p w:rsidR="0028161A" w:rsidRPr="00C448BB" w:rsidRDefault="0028161A" w:rsidP="0028161A">
            <w:pPr>
              <w:numPr>
                <w:ilvl w:val="1"/>
                <w:numId w:val="27"/>
              </w:numPr>
              <w:tabs>
                <w:tab w:val="clear" w:pos="1440"/>
                <w:tab w:val="num" w:pos="112"/>
                <w:tab w:val="num" w:pos="313"/>
              </w:tabs>
              <w:spacing w:before="100" w:beforeAutospacing="1" w:after="100" w:afterAutospacing="1"/>
              <w:ind w:left="112" w:right="72" w:firstLine="0"/>
              <w:jc w:val="both"/>
              <w:rPr>
                <w:rFonts w:ascii="Verdana" w:hAnsi="Verdana" w:cs="Arial"/>
                <w:color w:val="000000"/>
              </w:rPr>
            </w:pPr>
            <w:r w:rsidRPr="00C448BB">
              <w:rPr>
                <w:rFonts w:ascii="Verdana" w:hAnsi="Verdana" w:cs="Arial"/>
                <w:color w:val="000000"/>
              </w:rPr>
              <w:t>In logic-based testing we focus on the truth values of control flow predicates.</w:t>
            </w:r>
          </w:p>
          <w:p w:rsidR="0028161A" w:rsidRPr="00C448BB" w:rsidRDefault="0028161A" w:rsidP="0028161A">
            <w:pPr>
              <w:numPr>
                <w:ilvl w:val="1"/>
                <w:numId w:val="27"/>
              </w:numPr>
              <w:tabs>
                <w:tab w:val="clear" w:pos="1440"/>
                <w:tab w:val="num" w:pos="112"/>
                <w:tab w:val="num" w:pos="313"/>
              </w:tabs>
              <w:spacing w:before="100" w:beforeAutospacing="1" w:after="100" w:afterAutospacing="1"/>
              <w:ind w:left="112" w:right="72" w:firstLine="0"/>
              <w:jc w:val="both"/>
              <w:rPr>
                <w:rFonts w:ascii="Verdana" w:hAnsi="Verdana" w:cs="Arial"/>
                <w:color w:val="000000"/>
              </w:rPr>
            </w:pPr>
            <w:r w:rsidRPr="00C448BB">
              <w:rPr>
                <w:rFonts w:ascii="Verdana" w:hAnsi="Verdana" w:cs="Arial"/>
                <w:color w:val="000000"/>
              </w:rPr>
              <w:t>A </w:t>
            </w:r>
            <w:r w:rsidRPr="00C448BB">
              <w:rPr>
                <w:rFonts w:ascii="Verdana" w:hAnsi="Verdana" w:cs="Arial"/>
                <w:b/>
                <w:bCs/>
                <w:color w:val="000000"/>
              </w:rPr>
              <w:t>predicate</w:t>
            </w:r>
            <w:r w:rsidRPr="00C448BB">
              <w:rPr>
                <w:rFonts w:ascii="Verdana" w:hAnsi="Verdana" w:cs="Arial"/>
                <w:color w:val="000000"/>
              </w:rPr>
              <w:t> is implemented as a process whose outcome is a truth-functional value.</w:t>
            </w:r>
          </w:p>
          <w:p w:rsidR="0028161A" w:rsidRPr="00C448BB" w:rsidRDefault="0028161A" w:rsidP="0028161A">
            <w:pPr>
              <w:numPr>
                <w:ilvl w:val="1"/>
                <w:numId w:val="27"/>
              </w:numPr>
              <w:tabs>
                <w:tab w:val="clear" w:pos="1440"/>
                <w:tab w:val="num" w:pos="112"/>
                <w:tab w:val="num" w:pos="313"/>
              </w:tabs>
              <w:spacing w:before="100" w:beforeAutospacing="1" w:after="100" w:afterAutospacing="1"/>
              <w:ind w:left="112" w:right="72" w:firstLine="0"/>
              <w:jc w:val="both"/>
              <w:rPr>
                <w:rFonts w:ascii="Verdana" w:hAnsi="Verdana" w:cs="Arial"/>
                <w:color w:val="000000"/>
              </w:rPr>
            </w:pPr>
            <w:r w:rsidRPr="00C448BB">
              <w:rPr>
                <w:rFonts w:ascii="Verdana" w:hAnsi="Verdana" w:cs="Arial"/>
                <w:color w:val="000000"/>
              </w:rPr>
              <w:t>For our purpose, logic-based testing is restricted to binary predicates.</w:t>
            </w:r>
          </w:p>
          <w:p w:rsidR="0028161A" w:rsidRPr="00C448BB" w:rsidRDefault="0028161A" w:rsidP="0028161A">
            <w:pPr>
              <w:numPr>
                <w:ilvl w:val="1"/>
                <w:numId w:val="27"/>
              </w:numPr>
              <w:tabs>
                <w:tab w:val="clear" w:pos="1440"/>
                <w:tab w:val="num" w:pos="112"/>
                <w:tab w:val="num" w:pos="313"/>
              </w:tabs>
              <w:spacing w:before="100" w:beforeAutospacing="1" w:after="100" w:afterAutospacing="1"/>
              <w:ind w:left="112" w:right="72" w:firstLine="0"/>
              <w:jc w:val="both"/>
              <w:rPr>
                <w:rFonts w:ascii="Verdana" w:hAnsi="Verdana" w:cs="Arial"/>
                <w:color w:val="000000"/>
              </w:rPr>
            </w:pPr>
            <w:r w:rsidRPr="00C448BB">
              <w:rPr>
                <w:rFonts w:ascii="Verdana" w:hAnsi="Verdana" w:cs="Arial"/>
                <w:color w:val="000000"/>
              </w:rPr>
              <w:t>We start by generating path expressions by path tracing as in Unit V, but this time, our purpose is to convert the path expressions into boolean algebra, using the predicates' truth values (e.g., A and </w:t>
            </w:r>
            <w:r w:rsidRPr="00C448BB">
              <w:rPr>
                <w:rFonts w:ascii="Verdana" w:hAnsi="Verdana" w:cs="Arial"/>
                <w:noProof/>
                <w:color w:val="000000"/>
              </w:rPr>
              <w:drawing>
                <wp:inline distT="0" distB="0" distL="0" distR="0">
                  <wp:extent cx="94615" cy="126365"/>
                  <wp:effectExtent l="19050" t="0" r="635" b="0"/>
                  <wp:docPr id="199" name="Picture 199" descr="http://www.mcr.org.in/sureshmudunuri/stm/images/figures/a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mcr.org.in/sureshmudunuri/stm/images/figures/a_bar.jpg"/>
                          <pic:cNvPicPr>
                            <a:picLocks noChangeAspect="1" noChangeArrowheads="1"/>
                          </pic:cNvPicPr>
                        </pic:nvPicPr>
                        <pic:blipFill>
                          <a:blip r:embed="rId59"/>
                          <a:srcRect/>
                          <a:stretch>
                            <a:fillRect/>
                          </a:stretch>
                        </pic:blipFill>
                        <pic:spPr bwMode="auto">
                          <a:xfrm>
                            <a:off x="0" y="0"/>
                            <a:ext cx="94615" cy="126365"/>
                          </a:xfrm>
                          <a:prstGeom prst="rect">
                            <a:avLst/>
                          </a:prstGeom>
                          <a:noFill/>
                          <a:ln w="9525">
                            <a:noFill/>
                            <a:miter lim="800000"/>
                            <a:headEnd/>
                            <a:tailEnd/>
                          </a:ln>
                        </pic:spPr>
                      </pic:pic>
                    </a:graphicData>
                  </a:graphic>
                </wp:inline>
              </w:drawing>
            </w:r>
            <w:r w:rsidRPr="00C448BB">
              <w:rPr>
                <w:rFonts w:ascii="Verdana" w:hAnsi="Verdana" w:cs="Arial"/>
                <w:color w:val="000000"/>
              </w:rPr>
              <w:t>) as weights.</w:t>
            </w:r>
          </w:p>
          <w:p w:rsidR="0028161A" w:rsidRPr="00C448BB" w:rsidRDefault="0028161A" w:rsidP="0028161A">
            <w:pPr>
              <w:numPr>
                <w:ilvl w:val="0"/>
                <w:numId w:val="27"/>
              </w:numPr>
              <w:tabs>
                <w:tab w:val="clear" w:pos="720"/>
                <w:tab w:val="num" w:pos="112"/>
                <w:tab w:val="left" w:pos="313"/>
              </w:tabs>
              <w:spacing w:before="100" w:beforeAutospacing="1" w:after="100" w:afterAutospacing="1"/>
              <w:ind w:left="112" w:right="72" w:firstLine="0"/>
              <w:jc w:val="both"/>
              <w:rPr>
                <w:rFonts w:ascii="Verdana" w:hAnsi="Verdana" w:cs="Arial"/>
                <w:color w:val="000000"/>
              </w:rPr>
            </w:pPr>
            <w:r w:rsidRPr="00C448BB">
              <w:rPr>
                <w:rFonts w:ascii="Verdana" w:hAnsi="Verdana" w:cs="Arial"/>
                <w:b/>
                <w:bCs/>
                <w:color w:val="000000"/>
              </w:rPr>
              <w:t>BOOLEAN ALGEBRA:</w:t>
            </w:r>
          </w:p>
          <w:p w:rsidR="0028161A" w:rsidRPr="00C448BB" w:rsidRDefault="0028161A" w:rsidP="0028161A">
            <w:pPr>
              <w:numPr>
                <w:ilvl w:val="1"/>
                <w:numId w:val="27"/>
              </w:numPr>
              <w:tabs>
                <w:tab w:val="clear" w:pos="1440"/>
                <w:tab w:val="num" w:pos="112"/>
                <w:tab w:val="num" w:pos="403"/>
              </w:tabs>
              <w:spacing w:before="100" w:beforeAutospacing="1" w:after="100" w:afterAutospacing="1"/>
              <w:ind w:left="112" w:right="72" w:firstLine="0"/>
              <w:jc w:val="both"/>
              <w:rPr>
                <w:rFonts w:ascii="Verdana" w:hAnsi="Verdana" w:cs="Arial"/>
                <w:color w:val="000000"/>
              </w:rPr>
            </w:pPr>
            <w:r w:rsidRPr="00C448BB">
              <w:rPr>
                <w:rFonts w:ascii="Verdana" w:hAnsi="Verdana" w:cs="Arial"/>
                <w:b/>
                <w:bCs/>
                <w:color w:val="000000"/>
              </w:rPr>
              <w:t>STEPS:</w:t>
            </w:r>
          </w:p>
          <w:p w:rsidR="0028161A" w:rsidRPr="00C448BB" w:rsidRDefault="0028161A" w:rsidP="0028161A">
            <w:pPr>
              <w:numPr>
                <w:ilvl w:val="2"/>
                <w:numId w:val="27"/>
              </w:numPr>
              <w:tabs>
                <w:tab w:val="clear" w:pos="2160"/>
                <w:tab w:val="num" w:pos="112"/>
                <w:tab w:val="num" w:pos="403"/>
              </w:tabs>
              <w:spacing w:before="100" w:beforeAutospacing="1" w:after="100" w:afterAutospacing="1"/>
              <w:ind w:left="112" w:right="72" w:firstLine="0"/>
              <w:jc w:val="both"/>
              <w:rPr>
                <w:rFonts w:ascii="Verdana" w:hAnsi="Verdana" w:cs="Arial"/>
                <w:color w:val="000000"/>
              </w:rPr>
            </w:pPr>
            <w:r w:rsidRPr="00C448BB">
              <w:rPr>
                <w:rFonts w:ascii="Verdana" w:hAnsi="Verdana" w:cs="Arial"/>
                <w:color w:val="000000"/>
              </w:rPr>
              <w:t>Label each decision with an uppercase letter that represents the truth value of the predicate. The YES or TRUE branch is labeled with a letter (say A) and the NO or FALSE branch with the same letter overscored (say </w:t>
            </w:r>
            <w:r w:rsidRPr="00C448BB">
              <w:rPr>
                <w:rFonts w:ascii="Verdana" w:hAnsi="Verdana" w:cs="Arial"/>
                <w:noProof/>
                <w:color w:val="000000"/>
              </w:rPr>
              <w:drawing>
                <wp:inline distT="0" distB="0" distL="0" distR="0">
                  <wp:extent cx="94615" cy="126365"/>
                  <wp:effectExtent l="19050" t="0" r="635" b="0"/>
                  <wp:docPr id="200" name="Picture 200" descr="http://www.mcr.org.in/sureshmudunuri/stm/images/figures/a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mcr.org.in/sureshmudunuri/stm/images/figures/a_bar.jpg"/>
                          <pic:cNvPicPr>
                            <a:picLocks noChangeAspect="1" noChangeArrowheads="1"/>
                          </pic:cNvPicPr>
                        </pic:nvPicPr>
                        <pic:blipFill>
                          <a:blip r:embed="rId59"/>
                          <a:srcRect/>
                          <a:stretch>
                            <a:fillRect/>
                          </a:stretch>
                        </pic:blipFill>
                        <pic:spPr bwMode="auto">
                          <a:xfrm>
                            <a:off x="0" y="0"/>
                            <a:ext cx="94615" cy="126365"/>
                          </a:xfrm>
                          <a:prstGeom prst="rect">
                            <a:avLst/>
                          </a:prstGeom>
                          <a:noFill/>
                          <a:ln w="9525">
                            <a:noFill/>
                            <a:miter lim="800000"/>
                            <a:headEnd/>
                            <a:tailEnd/>
                          </a:ln>
                        </pic:spPr>
                      </pic:pic>
                    </a:graphicData>
                  </a:graphic>
                </wp:inline>
              </w:drawing>
            </w:r>
            <w:r w:rsidRPr="00C448BB">
              <w:rPr>
                <w:rFonts w:ascii="Verdana" w:hAnsi="Verdana" w:cs="Arial"/>
                <w:color w:val="000000"/>
              </w:rPr>
              <w:t>).</w:t>
            </w:r>
          </w:p>
          <w:p w:rsidR="0028161A" w:rsidRPr="00C448BB" w:rsidRDefault="0028161A" w:rsidP="0028161A">
            <w:pPr>
              <w:numPr>
                <w:ilvl w:val="2"/>
                <w:numId w:val="27"/>
              </w:numPr>
              <w:tabs>
                <w:tab w:val="clear" w:pos="2160"/>
                <w:tab w:val="num" w:pos="112"/>
                <w:tab w:val="num" w:pos="493"/>
              </w:tabs>
              <w:spacing w:before="100" w:beforeAutospacing="1" w:after="100" w:afterAutospacing="1"/>
              <w:ind w:left="112" w:right="72" w:firstLine="0"/>
              <w:jc w:val="both"/>
              <w:rPr>
                <w:rFonts w:ascii="Verdana" w:hAnsi="Verdana" w:cs="Arial"/>
                <w:color w:val="000000"/>
              </w:rPr>
            </w:pPr>
            <w:r w:rsidRPr="00C448BB">
              <w:rPr>
                <w:rFonts w:ascii="Verdana" w:hAnsi="Verdana" w:cs="Arial"/>
                <w:color w:val="000000"/>
              </w:rPr>
              <w:t>The truth value of a path is the product of the individual labels. Concatenation or products mean "AND". For example, the straight-through path of Figure 6.5, which goes via nodes 3, 6, 7, 8, 10, 11, 12, and 2, has a truth value of ABC. The path via nodes 3, 6, 7, 9 and 2 has a value of </w:t>
            </w:r>
            <w:r w:rsidRPr="00C448BB">
              <w:rPr>
                <w:rFonts w:ascii="Verdana" w:hAnsi="Verdana" w:cs="Arial"/>
                <w:noProof/>
                <w:color w:val="000000"/>
              </w:rPr>
              <w:drawing>
                <wp:inline distT="0" distB="0" distL="0" distR="0">
                  <wp:extent cx="236220" cy="126365"/>
                  <wp:effectExtent l="19050" t="0" r="0" b="0"/>
                  <wp:docPr id="201" name="Picture 201" descr="http://www.mcr.org.in/sureshmudunuri/stm/images/figures/ab_c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mcr.org.in/sureshmudunuri/stm/images/figures/ab_cbar.jpg"/>
                          <pic:cNvPicPr>
                            <a:picLocks noChangeAspect="1" noChangeArrowheads="1"/>
                          </pic:cNvPicPr>
                        </pic:nvPicPr>
                        <pic:blipFill>
                          <a:blip r:embed="rId60"/>
                          <a:srcRect/>
                          <a:stretch>
                            <a:fillRect/>
                          </a:stretch>
                        </pic:blipFill>
                        <pic:spPr bwMode="auto">
                          <a:xfrm>
                            <a:off x="0" y="0"/>
                            <a:ext cx="236220" cy="126365"/>
                          </a:xfrm>
                          <a:prstGeom prst="rect">
                            <a:avLst/>
                          </a:prstGeom>
                          <a:noFill/>
                          <a:ln w="9525">
                            <a:noFill/>
                            <a:miter lim="800000"/>
                            <a:headEnd/>
                            <a:tailEnd/>
                          </a:ln>
                        </pic:spPr>
                      </pic:pic>
                    </a:graphicData>
                  </a:graphic>
                </wp:inline>
              </w:drawing>
            </w:r>
            <w:r w:rsidRPr="00C448BB">
              <w:rPr>
                <w:rFonts w:ascii="Verdana" w:hAnsi="Verdana" w:cs="Arial"/>
                <w:color w:val="000000"/>
              </w:rPr>
              <w:t>.</w:t>
            </w:r>
          </w:p>
          <w:p w:rsidR="0028161A" w:rsidRPr="00C448BB" w:rsidRDefault="0028161A" w:rsidP="0028161A">
            <w:pPr>
              <w:numPr>
                <w:ilvl w:val="2"/>
                <w:numId w:val="27"/>
              </w:numPr>
              <w:tabs>
                <w:tab w:val="clear" w:pos="2160"/>
                <w:tab w:val="num" w:pos="112"/>
                <w:tab w:val="num" w:pos="493"/>
              </w:tabs>
              <w:spacing w:before="100" w:beforeAutospacing="1" w:after="100" w:afterAutospacing="1"/>
              <w:ind w:left="112" w:right="72" w:firstLine="0"/>
              <w:jc w:val="both"/>
              <w:rPr>
                <w:rFonts w:ascii="Verdana" w:hAnsi="Verdana" w:cs="Arial"/>
                <w:color w:val="000000"/>
              </w:rPr>
            </w:pPr>
            <w:r w:rsidRPr="00C448BB">
              <w:rPr>
                <w:rFonts w:ascii="Verdana" w:hAnsi="Verdana" w:cs="Arial"/>
                <w:color w:val="000000"/>
              </w:rPr>
              <w:t>If two or more paths merge at a node, the fact is expressed by use of a plus sign (+) which means "OR".</w:t>
            </w:r>
          </w:p>
          <w:p w:rsidR="0028161A" w:rsidRPr="00C448BB" w:rsidRDefault="0028161A" w:rsidP="003C3752">
            <w:pPr>
              <w:tabs>
                <w:tab w:val="num" w:pos="112"/>
              </w:tabs>
              <w:spacing w:before="100" w:beforeAutospacing="1" w:after="100" w:afterAutospacing="1"/>
              <w:ind w:left="112" w:right="72"/>
              <w:jc w:val="center"/>
              <w:rPr>
                <w:rFonts w:ascii="Verdana" w:hAnsi="Verdana" w:cs="Arial"/>
                <w:color w:val="000000"/>
              </w:rPr>
            </w:pPr>
            <w:r w:rsidRPr="00C448BB">
              <w:rPr>
                <w:rFonts w:ascii="Verdana" w:hAnsi="Verdana" w:cs="Arial"/>
                <w:color w:val="000000"/>
              </w:rPr>
              <w:br/>
            </w:r>
            <w:r w:rsidRPr="00C448BB">
              <w:rPr>
                <w:rFonts w:ascii="Verdana" w:hAnsi="Verdana" w:cs="Arial"/>
                <w:noProof/>
                <w:color w:val="000000"/>
              </w:rPr>
              <w:drawing>
                <wp:inline distT="0" distB="0" distL="0" distR="0">
                  <wp:extent cx="4288155" cy="2869565"/>
                  <wp:effectExtent l="19050" t="0" r="0" b="0"/>
                  <wp:docPr id="202" name="Picture 202" descr="http://www.mcr.org.in/sureshmudunuri/stm/images/figures/troublesome_pr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mcr.org.in/sureshmudunuri/stm/images/figures/troublesome_program.jpg"/>
                          <pic:cNvPicPr>
                            <a:picLocks noChangeAspect="1" noChangeArrowheads="1"/>
                          </pic:cNvPicPr>
                        </pic:nvPicPr>
                        <pic:blipFill>
                          <a:blip r:embed="rId56"/>
                          <a:srcRect/>
                          <a:stretch>
                            <a:fillRect/>
                          </a:stretch>
                        </pic:blipFill>
                        <pic:spPr bwMode="auto">
                          <a:xfrm>
                            <a:off x="0" y="0"/>
                            <a:ext cx="4288155" cy="2869565"/>
                          </a:xfrm>
                          <a:prstGeom prst="rect">
                            <a:avLst/>
                          </a:prstGeom>
                          <a:noFill/>
                          <a:ln w="9525">
                            <a:noFill/>
                            <a:miter lim="800000"/>
                            <a:headEnd/>
                            <a:tailEnd/>
                          </a:ln>
                        </pic:spPr>
                      </pic:pic>
                    </a:graphicData>
                  </a:graphic>
                </wp:inline>
              </w:drawing>
            </w:r>
          </w:p>
          <w:p w:rsidR="0028161A" w:rsidRPr="00C448BB" w:rsidRDefault="0028161A" w:rsidP="003C3752">
            <w:pPr>
              <w:pStyle w:val="Heading4"/>
              <w:tabs>
                <w:tab w:val="num" w:pos="112"/>
              </w:tabs>
              <w:ind w:left="112" w:right="72"/>
              <w:jc w:val="center"/>
              <w:outlineLvl w:val="3"/>
              <w:rPr>
                <w:rFonts w:ascii="Verdana" w:hAnsi="Verdana" w:cs="Arial"/>
                <w:color w:val="000000"/>
              </w:rPr>
            </w:pPr>
            <w:r w:rsidRPr="00C448BB">
              <w:rPr>
                <w:rFonts w:ascii="Verdana" w:hAnsi="Verdana" w:cs="Arial"/>
                <w:i w:val="0"/>
                <w:iCs w:val="0"/>
                <w:color w:val="000000"/>
              </w:rPr>
              <w:t>Figure 6.5 : A Troublesome Program</w:t>
            </w:r>
          </w:p>
          <w:p w:rsidR="0028161A" w:rsidRPr="00C448BB" w:rsidRDefault="0028161A" w:rsidP="0028161A">
            <w:pPr>
              <w:numPr>
                <w:ilvl w:val="1"/>
                <w:numId w:val="27"/>
              </w:numPr>
              <w:tabs>
                <w:tab w:val="clear" w:pos="1440"/>
                <w:tab w:val="num" w:pos="112"/>
                <w:tab w:val="num" w:pos="313"/>
                <w:tab w:val="left" w:pos="2181"/>
              </w:tabs>
              <w:spacing w:before="100" w:beforeAutospacing="1" w:after="100" w:afterAutospacing="1"/>
              <w:ind w:left="112" w:right="72" w:firstLine="0"/>
              <w:jc w:val="both"/>
              <w:rPr>
                <w:rFonts w:ascii="Verdana" w:hAnsi="Verdana" w:cs="Arial"/>
                <w:color w:val="000000"/>
              </w:rPr>
            </w:pPr>
            <w:r w:rsidRPr="00C448BB">
              <w:rPr>
                <w:rFonts w:ascii="Verdana" w:hAnsi="Verdana" w:cs="Arial"/>
                <w:color w:val="000000"/>
              </w:rPr>
              <w:t>Using this convention, the truth-functional values for several of the nodes can be expressed in terms of segments from previous nodes. Use the node name to identify the point.</w:t>
            </w:r>
          </w:p>
          <w:p w:rsidR="0028161A" w:rsidRPr="00C448BB" w:rsidRDefault="0028161A" w:rsidP="003C3752">
            <w:pPr>
              <w:tabs>
                <w:tab w:val="num" w:pos="112"/>
                <w:tab w:val="num" w:pos="313"/>
                <w:tab w:val="left" w:pos="2181"/>
              </w:tabs>
              <w:spacing w:before="100" w:beforeAutospacing="1" w:after="100" w:afterAutospacing="1"/>
              <w:ind w:left="112" w:right="72"/>
              <w:jc w:val="center"/>
              <w:rPr>
                <w:rFonts w:ascii="Verdana" w:hAnsi="Verdana" w:cs="Arial"/>
                <w:color w:val="000000"/>
              </w:rPr>
            </w:pPr>
            <w:r w:rsidRPr="00C448BB">
              <w:rPr>
                <w:rFonts w:ascii="Verdana" w:hAnsi="Verdana" w:cs="Arial"/>
                <w:color w:val="000000"/>
              </w:rPr>
              <w:br/>
            </w:r>
            <w:r w:rsidRPr="00C448BB">
              <w:rPr>
                <w:rFonts w:ascii="Verdana" w:hAnsi="Verdana" w:cs="Arial"/>
                <w:noProof/>
                <w:color w:val="000000"/>
              </w:rPr>
              <w:lastRenderedPageBreak/>
              <w:drawing>
                <wp:inline distT="0" distB="0" distL="0" distR="0">
                  <wp:extent cx="2853690" cy="882650"/>
                  <wp:effectExtent l="19050" t="0" r="3810" b="0"/>
                  <wp:docPr id="203" name="Picture 203" descr="http://www.mcr.org.in/sureshmudunuri/stm/images/figures/n6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mcr.org.in/sureshmudunuri/stm/images/figures/n6n8.jpg"/>
                          <pic:cNvPicPr>
                            <a:picLocks noChangeAspect="1" noChangeArrowheads="1"/>
                          </pic:cNvPicPr>
                        </pic:nvPicPr>
                        <pic:blipFill>
                          <a:blip r:embed="rId61"/>
                          <a:srcRect/>
                          <a:stretch>
                            <a:fillRect/>
                          </a:stretch>
                        </pic:blipFill>
                        <pic:spPr bwMode="auto">
                          <a:xfrm>
                            <a:off x="0" y="0"/>
                            <a:ext cx="2853690" cy="882650"/>
                          </a:xfrm>
                          <a:prstGeom prst="rect">
                            <a:avLst/>
                          </a:prstGeom>
                          <a:noFill/>
                          <a:ln w="9525">
                            <a:noFill/>
                            <a:miter lim="800000"/>
                            <a:headEnd/>
                            <a:tailEnd/>
                          </a:ln>
                        </pic:spPr>
                      </pic:pic>
                    </a:graphicData>
                  </a:graphic>
                </wp:inline>
              </w:drawing>
            </w:r>
            <w:r w:rsidRPr="00C448BB">
              <w:rPr>
                <w:rFonts w:ascii="Verdana" w:hAnsi="Verdana" w:cs="Arial"/>
                <w:color w:val="000000"/>
              </w:rPr>
              <w:t> </w:t>
            </w:r>
          </w:p>
          <w:p w:rsidR="0028161A" w:rsidRPr="00C448BB" w:rsidRDefault="0028161A" w:rsidP="0028161A">
            <w:pPr>
              <w:numPr>
                <w:ilvl w:val="1"/>
                <w:numId w:val="27"/>
              </w:numPr>
              <w:tabs>
                <w:tab w:val="clear" w:pos="1440"/>
                <w:tab w:val="num" w:pos="112"/>
                <w:tab w:val="num" w:pos="313"/>
                <w:tab w:val="left" w:pos="2181"/>
              </w:tabs>
              <w:spacing w:before="100" w:beforeAutospacing="1" w:after="100" w:afterAutospacing="1"/>
              <w:ind w:left="112" w:right="72" w:firstLine="0"/>
              <w:jc w:val="both"/>
              <w:rPr>
                <w:rFonts w:ascii="Verdana" w:hAnsi="Verdana" w:cs="Arial"/>
                <w:color w:val="000000"/>
              </w:rPr>
            </w:pPr>
            <w:r w:rsidRPr="00C448BB">
              <w:rPr>
                <w:rFonts w:ascii="Verdana" w:hAnsi="Verdana" w:cs="Arial"/>
                <w:color w:val="000000"/>
              </w:rPr>
              <w:t>There are only two numbers in boolean algebra: zero (0) and one (1). One means "always true" and zero means "always false".</w:t>
            </w:r>
          </w:p>
          <w:p w:rsidR="0028161A" w:rsidRPr="00C448BB" w:rsidRDefault="0028161A" w:rsidP="0028161A">
            <w:pPr>
              <w:numPr>
                <w:ilvl w:val="1"/>
                <w:numId w:val="27"/>
              </w:numPr>
              <w:tabs>
                <w:tab w:val="clear" w:pos="1440"/>
                <w:tab w:val="num" w:pos="112"/>
                <w:tab w:val="num" w:pos="313"/>
                <w:tab w:val="left" w:pos="2181"/>
              </w:tabs>
              <w:spacing w:before="100" w:beforeAutospacing="1" w:after="100" w:afterAutospacing="1"/>
              <w:ind w:left="112" w:right="72" w:firstLine="0"/>
              <w:jc w:val="both"/>
              <w:rPr>
                <w:rFonts w:ascii="Verdana" w:hAnsi="Verdana" w:cs="Arial"/>
                <w:color w:val="000000"/>
              </w:rPr>
            </w:pPr>
            <w:r w:rsidRPr="00C448BB">
              <w:rPr>
                <w:rFonts w:ascii="Verdana" w:hAnsi="Verdana" w:cs="Arial"/>
                <w:b/>
                <w:bCs/>
                <w:color w:val="000000"/>
              </w:rPr>
              <w:t>RULES OF BOOLEAN ALGEBRA:</w:t>
            </w:r>
          </w:p>
          <w:p w:rsidR="0028161A" w:rsidRPr="00C448BB" w:rsidRDefault="0028161A" w:rsidP="0028161A">
            <w:pPr>
              <w:numPr>
                <w:ilvl w:val="2"/>
                <w:numId w:val="28"/>
              </w:numPr>
              <w:tabs>
                <w:tab w:val="clear" w:pos="2160"/>
                <w:tab w:val="num" w:pos="112"/>
                <w:tab w:val="num" w:pos="313"/>
                <w:tab w:val="left" w:pos="2181"/>
              </w:tabs>
              <w:spacing w:before="100" w:beforeAutospacing="1" w:after="100" w:afterAutospacing="1"/>
              <w:ind w:left="112" w:right="72" w:firstLine="0"/>
              <w:jc w:val="both"/>
              <w:rPr>
                <w:rFonts w:ascii="Verdana" w:hAnsi="Verdana" w:cs="Arial"/>
                <w:color w:val="000000"/>
              </w:rPr>
            </w:pPr>
            <w:r w:rsidRPr="00C448BB">
              <w:rPr>
                <w:rFonts w:ascii="Verdana" w:hAnsi="Verdana" w:cs="Arial"/>
                <w:color w:val="000000"/>
              </w:rPr>
              <w:t>Boolean algebra has three operators: X (AND), + (OR) and </w:t>
            </w:r>
            <w:r w:rsidRPr="00C448BB">
              <w:rPr>
                <w:rFonts w:ascii="Verdana" w:hAnsi="Verdana" w:cs="Arial"/>
                <w:noProof/>
                <w:color w:val="000000"/>
              </w:rPr>
              <w:drawing>
                <wp:inline distT="0" distB="0" distL="0" distR="0">
                  <wp:extent cx="94615" cy="126365"/>
                  <wp:effectExtent l="19050" t="0" r="635" b="0"/>
                  <wp:docPr id="204" name="Picture 204" descr="http://www.mcr.org.in/sureshmudunuri/stm/images/figures/a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mcr.org.in/sureshmudunuri/stm/images/figures/a_bar.jpg"/>
                          <pic:cNvPicPr>
                            <a:picLocks noChangeAspect="1" noChangeArrowheads="1"/>
                          </pic:cNvPicPr>
                        </pic:nvPicPr>
                        <pic:blipFill>
                          <a:blip r:embed="rId59"/>
                          <a:srcRect/>
                          <a:stretch>
                            <a:fillRect/>
                          </a:stretch>
                        </pic:blipFill>
                        <pic:spPr bwMode="auto">
                          <a:xfrm>
                            <a:off x="0" y="0"/>
                            <a:ext cx="94615" cy="126365"/>
                          </a:xfrm>
                          <a:prstGeom prst="rect">
                            <a:avLst/>
                          </a:prstGeom>
                          <a:noFill/>
                          <a:ln w="9525">
                            <a:noFill/>
                            <a:miter lim="800000"/>
                            <a:headEnd/>
                            <a:tailEnd/>
                          </a:ln>
                        </pic:spPr>
                      </pic:pic>
                    </a:graphicData>
                  </a:graphic>
                </wp:inline>
              </w:drawing>
            </w:r>
            <w:r w:rsidRPr="00C448BB">
              <w:rPr>
                <w:rFonts w:ascii="Verdana" w:hAnsi="Verdana" w:cs="Arial"/>
                <w:color w:val="000000"/>
              </w:rPr>
              <w:t> (NOT)</w:t>
            </w:r>
          </w:p>
          <w:p w:rsidR="0028161A" w:rsidRPr="00C448BB" w:rsidRDefault="0028161A" w:rsidP="0028161A">
            <w:pPr>
              <w:numPr>
                <w:ilvl w:val="2"/>
                <w:numId w:val="28"/>
              </w:numPr>
              <w:tabs>
                <w:tab w:val="clear" w:pos="2160"/>
                <w:tab w:val="num" w:pos="112"/>
                <w:tab w:val="num" w:pos="313"/>
                <w:tab w:val="left" w:pos="2181"/>
              </w:tabs>
              <w:spacing w:before="100" w:beforeAutospacing="1" w:after="100" w:afterAutospacing="1"/>
              <w:ind w:left="112" w:right="72" w:firstLine="0"/>
              <w:jc w:val="both"/>
              <w:rPr>
                <w:rFonts w:ascii="Verdana" w:hAnsi="Verdana" w:cs="Arial"/>
                <w:color w:val="000000"/>
              </w:rPr>
            </w:pPr>
            <w:r w:rsidRPr="00C448BB">
              <w:rPr>
                <w:rFonts w:ascii="Verdana" w:hAnsi="Verdana" w:cs="Arial"/>
                <w:b/>
                <w:bCs/>
                <w:color w:val="000000"/>
              </w:rPr>
              <w:t>X :</w:t>
            </w:r>
            <w:r w:rsidRPr="00C448BB">
              <w:rPr>
                <w:rFonts w:ascii="Verdana" w:hAnsi="Verdana" w:cs="Arial"/>
                <w:color w:val="000000"/>
              </w:rPr>
              <w:t> meaning AND. Also called multiplication. A statement such as AB (A X B) means "A and B are both true". This symbol is usually left out as in ordinary algebra.</w:t>
            </w:r>
          </w:p>
          <w:p w:rsidR="0028161A" w:rsidRPr="00C448BB" w:rsidRDefault="0028161A" w:rsidP="0028161A">
            <w:pPr>
              <w:numPr>
                <w:ilvl w:val="2"/>
                <w:numId w:val="28"/>
              </w:numPr>
              <w:tabs>
                <w:tab w:val="clear" w:pos="2160"/>
                <w:tab w:val="num" w:pos="112"/>
                <w:tab w:val="num" w:pos="313"/>
                <w:tab w:val="left" w:pos="2181"/>
              </w:tabs>
              <w:spacing w:before="100" w:beforeAutospacing="1" w:after="100" w:afterAutospacing="1"/>
              <w:ind w:left="112" w:right="72" w:firstLine="0"/>
              <w:jc w:val="both"/>
              <w:rPr>
                <w:rFonts w:ascii="Verdana" w:hAnsi="Verdana" w:cs="Arial"/>
                <w:color w:val="000000"/>
              </w:rPr>
            </w:pPr>
            <w:r w:rsidRPr="00C448BB">
              <w:rPr>
                <w:rFonts w:ascii="Verdana" w:hAnsi="Verdana" w:cs="Arial"/>
                <w:b/>
                <w:bCs/>
                <w:color w:val="000000"/>
              </w:rPr>
              <w:t>+ :</w:t>
            </w:r>
            <w:r w:rsidRPr="00C448BB">
              <w:rPr>
                <w:rFonts w:ascii="Verdana" w:hAnsi="Verdana" w:cs="Arial"/>
                <w:color w:val="000000"/>
              </w:rPr>
              <w:t> meaning OR. "A + B" means "either A is true or B is true or both".</w:t>
            </w:r>
          </w:p>
          <w:p w:rsidR="0028161A" w:rsidRPr="00C448BB" w:rsidRDefault="0028161A" w:rsidP="0028161A">
            <w:pPr>
              <w:numPr>
                <w:ilvl w:val="2"/>
                <w:numId w:val="28"/>
              </w:numPr>
              <w:tabs>
                <w:tab w:val="clear" w:pos="2160"/>
                <w:tab w:val="num" w:pos="112"/>
                <w:tab w:val="num" w:pos="313"/>
                <w:tab w:val="left" w:pos="2181"/>
              </w:tabs>
              <w:spacing w:before="100" w:beforeAutospacing="1" w:after="100" w:afterAutospacing="1"/>
              <w:ind w:left="112" w:right="72" w:firstLine="0"/>
              <w:jc w:val="both"/>
              <w:rPr>
                <w:rFonts w:ascii="Verdana" w:hAnsi="Verdana" w:cs="Arial"/>
                <w:color w:val="000000"/>
              </w:rPr>
            </w:pPr>
            <w:r w:rsidRPr="00C448BB">
              <w:rPr>
                <w:rFonts w:ascii="Verdana" w:hAnsi="Verdana" w:cs="Arial"/>
                <w:b/>
                <w:bCs/>
                <w:noProof/>
                <w:color w:val="000000"/>
              </w:rPr>
              <w:drawing>
                <wp:inline distT="0" distB="0" distL="0" distR="0">
                  <wp:extent cx="94615" cy="126365"/>
                  <wp:effectExtent l="19050" t="0" r="635" b="0"/>
                  <wp:docPr id="205" name="Picture 205" descr="http://www.mcr.org.in/sureshmudunuri/stm/images/figures/a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mcr.org.in/sureshmudunuri/stm/images/figures/a_bar.jpg"/>
                          <pic:cNvPicPr>
                            <a:picLocks noChangeAspect="1" noChangeArrowheads="1"/>
                          </pic:cNvPicPr>
                        </pic:nvPicPr>
                        <pic:blipFill>
                          <a:blip r:embed="rId59"/>
                          <a:srcRect/>
                          <a:stretch>
                            <a:fillRect/>
                          </a:stretch>
                        </pic:blipFill>
                        <pic:spPr bwMode="auto">
                          <a:xfrm>
                            <a:off x="0" y="0"/>
                            <a:ext cx="94615" cy="126365"/>
                          </a:xfrm>
                          <a:prstGeom prst="rect">
                            <a:avLst/>
                          </a:prstGeom>
                          <a:noFill/>
                          <a:ln w="9525">
                            <a:noFill/>
                            <a:miter lim="800000"/>
                            <a:headEnd/>
                            <a:tailEnd/>
                          </a:ln>
                        </pic:spPr>
                      </pic:pic>
                    </a:graphicData>
                  </a:graphic>
                </wp:inline>
              </w:drawing>
            </w:r>
            <w:r w:rsidRPr="00C448BB">
              <w:rPr>
                <w:rFonts w:ascii="Verdana" w:hAnsi="Verdana" w:cs="Arial"/>
                <w:color w:val="000000"/>
              </w:rPr>
              <w:t> meaning NOT. Also negation or complementation. This is read as either "not A" or "A bar". The entire expression under the bar is negated.</w:t>
            </w:r>
          </w:p>
          <w:p w:rsidR="0028161A" w:rsidRPr="00C448BB" w:rsidRDefault="0028161A" w:rsidP="0028161A">
            <w:pPr>
              <w:numPr>
                <w:ilvl w:val="2"/>
                <w:numId w:val="28"/>
              </w:numPr>
              <w:tabs>
                <w:tab w:val="clear" w:pos="2160"/>
                <w:tab w:val="num" w:pos="112"/>
                <w:tab w:val="num" w:pos="313"/>
                <w:tab w:val="left" w:pos="2181"/>
              </w:tabs>
              <w:spacing w:before="100" w:beforeAutospacing="1" w:after="100" w:afterAutospacing="1"/>
              <w:ind w:left="112" w:right="72" w:firstLine="0"/>
              <w:jc w:val="both"/>
              <w:rPr>
                <w:rFonts w:ascii="Verdana" w:hAnsi="Verdana" w:cs="Arial"/>
                <w:color w:val="000000"/>
              </w:rPr>
            </w:pPr>
            <w:r w:rsidRPr="00C448BB">
              <w:rPr>
                <w:rFonts w:ascii="Verdana" w:hAnsi="Verdana" w:cs="Arial"/>
                <w:color w:val="000000"/>
              </w:rPr>
              <w:t>The following are the laws of boolean algebra:</w:t>
            </w:r>
          </w:p>
          <w:p w:rsidR="0028161A" w:rsidRPr="00C448BB" w:rsidRDefault="0028161A" w:rsidP="003C3752">
            <w:pPr>
              <w:tabs>
                <w:tab w:val="num" w:pos="112"/>
              </w:tabs>
              <w:spacing w:before="100" w:beforeAutospacing="1" w:after="100" w:afterAutospacing="1"/>
              <w:ind w:left="112" w:right="72"/>
              <w:jc w:val="center"/>
              <w:rPr>
                <w:rFonts w:ascii="Verdana" w:hAnsi="Verdana" w:cs="Arial"/>
                <w:color w:val="000000"/>
              </w:rPr>
            </w:pPr>
            <w:r w:rsidRPr="00C448BB">
              <w:rPr>
                <w:rFonts w:ascii="Verdana" w:hAnsi="Verdana" w:cs="Arial"/>
                <w:color w:val="000000"/>
              </w:rPr>
              <w:br/>
            </w:r>
            <w:r w:rsidRPr="00C448BB">
              <w:rPr>
                <w:rFonts w:ascii="Verdana" w:hAnsi="Verdana" w:cs="Arial"/>
                <w:noProof/>
                <w:color w:val="000000"/>
              </w:rPr>
              <w:drawing>
                <wp:inline distT="0" distB="0" distL="0" distR="0">
                  <wp:extent cx="3389630" cy="3815080"/>
                  <wp:effectExtent l="19050" t="0" r="1270" b="0"/>
                  <wp:docPr id="206" name="Picture 206" descr="http://www.mcr.org.in/sureshmudunuri/stm/images/figures/boolean_ru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mcr.org.in/sureshmudunuri/stm/images/figures/boolean_rules.jpg"/>
                          <pic:cNvPicPr>
                            <a:picLocks noChangeAspect="1" noChangeArrowheads="1"/>
                          </pic:cNvPicPr>
                        </pic:nvPicPr>
                        <pic:blipFill>
                          <a:blip r:embed="rId62"/>
                          <a:srcRect/>
                          <a:stretch>
                            <a:fillRect/>
                          </a:stretch>
                        </pic:blipFill>
                        <pic:spPr bwMode="auto">
                          <a:xfrm>
                            <a:off x="0" y="0"/>
                            <a:ext cx="3389630" cy="3815080"/>
                          </a:xfrm>
                          <a:prstGeom prst="rect">
                            <a:avLst/>
                          </a:prstGeom>
                          <a:noFill/>
                          <a:ln w="9525">
                            <a:noFill/>
                            <a:miter lim="800000"/>
                            <a:headEnd/>
                            <a:tailEnd/>
                          </a:ln>
                        </pic:spPr>
                      </pic:pic>
                    </a:graphicData>
                  </a:graphic>
                </wp:inline>
              </w:drawing>
            </w:r>
            <w:r w:rsidRPr="00C448BB">
              <w:rPr>
                <w:rFonts w:ascii="Verdana" w:hAnsi="Verdana" w:cs="Arial"/>
                <w:color w:val="000000"/>
              </w:rPr>
              <w:t> </w:t>
            </w:r>
          </w:p>
          <w:p w:rsidR="0028161A" w:rsidRPr="00C448BB" w:rsidRDefault="0028161A" w:rsidP="003C3752">
            <w:pPr>
              <w:tabs>
                <w:tab w:val="num" w:pos="112"/>
              </w:tabs>
              <w:spacing w:before="100" w:beforeAutospacing="1" w:after="100" w:afterAutospacing="1"/>
              <w:ind w:left="112" w:right="72"/>
              <w:jc w:val="both"/>
              <w:rPr>
                <w:rFonts w:ascii="Verdana" w:hAnsi="Verdana" w:cs="Arial"/>
                <w:color w:val="000000"/>
              </w:rPr>
            </w:pPr>
          </w:p>
          <w:p w:rsidR="0028161A" w:rsidRPr="00C448BB" w:rsidRDefault="0028161A" w:rsidP="0028161A">
            <w:pPr>
              <w:numPr>
                <w:ilvl w:val="1"/>
                <w:numId w:val="28"/>
              </w:numPr>
              <w:tabs>
                <w:tab w:val="num" w:pos="112"/>
                <w:tab w:val="num" w:pos="403"/>
              </w:tabs>
              <w:spacing w:before="100" w:beforeAutospacing="1" w:after="100" w:afterAutospacing="1"/>
              <w:ind w:left="112" w:right="72"/>
              <w:jc w:val="both"/>
              <w:rPr>
                <w:rFonts w:ascii="Verdana" w:hAnsi="Verdana" w:cs="Arial"/>
                <w:color w:val="000000"/>
              </w:rPr>
            </w:pPr>
            <w:r w:rsidRPr="00C448BB">
              <w:rPr>
                <w:rFonts w:ascii="Verdana" w:hAnsi="Verdana" w:cs="Arial"/>
                <w:color w:val="000000"/>
              </w:rPr>
              <w:t>In all of the above, a letter can represent a single sentence or an entire boolean algebra expression.</w:t>
            </w:r>
          </w:p>
          <w:p w:rsidR="0028161A" w:rsidRPr="00C448BB" w:rsidRDefault="0028161A" w:rsidP="0028161A">
            <w:pPr>
              <w:numPr>
                <w:ilvl w:val="1"/>
                <w:numId w:val="28"/>
              </w:numPr>
              <w:tabs>
                <w:tab w:val="num" w:pos="112"/>
                <w:tab w:val="num" w:pos="403"/>
              </w:tabs>
              <w:spacing w:before="100" w:beforeAutospacing="1" w:after="100" w:afterAutospacing="1"/>
              <w:ind w:left="112" w:right="72"/>
              <w:jc w:val="both"/>
              <w:rPr>
                <w:rFonts w:ascii="Verdana" w:hAnsi="Verdana" w:cs="Arial"/>
                <w:color w:val="000000"/>
              </w:rPr>
            </w:pPr>
            <w:r w:rsidRPr="00C448BB">
              <w:rPr>
                <w:rFonts w:ascii="Verdana" w:hAnsi="Verdana" w:cs="Arial"/>
                <w:color w:val="000000"/>
              </w:rPr>
              <w:t>Individual letters in a boolean algebra expression are called </w:t>
            </w:r>
            <w:r w:rsidRPr="00C448BB">
              <w:rPr>
                <w:rFonts w:ascii="Verdana" w:hAnsi="Verdana" w:cs="Arial"/>
                <w:b/>
                <w:bCs/>
                <w:color w:val="000000"/>
              </w:rPr>
              <w:t>Literals</w:t>
            </w:r>
            <w:r w:rsidRPr="00C448BB">
              <w:rPr>
                <w:rFonts w:ascii="Verdana" w:hAnsi="Verdana" w:cs="Arial"/>
                <w:color w:val="000000"/>
              </w:rPr>
              <w:t xml:space="preserve"> (e.g. </w:t>
            </w:r>
            <w:r w:rsidRPr="00C448BB">
              <w:rPr>
                <w:rFonts w:ascii="Verdana" w:hAnsi="Verdana" w:cs="Arial"/>
                <w:color w:val="000000"/>
              </w:rPr>
              <w:lastRenderedPageBreak/>
              <w:t>A,B)</w:t>
            </w:r>
          </w:p>
          <w:p w:rsidR="0028161A" w:rsidRPr="00C448BB" w:rsidRDefault="0028161A" w:rsidP="0028161A">
            <w:pPr>
              <w:numPr>
                <w:ilvl w:val="1"/>
                <w:numId w:val="28"/>
              </w:numPr>
              <w:tabs>
                <w:tab w:val="num" w:pos="112"/>
                <w:tab w:val="num" w:pos="403"/>
              </w:tabs>
              <w:spacing w:before="100" w:beforeAutospacing="1" w:after="100" w:afterAutospacing="1"/>
              <w:ind w:left="112" w:right="72"/>
              <w:jc w:val="both"/>
              <w:rPr>
                <w:rFonts w:ascii="Verdana" w:hAnsi="Verdana" w:cs="Arial"/>
                <w:color w:val="000000"/>
              </w:rPr>
            </w:pPr>
            <w:r w:rsidRPr="00C448BB">
              <w:rPr>
                <w:rFonts w:ascii="Verdana" w:hAnsi="Verdana" w:cs="Arial"/>
                <w:color w:val="000000"/>
              </w:rPr>
              <w:t>The product of several literals is called a </w:t>
            </w:r>
            <w:r w:rsidRPr="00C448BB">
              <w:rPr>
                <w:rFonts w:ascii="Verdana" w:hAnsi="Verdana" w:cs="Arial"/>
                <w:b/>
                <w:bCs/>
                <w:color w:val="000000"/>
              </w:rPr>
              <w:t>product term</w:t>
            </w:r>
            <w:r w:rsidRPr="00C448BB">
              <w:rPr>
                <w:rFonts w:ascii="Verdana" w:hAnsi="Verdana" w:cs="Arial"/>
                <w:color w:val="000000"/>
              </w:rPr>
              <w:t> (e.g., ABC, DE).</w:t>
            </w:r>
          </w:p>
          <w:p w:rsidR="0028161A" w:rsidRPr="00C448BB" w:rsidRDefault="0028161A" w:rsidP="0028161A">
            <w:pPr>
              <w:numPr>
                <w:ilvl w:val="1"/>
                <w:numId w:val="28"/>
              </w:numPr>
              <w:tabs>
                <w:tab w:val="num" w:pos="112"/>
                <w:tab w:val="num" w:pos="403"/>
              </w:tabs>
              <w:spacing w:before="100" w:beforeAutospacing="1" w:after="100" w:afterAutospacing="1"/>
              <w:ind w:left="112" w:right="72"/>
              <w:jc w:val="both"/>
              <w:rPr>
                <w:rFonts w:ascii="Verdana" w:hAnsi="Verdana" w:cs="Arial"/>
                <w:color w:val="000000"/>
              </w:rPr>
            </w:pPr>
            <w:r w:rsidRPr="00C448BB">
              <w:rPr>
                <w:rFonts w:ascii="Verdana" w:hAnsi="Verdana" w:cs="Arial"/>
                <w:color w:val="000000"/>
              </w:rPr>
              <w:t>An arbitrary boolean expression that has been multiplied out so that it consists of the sum of products (e.g., ABC + DEF + GH) is said to be in </w:t>
            </w:r>
            <w:r w:rsidRPr="00C448BB">
              <w:rPr>
                <w:rFonts w:ascii="Verdana" w:hAnsi="Verdana" w:cs="Arial"/>
                <w:b/>
                <w:bCs/>
                <w:color w:val="000000"/>
              </w:rPr>
              <w:t>sum-of-products form</w:t>
            </w:r>
            <w:r w:rsidRPr="00C448BB">
              <w:rPr>
                <w:rFonts w:ascii="Verdana" w:hAnsi="Verdana" w:cs="Arial"/>
                <w:color w:val="000000"/>
              </w:rPr>
              <w:t>.</w:t>
            </w:r>
          </w:p>
          <w:p w:rsidR="0028161A" w:rsidRPr="00C448BB" w:rsidRDefault="0028161A" w:rsidP="0028161A">
            <w:pPr>
              <w:numPr>
                <w:ilvl w:val="1"/>
                <w:numId w:val="28"/>
              </w:numPr>
              <w:tabs>
                <w:tab w:val="num" w:pos="112"/>
                <w:tab w:val="num" w:pos="403"/>
              </w:tabs>
              <w:spacing w:before="100" w:beforeAutospacing="1" w:after="100" w:afterAutospacing="1"/>
              <w:ind w:left="112" w:right="72"/>
              <w:jc w:val="both"/>
              <w:rPr>
                <w:rFonts w:ascii="Verdana" w:hAnsi="Verdana" w:cs="Arial"/>
                <w:color w:val="000000"/>
              </w:rPr>
            </w:pPr>
            <w:r w:rsidRPr="00C448BB">
              <w:rPr>
                <w:rFonts w:ascii="Verdana" w:hAnsi="Verdana" w:cs="Arial"/>
                <w:color w:val="000000"/>
              </w:rPr>
              <w:t>The result of simplifications (using the rules above) is again in the sum of product form and each product term in such a simplified version is called a </w:t>
            </w:r>
            <w:r w:rsidRPr="00C448BB">
              <w:rPr>
                <w:rFonts w:ascii="Verdana" w:hAnsi="Verdana" w:cs="Arial"/>
                <w:b/>
                <w:bCs/>
                <w:color w:val="000000"/>
              </w:rPr>
              <w:t>prime implicant</w:t>
            </w:r>
            <w:r w:rsidRPr="00C448BB">
              <w:rPr>
                <w:rFonts w:ascii="Verdana" w:hAnsi="Verdana" w:cs="Arial"/>
                <w:color w:val="000000"/>
              </w:rPr>
              <w:t>. For example, ABC + AB + DEF reduces by rule 20 to AB + DEF; that is, AB and DEF are prime implicants.</w:t>
            </w:r>
          </w:p>
          <w:p w:rsidR="0028161A" w:rsidRPr="00C448BB" w:rsidRDefault="0028161A" w:rsidP="0028161A">
            <w:pPr>
              <w:numPr>
                <w:ilvl w:val="1"/>
                <w:numId w:val="28"/>
              </w:numPr>
              <w:tabs>
                <w:tab w:val="num" w:pos="112"/>
                <w:tab w:val="num" w:pos="403"/>
              </w:tabs>
              <w:spacing w:before="100" w:beforeAutospacing="1" w:after="100" w:afterAutospacing="1"/>
              <w:ind w:left="112" w:right="72"/>
              <w:jc w:val="both"/>
              <w:rPr>
                <w:rFonts w:ascii="Verdana" w:hAnsi="Verdana" w:cs="Arial"/>
                <w:color w:val="000000"/>
              </w:rPr>
            </w:pPr>
            <w:r w:rsidRPr="00C448BB">
              <w:rPr>
                <w:rFonts w:ascii="Verdana" w:hAnsi="Verdana" w:cs="Arial"/>
                <w:color w:val="000000"/>
              </w:rPr>
              <w:t>The path expressions of Figure 6.5 can now be simplified by applying the rules.</w:t>
            </w:r>
          </w:p>
          <w:p w:rsidR="0028161A" w:rsidRPr="00C448BB" w:rsidRDefault="0028161A" w:rsidP="0028161A">
            <w:pPr>
              <w:numPr>
                <w:ilvl w:val="1"/>
                <w:numId w:val="28"/>
              </w:numPr>
              <w:tabs>
                <w:tab w:val="num" w:pos="112"/>
                <w:tab w:val="num" w:pos="403"/>
              </w:tabs>
              <w:spacing w:before="100" w:beforeAutospacing="1" w:after="100" w:afterAutospacing="1"/>
              <w:ind w:left="112" w:right="72"/>
              <w:jc w:val="both"/>
              <w:rPr>
                <w:rFonts w:ascii="Verdana" w:hAnsi="Verdana" w:cs="Arial"/>
                <w:color w:val="000000"/>
              </w:rPr>
            </w:pPr>
            <w:r w:rsidRPr="00C448BB">
              <w:rPr>
                <w:rFonts w:ascii="Verdana" w:hAnsi="Verdana" w:cs="Arial"/>
                <w:color w:val="000000"/>
              </w:rPr>
              <w:t>The following are the laws of boolean algebra:</w:t>
            </w:r>
          </w:p>
          <w:p w:rsidR="0028161A" w:rsidRPr="00C448BB" w:rsidRDefault="0028161A" w:rsidP="003C3752">
            <w:pPr>
              <w:tabs>
                <w:tab w:val="num" w:pos="112"/>
              </w:tabs>
              <w:spacing w:before="100" w:beforeAutospacing="1" w:after="100" w:afterAutospacing="1"/>
              <w:ind w:left="112" w:right="72"/>
              <w:jc w:val="center"/>
              <w:rPr>
                <w:rFonts w:ascii="Verdana" w:hAnsi="Verdana" w:cs="Arial"/>
                <w:color w:val="000000"/>
              </w:rPr>
            </w:pPr>
            <w:r w:rsidRPr="00C448BB">
              <w:rPr>
                <w:rFonts w:ascii="Verdana" w:hAnsi="Verdana" w:cs="Arial"/>
                <w:color w:val="000000"/>
              </w:rPr>
              <w:br/>
            </w:r>
            <w:r w:rsidRPr="00C448BB">
              <w:rPr>
                <w:rFonts w:ascii="Verdana" w:hAnsi="Verdana" w:cs="Arial"/>
                <w:noProof/>
                <w:color w:val="000000"/>
              </w:rPr>
              <w:drawing>
                <wp:inline distT="0" distB="0" distL="0" distR="0">
                  <wp:extent cx="2853690" cy="1639570"/>
                  <wp:effectExtent l="19050" t="0" r="3810" b="0"/>
                  <wp:docPr id="207" name="Picture 207" descr="http://www.mcr.org.in/sureshmudunuri/stm/images/figures/simplify_n6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mcr.org.in/sureshmudunuri/stm/images/figures/simplify_n6n8.jpg"/>
                          <pic:cNvPicPr>
                            <a:picLocks noChangeAspect="1" noChangeArrowheads="1"/>
                          </pic:cNvPicPr>
                        </pic:nvPicPr>
                        <pic:blipFill>
                          <a:blip r:embed="rId63"/>
                          <a:srcRect/>
                          <a:stretch>
                            <a:fillRect/>
                          </a:stretch>
                        </pic:blipFill>
                        <pic:spPr bwMode="auto">
                          <a:xfrm>
                            <a:off x="0" y="0"/>
                            <a:ext cx="2853690" cy="1639570"/>
                          </a:xfrm>
                          <a:prstGeom prst="rect">
                            <a:avLst/>
                          </a:prstGeom>
                          <a:noFill/>
                          <a:ln w="9525">
                            <a:noFill/>
                            <a:miter lim="800000"/>
                            <a:headEnd/>
                            <a:tailEnd/>
                          </a:ln>
                        </pic:spPr>
                      </pic:pic>
                    </a:graphicData>
                  </a:graphic>
                </wp:inline>
              </w:drawing>
            </w:r>
            <w:r w:rsidRPr="00C448BB">
              <w:rPr>
                <w:rFonts w:ascii="Verdana" w:hAnsi="Verdana" w:cs="Arial"/>
                <w:color w:val="000000"/>
              </w:rPr>
              <w:t> </w:t>
            </w:r>
          </w:p>
          <w:p w:rsidR="0028161A" w:rsidRPr="00C448BB" w:rsidRDefault="0028161A" w:rsidP="003C3752">
            <w:pPr>
              <w:tabs>
                <w:tab w:val="num" w:pos="112"/>
              </w:tabs>
              <w:spacing w:before="100" w:beforeAutospacing="1" w:after="100" w:afterAutospacing="1"/>
              <w:ind w:left="112" w:right="72"/>
              <w:jc w:val="both"/>
              <w:rPr>
                <w:rFonts w:ascii="Verdana" w:hAnsi="Verdana" w:cs="Arial"/>
                <w:color w:val="000000"/>
              </w:rPr>
            </w:pPr>
          </w:p>
          <w:p w:rsidR="0028161A" w:rsidRPr="00C448BB" w:rsidRDefault="0028161A" w:rsidP="0028161A">
            <w:pPr>
              <w:numPr>
                <w:ilvl w:val="1"/>
                <w:numId w:val="28"/>
              </w:numPr>
              <w:tabs>
                <w:tab w:val="num" w:pos="112"/>
                <w:tab w:val="num" w:pos="313"/>
              </w:tabs>
              <w:spacing w:before="100" w:beforeAutospacing="1" w:after="100" w:afterAutospacing="1"/>
              <w:ind w:left="112" w:right="72"/>
              <w:jc w:val="both"/>
              <w:rPr>
                <w:rFonts w:ascii="Verdana" w:hAnsi="Verdana" w:cs="Arial"/>
                <w:color w:val="000000"/>
              </w:rPr>
            </w:pPr>
            <w:r w:rsidRPr="00C448BB">
              <w:rPr>
                <w:rFonts w:ascii="Verdana" w:hAnsi="Verdana" w:cs="Arial"/>
                <w:color w:val="000000"/>
              </w:rPr>
              <w:t>Similarly,</w:t>
            </w:r>
          </w:p>
          <w:p w:rsidR="0028161A" w:rsidRPr="00C448BB" w:rsidRDefault="0028161A" w:rsidP="003C3752">
            <w:pPr>
              <w:tabs>
                <w:tab w:val="num" w:pos="112"/>
                <w:tab w:val="num" w:pos="313"/>
              </w:tabs>
              <w:spacing w:before="100" w:beforeAutospacing="1" w:after="100" w:afterAutospacing="1"/>
              <w:ind w:left="112" w:right="72"/>
              <w:jc w:val="center"/>
              <w:rPr>
                <w:rFonts w:ascii="Verdana" w:hAnsi="Verdana" w:cs="Arial"/>
                <w:color w:val="000000"/>
              </w:rPr>
            </w:pPr>
            <w:r w:rsidRPr="00C448BB">
              <w:rPr>
                <w:rFonts w:ascii="Verdana" w:hAnsi="Verdana" w:cs="Arial"/>
                <w:color w:val="000000"/>
              </w:rPr>
              <w:br/>
            </w:r>
            <w:r w:rsidRPr="00C448BB">
              <w:rPr>
                <w:rFonts w:ascii="Verdana" w:hAnsi="Verdana" w:cs="Arial"/>
                <w:noProof/>
                <w:color w:val="000000"/>
              </w:rPr>
              <w:drawing>
                <wp:inline distT="0" distB="0" distL="0" distR="0">
                  <wp:extent cx="2853690" cy="2396490"/>
                  <wp:effectExtent l="19050" t="0" r="3810" b="0"/>
                  <wp:docPr id="208" name="Picture 208" descr="http://www.mcr.org.in/sureshmudunuri/stm/images/figures/simplify_n11n12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mcr.org.in/sureshmudunuri/stm/images/figures/simplify_n11n12n2.jpg"/>
                          <pic:cNvPicPr>
                            <a:picLocks noChangeAspect="1" noChangeArrowheads="1"/>
                          </pic:cNvPicPr>
                        </pic:nvPicPr>
                        <pic:blipFill>
                          <a:blip r:embed="rId64"/>
                          <a:srcRect/>
                          <a:stretch>
                            <a:fillRect/>
                          </a:stretch>
                        </pic:blipFill>
                        <pic:spPr bwMode="auto">
                          <a:xfrm>
                            <a:off x="0" y="0"/>
                            <a:ext cx="2853690" cy="2396490"/>
                          </a:xfrm>
                          <a:prstGeom prst="rect">
                            <a:avLst/>
                          </a:prstGeom>
                          <a:noFill/>
                          <a:ln w="9525">
                            <a:noFill/>
                            <a:miter lim="800000"/>
                            <a:headEnd/>
                            <a:tailEnd/>
                          </a:ln>
                        </pic:spPr>
                      </pic:pic>
                    </a:graphicData>
                  </a:graphic>
                </wp:inline>
              </w:drawing>
            </w:r>
            <w:r w:rsidRPr="00C448BB">
              <w:rPr>
                <w:rFonts w:ascii="Verdana" w:hAnsi="Verdana" w:cs="Arial"/>
                <w:color w:val="000000"/>
              </w:rPr>
              <w:t> </w:t>
            </w:r>
          </w:p>
          <w:p w:rsidR="0028161A" w:rsidRPr="00C448BB" w:rsidRDefault="0028161A" w:rsidP="0028161A">
            <w:pPr>
              <w:numPr>
                <w:ilvl w:val="1"/>
                <w:numId w:val="28"/>
              </w:numPr>
              <w:tabs>
                <w:tab w:val="num" w:pos="112"/>
                <w:tab w:val="num" w:pos="313"/>
              </w:tabs>
              <w:spacing w:before="100" w:beforeAutospacing="1" w:after="100" w:afterAutospacing="1"/>
              <w:ind w:left="112" w:right="72"/>
              <w:jc w:val="both"/>
              <w:rPr>
                <w:rFonts w:ascii="Verdana" w:hAnsi="Verdana" w:cs="Arial"/>
                <w:color w:val="000000"/>
              </w:rPr>
            </w:pPr>
            <w:r w:rsidRPr="00C448BB">
              <w:rPr>
                <w:rFonts w:ascii="Verdana" w:hAnsi="Verdana" w:cs="Arial"/>
                <w:color w:val="000000"/>
              </w:rPr>
              <w:t xml:space="preserve">The deviation from the specification is now clear. The functions should have </w:t>
            </w:r>
            <w:r w:rsidRPr="00C448BB">
              <w:rPr>
                <w:rFonts w:ascii="Verdana" w:hAnsi="Verdana" w:cs="Arial"/>
                <w:color w:val="000000"/>
              </w:rPr>
              <w:lastRenderedPageBreak/>
              <w:t>been:</w:t>
            </w:r>
          </w:p>
          <w:p w:rsidR="0028161A" w:rsidRPr="00C448BB" w:rsidRDefault="0028161A" w:rsidP="003C3752">
            <w:pPr>
              <w:tabs>
                <w:tab w:val="num" w:pos="112"/>
                <w:tab w:val="num" w:pos="313"/>
              </w:tabs>
              <w:spacing w:before="100" w:beforeAutospacing="1" w:after="100" w:afterAutospacing="1"/>
              <w:ind w:left="112" w:right="72"/>
              <w:jc w:val="center"/>
              <w:rPr>
                <w:rFonts w:ascii="Verdana" w:hAnsi="Verdana" w:cs="Arial"/>
                <w:color w:val="000000"/>
              </w:rPr>
            </w:pPr>
            <w:r w:rsidRPr="00C448BB">
              <w:rPr>
                <w:rFonts w:ascii="Verdana" w:hAnsi="Verdana" w:cs="Arial"/>
                <w:color w:val="000000"/>
              </w:rPr>
              <w:br/>
            </w:r>
            <w:r w:rsidRPr="00C448BB">
              <w:rPr>
                <w:rFonts w:ascii="Verdana" w:hAnsi="Verdana" w:cs="Arial"/>
                <w:noProof/>
                <w:color w:val="000000"/>
              </w:rPr>
              <w:drawing>
                <wp:inline distT="0" distB="0" distL="0" distR="0">
                  <wp:extent cx="2380615" cy="362585"/>
                  <wp:effectExtent l="19050" t="0" r="635" b="0"/>
                  <wp:docPr id="209" name="Picture 209" descr="http://www.mcr.org.in/sureshmudunuri/stm/images/figures/n6n8n12_c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mcr.org.in/sureshmudunuri/stm/images/figures/n6n8n12_check.jpg"/>
                          <pic:cNvPicPr>
                            <a:picLocks noChangeAspect="1" noChangeArrowheads="1"/>
                          </pic:cNvPicPr>
                        </pic:nvPicPr>
                        <pic:blipFill>
                          <a:blip r:embed="rId65"/>
                          <a:srcRect/>
                          <a:stretch>
                            <a:fillRect/>
                          </a:stretch>
                        </pic:blipFill>
                        <pic:spPr bwMode="auto">
                          <a:xfrm>
                            <a:off x="0" y="0"/>
                            <a:ext cx="2380615" cy="362585"/>
                          </a:xfrm>
                          <a:prstGeom prst="rect">
                            <a:avLst/>
                          </a:prstGeom>
                          <a:noFill/>
                          <a:ln w="9525">
                            <a:noFill/>
                            <a:miter lim="800000"/>
                            <a:headEnd/>
                            <a:tailEnd/>
                          </a:ln>
                        </pic:spPr>
                      </pic:pic>
                    </a:graphicData>
                  </a:graphic>
                </wp:inline>
              </w:drawing>
            </w:r>
            <w:r w:rsidRPr="00C448BB">
              <w:rPr>
                <w:rFonts w:ascii="Verdana" w:hAnsi="Verdana" w:cs="Arial"/>
                <w:color w:val="000000"/>
              </w:rPr>
              <w:t> </w:t>
            </w:r>
          </w:p>
          <w:p w:rsidR="0028161A" w:rsidRPr="00C448BB" w:rsidRDefault="0028161A" w:rsidP="0028161A">
            <w:pPr>
              <w:numPr>
                <w:ilvl w:val="0"/>
                <w:numId w:val="28"/>
              </w:numPr>
              <w:tabs>
                <w:tab w:val="num" w:pos="112"/>
                <w:tab w:val="num" w:pos="313"/>
              </w:tabs>
              <w:spacing w:before="100" w:beforeAutospacing="1" w:after="100" w:afterAutospacing="1"/>
              <w:ind w:left="112" w:right="72"/>
              <w:jc w:val="both"/>
              <w:rPr>
                <w:rFonts w:ascii="Verdana" w:hAnsi="Verdana" w:cs="Arial"/>
                <w:color w:val="000000"/>
              </w:rPr>
            </w:pPr>
            <w:r w:rsidRPr="00C448BB">
              <w:rPr>
                <w:rFonts w:ascii="Verdana" w:hAnsi="Verdana" w:cs="Arial"/>
                <w:color w:val="000000"/>
              </w:rPr>
              <w:t>Loops complicate things because we may have to solve a boolean equation to determine what predicate-value combinations lead to where.</w:t>
            </w:r>
          </w:p>
        </w:tc>
      </w:tr>
      <w:tr w:rsidR="0028161A" w:rsidTr="003C3752">
        <w:tc>
          <w:tcPr>
            <w:tcW w:w="2567" w:type="dxa"/>
          </w:tcPr>
          <w:p w:rsidR="0028161A" w:rsidRDefault="0028161A" w:rsidP="003C3752">
            <w:pPr>
              <w:ind w:right="-630"/>
              <w:rPr>
                <w:rFonts w:ascii="Verdana" w:hAnsi="Verdana"/>
              </w:rPr>
            </w:pPr>
            <w:r>
              <w:rPr>
                <w:rFonts w:ascii="Verdana" w:hAnsi="Verdana"/>
              </w:rPr>
              <w:lastRenderedPageBreak/>
              <w:t>KV CHARTS</w:t>
            </w:r>
          </w:p>
        </w:tc>
        <w:tc>
          <w:tcPr>
            <w:tcW w:w="8881" w:type="dxa"/>
          </w:tcPr>
          <w:p w:rsidR="0028161A" w:rsidRPr="00D86DE1" w:rsidRDefault="0028161A" w:rsidP="0028161A">
            <w:pPr>
              <w:numPr>
                <w:ilvl w:val="0"/>
                <w:numId w:val="29"/>
              </w:numPr>
              <w:tabs>
                <w:tab w:val="clear" w:pos="720"/>
                <w:tab w:val="num" w:pos="43"/>
                <w:tab w:val="left" w:pos="223"/>
                <w:tab w:val="left" w:pos="990"/>
              </w:tabs>
              <w:spacing w:before="100" w:beforeAutospacing="1" w:after="100" w:afterAutospacing="1"/>
              <w:ind w:left="43" w:firstLine="0"/>
              <w:jc w:val="both"/>
              <w:rPr>
                <w:rFonts w:ascii="Verdana" w:hAnsi="Verdana" w:cs="Arial"/>
                <w:color w:val="000000"/>
              </w:rPr>
            </w:pPr>
            <w:r w:rsidRPr="00D86DE1">
              <w:rPr>
                <w:rFonts w:ascii="Verdana" w:hAnsi="Verdana" w:cs="Arial"/>
                <w:b/>
                <w:bCs/>
                <w:color w:val="000000"/>
              </w:rPr>
              <w:t>INTRODUCTION:</w:t>
            </w:r>
          </w:p>
          <w:p w:rsidR="0028161A" w:rsidRPr="00D86DE1" w:rsidRDefault="0028161A" w:rsidP="0028161A">
            <w:pPr>
              <w:numPr>
                <w:ilvl w:val="1"/>
                <w:numId w:val="29"/>
              </w:numPr>
              <w:tabs>
                <w:tab w:val="clear" w:pos="1440"/>
                <w:tab w:val="num" w:pos="43"/>
                <w:tab w:val="num" w:pos="313"/>
              </w:tabs>
              <w:spacing w:before="100" w:beforeAutospacing="1" w:after="100" w:afterAutospacing="1"/>
              <w:ind w:left="43" w:firstLine="0"/>
              <w:jc w:val="both"/>
              <w:rPr>
                <w:rFonts w:ascii="Verdana" w:hAnsi="Verdana" w:cs="Arial"/>
                <w:color w:val="000000"/>
              </w:rPr>
            </w:pPr>
            <w:r w:rsidRPr="00D86DE1">
              <w:rPr>
                <w:rFonts w:ascii="Verdana" w:hAnsi="Verdana" w:cs="Arial"/>
                <w:color w:val="000000"/>
              </w:rPr>
              <w:t>If you had to deal with expressions in four, five, or six variables, you could get bogged down in the algebra and make as many errors in designing test cases as there are bugs in the routine you're testing.</w:t>
            </w:r>
          </w:p>
          <w:p w:rsidR="0028161A" w:rsidRPr="00D86DE1" w:rsidRDefault="0028161A" w:rsidP="0028161A">
            <w:pPr>
              <w:numPr>
                <w:ilvl w:val="1"/>
                <w:numId w:val="29"/>
              </w:numPr>
              <w:tabs>
                <w:tab w:val="clear" w:pos="1440"/>
                <w:tab w:val="num" w:pos="43"/>
                <w:tab w:val="num" w:pos="313"/>
              </w:tabs>
              <w:spacing w:before="100" w:beforeAutospacing="1" w:after="100" w:afterAutospacing="1"/>
              <w:ind w:left="43" w:firstLine="0"/>
              <w:jc w:val="both"/>
              <w:rPr>
                <w:rFonts w:ascii="Verdana" w:hAnsi="Verdana" w:cs="Arial"/>
                <w:color w:val="000000"/>
              </w:rPr>
            </w:pPr>
            <w:r w:rsidRPr="00D86DE1">
              <w:rPr>
                <w:rFonts w:ascii="Verdana" w:hAnsi="Verdana" w:cs="Arial"/>
                <w:b/>
                <w:bCs/>
                <w:color w:val="000000"/>
              </w:rPr>
              <w:t>Karnaugh-Veitch chart</w:t>
            </w:r>
            <w:r w:rsidRPr="00D86DE1">
              <w:rPr>
                <w:rFonts w:ascii="Verdana" w:hAnsi="Verdana" w:cs="Arial"/>
                <w:color w:val="000000"/>
              </w:rPr>
              <w:t> reduces boolean algebraic manipulations to graphical trivia.</w:t>
            </w:r>
          </w:p>
          <w:p w:rsidR="0028161A" w:rsidRPr="00D86DE1" w:rsidRDefault="0028161A" w:rsidP="0028161A">
            <w:pPr>
              <w:numPr>
                <w:ilvl w:val="1"/>
                <w:numId w:val="29"/>
              </w:numPr>
              <w:tabs>
                <w:tab w:val="clear" w:pos="1440"/>
                <w:tab w:val="num" w:pos="43"/>
                <w:tab w:val="num" w:pos="313"/>
              </w:tabs>
              <w:spacing w:before="100" w:beforeAutospacing="1" w:after="100" w:afterAutospacing="1"/>
              <w:ind w:left="43" w:firstLine="0"/>
              <w:jc w:val="both"/>
              <w:rPr>
                <w:rFonts w:ascii="Verdana" w:hAnsi="Verdana" w:cs="Arial"/>
                <w:color w:val="000000"/>
              </w:rPr>
            </w:pPr>
            <w:r w:rsidRPr="00D86DE1">
              <w:rPr>
                <w:rFonts w:ascii="Verdana" w:hAnsi="Verdana" w:cs="Arial"/>
                <w:color w:val="000000"/>
              </w:rPr>
              <w:t>Beyond six variables these diagrams get cumbersome and may not be effective.</w:t>
            </w:r>
          </w:p>
          <w:p w:rsidR="0028161A" w:rsidRPr="00D86DE1" w:rsidRDefault="0028161A" w:rsidP="0028161A">
            <w:pPr>
              <w:numPr>
                <w:ilvl w:val="0"/>
                <w:numId w:val="29"/>
              </w:numPr>
              <w:tabs>
                <w:tab w:val="clear" w:pos="720"/>
                <w:tab w:val="num" w:pos="43"/>
                <w:tab w:val="left" w:pos="313"/>
              </w:tabs>
              <w:spacing w:before="100" w:beforeAutospacing="1" w:after="100" w:afterAutospacing="1"/>
              <w:ind w:left="43" w:firstLine="0"/>
              <w:jc w:val="both"/>
              <w:rPr>
                <w:rFonts w:ascii="Verdana" w:hAnsi="Verdana" w:cs="Arial"/>
                <w:color w:val="000000"/>
              </w:rPr>
            </w:pPr>
            <w:r w:rsidRPr="00D86DE1">
              <w:rPr>
                <w:rFonts w:ascii="Verdana" w:hAnsi="Verdana" w:cs="Arial"/>
                <w:b/>
                <w:bCs/>
                <w:color w:val="000000"/>
              </w:rPr>
              <w:t>SINGLE VARIABLE:</w:t>
            </w:r>
          </w:p>
          <w:p w:rsidR="0028161A" w:rsidRPr="00D86DE1" w:rsidRDefault="0028161A" w:rsidP="0028161A">
            <w:pPr>
              <w:numPr>
                <w:ilvl w:val="1"/>
                <w:numId w:val="29"/>
              </w:numPr>
              <w:tabs>
                <w:tab w:val="clear" w:pos="1440"/>
                <w:tab w:val="num" w:pos="43"/>
                <w:tab w:val="num" w:pos="223"/>
              </w:tabs>
              <w:spacing w:before="100" w:beforeAutospacing="1" w:after="100" w:afterAutospacing="1"/>
              <w:ind w:left="43" w:firstLine="0"/>
              <w:jc w:val="both"/>
              <w:rPr>
                <w:rFonts w:ascii="Verdana" w:hAnsi="Verdana" w:cs="Arial"/>
                <w:color w:val="000000"/>
              </w:rPr>
            </w:pPr>
            <w:r w:rsidRPr="00D86DE1">
              <w:rPr>
                <w:rFonts w:ascii="Verdana" w:hAnsi="Verdana" w:cs="Arial"/>
                <w:color w:val="000000"/>
              </w:rPr>
              <w:t>Figure 6.6 shows all the boolean functions of a single variable and their equivalent representation as a KV chart.</w:t>
            </w:r>
          </w:p>
          <w:p w:rsidR="0028161A" w:rsidRPr="00D86DE1" w:rsidRDefault="0028161A" w:rsidP="003C3752">
            <w:pPr>
              <w:tabs>
                <w:tab w:val="num" w:pos="43"/>
              </w:tabs>
              <w:spacing w:before="100" w:beforeAutospacing="1" w:after="100" w:afterAutospacing="1"/>
              <w:ind w:left="43"/>
              <w:jc w:val="center"/>
              <w:rPr>
                <w:rFonts w:ascii="Verdana" w:hAnsi="Verdana" w:cs="Arial"/>
                <w:color w:val="000000"/>
              </w:rPr>
            </w:pPr>
            <w:r w:rsidRPr="00D86DE1">
              <w:rPr>
                <w:rFonts w:ascii="Verdana" w:hAnsi="Verdana" w:cs="Arial"/>
                <w:color w:val="000000"/>
              </w:rPr>
              <w:br/>
            </w:r>
            <w:r w:rsidRPr="00D86DE1">
              <w:rPr>
                <w:rFonts w:ascii="Verdana" w:hAnsi="Verdana" w:cs="Arial"/>
                <w:color w:val="000000"/>
              </w:rPr>
              <w:br/>
            </w:r>
            <w:r w:rsidRPr="00D86DE1">
              <w:rPr>
                <w:rFonts w:ascii="Verdana" w:hAnsi="Verdana" w:cs="Arial"/>
                <w:noProof/>
                <w:color w:val="000000"/>
              </w:rPr>
              <w:drawing>
                <wp:inline distT="0" distB="0" distL="0" distR="0">
                  <wp:extent cx="3326765" cy="3373755"/>
                  <wp:effectExtent l="19050" t="0" r="6985" b="0"/>
                  <wp:docPr id="221" name="Picture 221" descr="http://www.mcr.org.in/sureshmudunuri/stm/images/figures/kv_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mcr.org.in/sureshmudunuri/stm/images/figures/kv_single.jpg"/>
                          <pic:cNvPicPr>
                            <a:picLocks noChangeAspect="1" noChangeArrowheads="1"/>
                          </pic:cNvPicPr>
                        </pic:nvPicPr>
                        <pic:blipFill>
                          <a:blip r:embed="rId66"/>
                          <a:srcRect/>
                          <a:stretch>
                            <a:fillRect/>
                          </a:stretch>
                        </pic:blipFill>
                        <pic:spPr bwMode="auto">
                          <a:xfrm>
                            <a:off x="0" y="0"/>
                            <a:ext cx="3326765" cy="3373755"/>
                          </a:xfrm>
                          <a:prstGeom prst="rect">
                            <a:avLst/>
                          </a:prstGeom>
                          <a:noFill/>
                          <a:ln w="9525">
                            <a:noFill/>
                            <a:miter lim="800000"/>
                            <a:headEnd/>
                            <a:tailEnd/>
                          </a:ln>
                        </pic:spPr>
                      </pic:pic>
                    </a:graphicData>
                  </a:graphic>
                </wp:inline>
              </w:drawing>
            </w:r>
            <w:r w:rsidRPr="00D86DE1">
              <w:rPr>
                <w:rFonts w:ascii="Verdana" w:hAnsi="Verdana" w:cs="Arial"/>
                <w:color w:val="000000"/>
              </w:rPr>
              <w:t> </w:t>
            </w:r>
          </w:p>
          <w:p w:rsidR="0028161A" w:rsidRPr="00D86DE1" w:rsidRDefault="0028161A" w:rsidP="003C3752">
            <w:pPr>
              <w:tabs>
                <w:tab w:val="num" w:pos="43"/>
              </w:tabs>
              <w:spacing w:before="100" w:beforeAutospacing="1" w:after="100" w:afterAutospacing="1"/>
              <w:ind w:left="43"/>
              <w:jc w:val="both"/>
              <w:rPr>
                <w:rFonts w:ascii="Verdana" w:hAnsi="Verdana" w:cs="Arial"/>
                <w:color w:val="000000"/>
              </w:rPr>
            </w:pPr>
          </w:p>
          <w:p w:rsidR="0028161A" w:rsidRPr="00D86DE1" w:rsidRDefault="0028161A" w:rsidP="003C3752">
            <w:pPr>
              <w:pStyle w:val="Heading4"/>
              <w:tabs>
                <w:tab w:val="num" w:pos="43"/>
              </w:tabs>
              <w:ind w:left="43"/>
              <w:jc w:val="center"/>
              <w:outlineLvl w:val="3"/>
              <w:rPr>
                <w:rFonts w:ascii="Verdana" w:hAnsi="Verdana" w:cs="Arial"/>
                <w:color w:val="000000"/>
              </w:rPr>
            </w:pPr>
            <w:r w:rsidRPr="00D86DE1">
              <w:rPr>
                <w:rFonts w:ascii="Verdana" w:hAnsi="Verdana" w:cs="Arial"/>
                <w:i w:val="0"/>
                <w:iCs w:val="0"/>
                <w:color w:val="000000"/>
              </w:rPr>
              <w:t>Figure 6.6 : KV Charts for Functions of a Single Variable.</w:t>
            </w:r>
          </w:p>
          <w:p w:rsidR="0028161A" w:rsidRPr="00D86DE1" w:rsidRDefault="0028161A" w:rsidP="0028161A">
            <w:pPr>
              <w:numPr>
                <w:ilvl w:val="1"/>
                <w:numId w:val="29"/>
              </w:numPr>
              <w:tabs>
                <w:tab w:val="clear" w:pos="1440"/>
                <w:tab w:val="num" w:pos="43"/>
                <w:tab w:val="num" w:pos="223"/>
              </w:tabs>
              <w:spacing w:before="100" w:beforeAutospacing="1" w:after="100" w:afterAutospacing="1"/>
              <w:ind w:left="43" w:firstLine="0"/>
              <w:jc w:val="both"/>
              <w:rPr>
                <w:rFonts w:ascii="Verdana" w:hAnsi="Verdana" w:cs="Arial"/>
                <w:color w:val="000000"/>
              </w:rPr>
            </w:pPr>
            <w:r w:rsidRPr="00D86DE1">
              <w:rPr>
                <w:rFonts w:ascii="Verdana" w:hAnsi="Verdana" w:cs="Arial"/>
                <w:color w:val="000000"/>
              </w:rPr>
              <w:lastRenderedPageBreak/>
              <w:t>The charts show all possible truth values that the variable A can have.</w:t>
            </w:r>
          </w:p>
          <w:p w:rsidR="0028161A" w:rsidRPr="00D86DE1" w:rsidRDefault="0028161A" w:rsidP="0028161A">
            <w:pPr>
              <w:numPr>
                <w:ilvl w:val="1"/>
                <w:numId w:val="29"/>
              </w:numPr>
              <w:tabs>
                <w:tab w:val="clear" w:pos="1440"/>
                <w:tab w:val="num" w:pos="43"/>
                <w:tab w:val="num" w:pos="223"/>
              </w:tabs>
              <w:spacing w:before="100" w:beforeAutospacing="1" w:after="100" w:afterAutospacing="1"/>
              <w:ind w:left="43" w:firstLine="0"/>
              <w:jc w:val="both"/>
              <w:rPr>
                <w:rFonts w:ascii="Verdana" w:hAnsi="Verdana" w:cs="Arial"/>
                <w:color w:val="000000"/>
              </w:rPr>
            </w:pPr>
            <w:r w:rsidRPr="00D86DE1">
              <w:rPr>
                <w:rFonts w:ascii="Verdana" w:hAnsi="Verdana" w:cs="Arial"/>
                <w:color w:val="000000"/>
              </w:rPr>
              <w:t>A "1" means the variable’s value is "1" or TRUE. A "0" means that the variable's value is 0 or FALSE.</w:t>
            </w:r>
          </w:p>
          <w:p w:rsidR="0028161A" w:rsidRPr="00D86DE1" w:rsidRDefault="0028161A" w:rsidP="0028161A">
            <w:pPr>
              <w:numPr>
                <w:ilvl w:val="1"/>
                <w:numId w:val="29"/>
              </w:numPr>
              <w:tabs>
                <w:tab w:val="clear" w:pos="1440"/>
                <w:tab w:val="num" w:pos="43"/>
                <w:tab w:val="num" w:pos="223"/>
              </w:tabs>
              <w:spacing w:before="100" w:beforeAutospacing="1" w:after="100" w:afterAutospacing="1"/>
              <w:ind w:left="43" w:firstLine="0"/>
              <w:jc w:val="both"/>
              <w:rPr>
                <w:rFonts w:ascii="Verdana" w:hAnsi="Verdana" w:cs="Arial"/>
                <w:color w:val="000000"/>
              </w:rPr>
            </w:pPr>
            <w:r w:rsidRPr="00D86DE1">
              <w:rPr>
                <w:rFonts w:ascii="Verdana" w:hAnsi="Verdana" w:cs="Arial"/>
                <w:color w:val="000000"/>
              </w:rPr>
              <w:t>The entry in the box (0 or 1) specifies whether the function that the chart represents is true or false for that value of the variable.</w:t>
            </w:r>
          </w:p>
          <w:p w:rsidR="0028161A" w:rsidRPr="00D86DE1" w:rsidRDefault="0028161A" w:rsidP="0028161A">
            <w:pPr>
              <w:numPr>
                <w:ilvl w:val="1"/>
                <w:numId w:val="29"/>
              </w:numPr>
              <w:tabs>
                <w:tab w:val="clear" w:pos="1440"/>
                <w:tab w:val="num" w:pos="43"/>
                <w:tab w:val="num" w:pos="223"/>
              </w:tabs>
              <w:spacing w:before="100" w:beforeAutospacing="1" w:after="100" w:afterAutospacing="1"/>
              <w:ind w:left="43" w:firstLine="0"/>
              <w:jc w:val="both"/>
              <w:rPr>
                <w:rFonts w:ascii="Verdana" w:hAnsi="Verdana" w:cs="Arial"/>
                <w:color w:val="000000"/>
              </w:rPr>
            </w:pPr>
            <w:r w:rsidRPr="00D86DE1">
              <w:rPr>
                <w:rFonts w:ascii="Verdana" w:hAnsi="Verdana" w:cs="Arial"/>
                <w:color w:val="000000"/>
              </w:rPr>
              <w:t>We usually do not explicitly put in 0 entries but specify only the conditions under which the function is true.</w:t>
            </w:r>
          </w:p>
          <w:p w:rsidR="0028161A" w:rsidRPr="00D86DE1" w:rsidRDefault="0028161A" w:rsidP="0028161A">
            <w:pPr>
              <w:numPr>
                <w:ilvl w:val="0"/>
                <w:numId w:val="29"/>
              </w:numPr>
              <w:tabs>
                <w:tab w:val="clear" w:pos="720"/>
                <w:tab w:val="num" w:pos="43"/>
                <w:tab w:val="left" w:pos="313"/>
              </w:tabs>
              <w:spacing w:before="100" w:beforeAutospacing="1" w:after="100" w:afterAutospacing="1"/>
              <w:ind w:left="43" w:firstLine="0"/>
              <w:jc w:val="both"/>
              <w:rPr>
                <w:rFonts w:ascii="Verdana" w:hAnsi="Verdana" w:cs="Arial"/>
                <w:color w:val="000000"/>
              </w:rPr>
            </w:pPr>
            <w:r w:rsidRPr="00D86DE1">
              <w:rPr>
                <w:rFonts w:ascii="Verdana" w:hAnsi="Verdana" w:cs="Arial"/>
                <w:b/>
                <w:bCs/>
                <w:color w:val="000000"/>
              </w:rPr>
              <w:t>TWO VARIABLES:</w:t>
            </w:r>
          </w:p>
          <w:p w:rsidR="0028161A" w:rsidRPr="00D86DE1" w:rsidRDefault="0028161A" w:rsidP="0028161A">
            <w:pPr>
              <w:numPr>
                <w:ilvl w:val="1"/>
                <w:numId w:val="29"/>
              </w:numPr>
              <w:tabs>
                <w:tab w:val="num" w:pos="43"/>
                <w:tab w:val="left" w:pos="223"/>
              </w:tabs>
              <w:spacing w:before="100" w:beforeAutospacing="1" w:after="100" w:afterAutospacing="1"/>
              <w:ind w:left="43" w:firstLine="0"/>
              <w:jc w:val="both"/>
              <w:rPr>
                <w:rFonts w:ascii="Verdana" w:hAnsi="Verdana" w:cs="Arial"/>
                <w:color w:val="000000"/>
              </w:rPr>
            </w:pPr>
            <w:r w:rsidRPr="00D86DE1">
              <w:rPr>
                <w:rFonts w:ascii="Verdana" w:hAnsi="Verdana" w:cs="Arial"/>
                <w:color w:val="000000"/>
              </w:rPr>
              <w:t>Figure 6.7 shows eight of the sixteen possible functions of two variables.</w:t>
            </w:r>
          </w:p>
          <w:p w:rsidR="0028161A" w:rsidRPr="00D86DE1" w:rsidRDefault="0028161A" w:rsidP="003C3752">
            <w:pPr>
              <w:tabs>
                <w:tab w:val="num" w:pos="43"/>
              </w:tabs>
              <w:spacing w:before="100" w:beforeAutospacing="1" w:after="100" w:afterAutospacing="1"/>
              <w:ind w:left="43"/>
              <w:jc w:val="center"/>
              <w:rPr>
                <w:rFonts w:ascii="Verdana" w:hAnsi="Verdana" w:cs="Arial"/>
                <w:color w:val="000000"/>
              </w:rPr>
            </w:pPr>
            <w:r w:rsidRPr="00D86DE1">
              <w:rPr>
                <w:rFonts w:ascii="Verdana" w:hAnsi="Verdana" w:cs="Arial"/>
                <w:color w:val="000000"/>
              </w:rPr>
              <w:br/>
            </w:r>
            <w:r w:rsidRPr="00D86DE1">
              <w:rPr>
                <w:rFonts w:ascii="Verdana" w:hAnsi="Verdana" w:cs="Arial"/>
                <w:noProof/>
                <w:color w:val="000000"/>
              </w:rPr>
              <w:drawing>
                <wp:inline distT="0" distB="0" distL="0" distR="0">
                  <wp:extent cx="2853690" cy="5628005"/>
                  <wp:effectExtent l="19050" t="0" r="3810" b="0"/>
                  <wp:docPr id="222" name="Picture 222" descr="http://www.mcr.org.in/sureshmudunuri/stm/images/figures/kv_t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mcr.org.in/sureshmudunuri/stm/images/figures/kv_two.jpg"/>
                          <pic:cNvPicPr>
                            <a:picLocks noChangeAspect="1" noChangeArrowheads="1"/>
                          </pic:cNvPicPr>
                        </pic:nvPicPr>
                        <pic:blipFill>
                          <a:blip r:embed="rId67"/>
                          <a:srcRect/>
                          <a:stretch>
                            <a:fillRect/>
                          </a:stretch>
                        </pic:blipFill>
                        <pic:spPr bwMode="auto">
                          <a:xfrm>
                            <a:off x="0" y="0"/>
                            <a:ext cx="2853690" cy="5628005"/>
                          </a:xfrm>
                          <a:prstGeom prst="rect">
                            <a:avLst/>
                          </a:prstGeom>
                          <a:noFill/>
                          <a:ln w="9525">
                            <a:noFill/>
                            <a:miter lim="800000"/>
                            <a:headEnd/>
                            <a:tailEnd/>
                          </a:ln>
                        </pic:spPr>
                      </pic:pic>
                    </a:graphicData>
                  </a:graphic>
                </wp:inline>
              </w:drawing>
            </w:r>
            <w:r w:rsidRPr="00D86DE1">
              <w:rPr>
                <w:rFonts w:ascii="Verdana" w:hAnsi="Verdana" w:cs="Arial"/>
                <w:color w:val="000000"/>
              </w:rPr>
              <w:t> </w:t>
            </w:r>
          </w:p>
          <w:p w:rsidR="0028161A" w:rsidRPr="00D86DE1" w:rsidRDefault="0028161A" w:rsidP="003C3752">
            <w:pPr>
              <w:pStyle w:val="Heading4"/>
              <w:tabs>
                <w:tab w:val="num" w:pos="43"/>
              </w:tabs>
              <w:ind w:left="43"/>
              <w:jc w:val="center"/>
              <w:outlineLvl w:val="3"/>
              <w:rPr>
                <w:rFonts w:ascii="Verdana" w:hAnsi="Verdana" w:cs="Arial"/>
                <w:color w:val="000000"/>
              </w:rPr>
            </w:pPr>
            <w:r w:rsidRPr="00D86DE1">
              <w:rPr>
                <w:rFonts w:ascii="Verdana" w:hAnsi="Verdana" w:cs="Arial"/>
                <w:i w:val="0"/>
                <w:iCs w:val="0"/>
                <w:color w:val="000000"/>
              </w:rPr>
              <w:t>Figure 6.7 : KV Charts for Functions of Two Variables.</w:t>
            </w:r>
          </w:p>
          <w:p w:rsidR="0028161A" w:rsidRPr="00D86DE1" w:rsidRDefault="0028161A" w:rsidP="0028161A">
            <w:pPr>
              <w:numPr>
                <w:ilvl w:val="1"/>
                <w:numId w:val="29"/>
              </w:numPr>
              <w:tabs>
                <w:tab w:val="clear" w:pos="1440"/>
                <w:tab w:val="num" w:pos="43"/>
                <w:tab w:val="num" w:pos="223"/>
              </w:tabs>
              <w:spacing w:before="100" w:beforeAutospacing="1" w:after="100" w:afterAutospacing="1"/>
              <w:ind w:left="43" w:firstLine="0"/>
              <w:jc w:val="both"/>
              <w:rPr>
                <w:rFonts w:ascii="Verdana" w:hAnsi="Verdana" w:cs="Arial"/>
                <w:color w:val="000000"/>
              </w:rPr>
            </w:pPr>
            <w:r w:rsidRPr="00D86DE1">
              <w:rPr>
                <w:rFonts w:ascii="Verdana" w:hAnsi="Verdana" w:cs="Arial"/>
                <w:color w:val="000000"/>
              </w:rPr>
              <w:lastRenderedPageBreak/>
              <w:t>Each box corresponds to the combination of values of the variables for the row and column of that box.</w:t>
            </w:r>
          </w:p>
          <w:p w:rsidR="0028161A" w:rsidRPr="00D86DE1" w:rsidRDefault="0028161A" w:rsidP="0028161A">
            <w:pPr>
              <w:numPr>
                <w:ilvl w:val="1"/>
                <w:numId w:val="29"/>
              </w:numPr>
              <w:tabs>
                <w:tab w:val="clear" w:pos="1440"/>
                <w:tab w:val="num" w:pos="43"/>
                <w:tab w:val="num" w:pos="223"/>
              </w:tabs>
              <w:spacing w:before="100" w:beforeAutospacing="1" w:after="100" w:afterAutospacing="1"/>
              <w:ind w:left="43" w:firstLine="0"/>
              <w:jc w:val="both"/>
              <w:rPr>
                <w:rFonts w:ascii="Verdana" w:hAnsi="Verdana" w:cs="Arial"/>
                <w:color w:val="000000"/>
              </w:rPr>
            </w:pPr>
            <w:r w:rsidRPr="00D86DE1">
              <w:rPr>
                <w:rFonts w:ascii="Verdana" w:hAnsi="Verdana" w:cs="Arial"/>
                <w:color w:val="000000"/>
              </w:rPr>
              <w:t>A pair may be adjacent either horizontally or vertically but not diagonally.</w:t>
            </w:r>
          </w:p>
          <w:p w:rsidR="0028161A" w:rsidRPr="00D86DE1" w:rsidRDefault="0028161A" w:rsidP="0028161A">
            <w:pPr>
              <w:numPr>
                <w:ilvl w:val="1"/>
                <w:numId w:val="29"/>
              </w:numPr>
              <w:tabs>
                <w:tab w:val="clear" w:pos="1440"/>
                <w:tab w:val="num" w:pos="43"/>
                <w:tab w:val="num" w:pos="223"/>
              </w:tabs>
              <w:spacing w:before="100" w:beforeAutospacing="1" w:after="100" w:afterAutospacing="1"/>
              <w:ind w:left="43" w:firstLine="0"/>
              <w:jc w:val="both"/>
              <w:rPr>
                <w:rFonts w:ascii="Verdana" w:hAnsi="Verdana" w:cs="Arial"/>
                <w:color w:val="000000"/>
              </w:rPr>
            </w:pPr>
            <w:r w:rsidRPr="00D86DE1">
              <w:rPr>
                <w:rFonts w:ascii="Verdana" w:hAnsi="Verdana" w:cs="Arial"/>
                <w:color w:val="000000"/>
              </w:rPr>
              <w:t>Any variable that changes in either the horizontal or vertical direction does not appear in the expression.</w:t>
            </w:r>
          </w:p>
          <w:p w:rsidR="0028161A" w:rsidRPr="00D86DE1" w:rsidRDefault="0028161A" w:rsidP="0028161A">
            <w:pPr>
              <w:numPr>
                <w:ilvl w:val="1"/>
                <w:numId w:val="29"/>
              </w:numPr>
              <w:tabs>
                <w:tab w:val="clear" w:pos="1440"/>
                <w:tab w:val="num" w:pos="43"/>
                <w:tab w:val="num" w:pos="223"/>
              </w:tabs>
              <w:spacing w:before="100" w:beforeAutospacing="1" w:after="100" w:afterAutospacing="1"/>
              <w:ind w:left="43" w:firstLine="0"/>
              <w:jc w:val="both"/>
              <w:rPr>
                <w:rFonts w:ascii="Verdana" w:hAnsi="Verdana" w:cs="Arial"/>
                <w:color w:val="000000"/>
              </w:rPr>
            </w:pPr>
            <w:r w:rsidRPr="00D86DE1">
              <w:rPr>
                <w:rFonts w:ascii="Verdana" w:hAnsi="Verdana" w:cs="Arial"/>
                <w:color w:val="000000"/>
              </w:rPr>
              <w:t>In the fifth chart, the B variable changes from 0 to 1 going down the column, and because the A variable's value for the column is 1, the chart is equivalent to a simple A.</w:t>
            </w:r>
          </w:p>
          <w:p w:rsidR="0028161A" w:rsidRPr="00D86DE1" w:rsidRDefault="0028161A" w:rsidP="0028161A">
            <w:pPr>
              <w:numPr>
                <w:ilvl w:val="1"/>
                <w:numId w:val="29"/>
              </w:numPr>
              <w:tabs>
                <w:tab w:val="clear" w:pos="1440"/>
                <w:tab w:val="num" w:pos="43"/>
                <w:tab w:val="num" w:pos="223"/>
              </w:tabs>
              <w:spacing w:before="100" w:beforeAutospacing="1" w:after="100" w:afterAutospacing="1"/>
              <w:ind w:left="43" w:firstLine="0"/>
              <w:jc w:val="both"/>
              <w:rPr>
                <w:rFonts w:ascii="Verdana" w:hAnsi="Verdana" w:cs="Arial"/>
                <w:color w:val="000000"/>
              </w:rPr>
            </w:pPr>
            <w:r w:rsidRPr="00D86DE1">
              <w:rPr>
                <w:rFonts w:ascii="Verdana" w:hAnsi="Verdana" w:cs="Arial"/>
                <w:color w:val="000000"/>
              </w:rPr>
              <w:t>Figure 6.8 shows the remaining eight functions of two variables.</w:t>
            </w:r>
          </w:p>
          <w:p w:rsidR="0028161A" w:rsidRPr="00D86DE1" w:rsidRDefault="0028161A" w:rsidP="003C3752">
            <w:pPr>
              <w:tabs>
                <w:tab w:val="num" w:pos="43"/>
              </w:tabs>
              <w:spacing w:before="100" w:beforeAutospacing="1" w:after="100" w:afterAutospacing="1"/>
              <w:ind w:left="43"/>
              <w:jc w:val="center"/>
              <w:rPr>
                <w:rFonts w:ascii="Verdana" w:hAnsi="Verdana" w:cs="Arial"/>
                <w:color w:val="000000"/>
              </w:rPr>
            </w:pPr>
            <w:r w:rsidRPr="00D86DE1">
              <w:rPr>
                <w:rFonts w:ascii="Verdana" w:hAnsi="Verdana" w:cs="Arial"/>
                <w:color w:val="000000"/>
              </w:rPr>
              <w:br/>
            </w:r>
            <w:r w:rsidRPr="00D86DE1">
              <w:rPr>
                <w:rFonts w:ascii="Verdana" w:hAnsi="Verdana" w:cs="Arial"/>
                <w:noProof/>
                <w:color w:val="000000"/>
              </w:rPr>
              <w:drawing>
                <wp:inline distT="0" distB="0" distL="0" distR="0">
                  <wp:extent cx="2846464" cy="5423338"/>
                  <wp:effectExtent l="19050" t="0" r="0" b="0"/>
                  <wp:docPr id="223" name="Picture 223" descr="http://www.mcr.org.in/sureshmudunuri/stm/images/figures/kv_two_r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mcr.org.in/sureshmudunuri/stm/images/figures/kv_two_rem.jpg"/>
                          <pic:cNvPicPr>
                            <a:picLocks noChangeAspect="1" noChangeArrowheads="1"/>
                          </pic:cNvPicPr>
                        </pic:nvPicPr>
                        <pic:blipFill>
                          <a:blip r:embed="rId68"/>
                          <a:srcRect/>
                          <a:stretch>
                            <a:fillRect/>
                          </a:stretch>
                        </pic:blipFill>
                        <pic:spPr bwMode="auto">
                          <a:xfrm>
                            <a:off x="0" y="0"/>
                            <a:ext cx="2853690" cy="5437106"/>
                          </a:xfrm>
                          <a:prstGeom prst="rect">
                            <a:avLst/>
                          </a:prstGeom>
                          <a:noFill/>
                          <a:ln w="9525">
                            <a:noFill/>
                            <a:miter lim="800000"/>
                            <a:headEnd/>
                            <a:tailEnd/>
                          </a:ln>
                        </pic:spPr>
                      </pic:pic>
                    </a:graphicData>
                  </a:graphic>
                </wp:inline>
              </w:drawing>
            </w:r>
            <w:r w:rsidRPr="00D86DE1">
              <w:rPr>
                <w:rFonts w:ascii="Verdana" w:hAnsi="Verdana" w:cs="Arial"/>
                <w:color w:val="000000"/>
              </w:rPr>
              <w:t> </w:t>
            </w:r>
          </w:p>
          <w:p w:rsidR="0028161A" w:rsidRPr="00D86DE1" w:rsidRDefault="0028161A" w:rsidP="003C3752">
            <w:pPr>
              <w:pStyle w:val="Heading4"/>
              <w:tabs>
                <w:tab w:val="num" w:pos="43"/>
              </w:tabs>
              <w:ind w:left="43"/>
              <w:jc w:val="center"/>
              <w:outlineLvl w:val="3"/>
              <w:rPr>
                <w:rFonts w:ascii="Verdana" w:hAnsi="Verdana" w:cs="Arial"/>
                <w:color w:val="000000"/>
              </w:rPr>
            </w:pPr>
            <w:r w:rsidRPr="00D86DE1">
              <w:rPr>
                <w:rFonts w:ascii="Verdana" w:hAnsi="Verdana" w:cs="Arial"/>
                <w:i w:val="0"/>
                <w:iCs w:val="0"/>
                <w:color w:val="000000"/>
              </w:rPr>
              <w:t>Figure 6.8 : More Functions of Two Variables.</w:t>
            </w:r>
          </w:p>
          <w:p w:rsidR="0028161A" w:rsidRPr="00D86DE1" w:rsidRDefault="0028161A" w:rsidP="0028161A">
            <w:pPr>
              <w:numPr>
                <w:ilvl w:val="1"/>
                <w:numId w:val="29"/>
              </w:numPr>
              <w:tabs>
                <w:tab w:val="clear" w:pos="1440"/>
                <w:tab w:val="num" w:pos="43"/>
                <w:tab w:val="num" w:pos="223"/>
              </w:tabs>
              <w:spacing w:before="100" w:beforeAutospacing="1" w:after="100" w:afterAutospacing="1"/>
              <w:ind w:left="43" w:firstLine="0"/>
              <w:jc w:val="both"/>
              <w:rPr>
                <w:rFonts w:ascii="Verdana" w:hAnsi="Verdana" w:cs="Arial"/>
                <w:color w:val="000000"/>
              </w:rPr>
            </w:pPr>
            <w:r w:rsidRPr="00D86DE1">
              <w:rPr>
                <w:rFonts w:ascii="Verdana" w:hAnsi="Verdana" w:cs="Arial"/>
                <w:color w:val="000000"/>
              </w:rPr>
              <w:t xml:space="preserve">The first chart has two 1's in it, but because they are not adjacent, each </w:t>
            </w:r>
            <w:r w:rsidRPr="00D86DE1">
              <w:rPr>
                <w:rFonts w:ascii="Verdana" w:hAnsi="Verdana" w:cs="Arial"/>
                <w:color w:val="000000"/>
              </w:rPr>
              <w:lastRenderedPageBreak/>
              <w:t>must be taken separately.</w:t>
            </w:r>
          </w:p>
          <w:p w:rsidR="0028161A" w:rsidRPr="00D86DE1" w:rsidRDefault="0028161A" w:rsidP="0028161A">
            <w:pPr>
              <w:numPr>
                <w:ilvl w:val="1"/>
                <w:numId w:val="29"/>
              </w:numPr>
              <w:tabs>
                <w:tab w:val="clear" w:pos="1440"/>
                <w:tab w:val="num" w:pos="43"/>
                <w:tab w:val="num" w:pos="223"/>
              </w:tabs>
              <w:spacing w:before="100" w:beforeAutospacing="1" w:after="100" w:afterAutospacing="1"/>
              <w:ind w:left="43" w:firstLine="0"/>
              <w:jc w:val="both"/>
              <w:rPr>
                <w:rFonts w:ascii="Verdana" w:hAnsi="Verdana" w:cs="Arial"/>
                <w:color w:val="000000"/>
              </w:rPr>
            </w:pPr>
            <w:r w:rsidRPr="00D86DE1">
              <w:rPr>
                <w:rFonts w:ascii="Verdana" w:hAnsi="Verdana" w:cs="Arial"/>
                <w:color w:val="000000"/>
              </w:rPr>
              <w:t>They are written using a plus sign.</w:t>
            </w:r>
          </w:p>
          <w:p w:rsidR="0028161A" w:rsidRPr="00D86DE1" w:rsidRDefault="0028161A" w:rsidP="0028161A">
            <w:pPr>
              <w:numPr>
                <w:ilvl w:val="1"/>
                <w:numId w:val="29"/>
              </w:numPr>
              <w:tabs>
                <w:tab w:val="clear" w:pos="1440"/>
                <w:tab w:val="num" w:pos="43"/>
                <w:tab w:val="num" w:pos="223"/>
              </w:tabs>
              <w:spacing w:before="100" w:beforeAutospacing="1" w:after="100" w:afterAutospacing="1"/>
              <w:ind w:left="43" w:firstLine="0"/>
              <w:jc w:val="both"/>
              <w:rPr>
                <w:rFonts w:ascii="Verdana" w:hAnsi="Verdana" w:cs="Arial"/>
                <w:color w:val="000000"/>
              </w:rPr>
            </w:pPr>
            <w:r w:rsidRPr="00D86DE1">
              <w:rPr>
                <w:rFonts w:ascii="Verdana" w:hAnsi="Verdana" w:cs="Arial"/>
                <w:color w:val="000000"/>
              </w:rPr>
              <w:t>It is clear now why there are sixteen functions of two variables.</w:t>
            </w:r>
          </w:p>
          <w:p w:rsidR="0028161A" w:rsidRPr="00D86DE1" w:rsidRDefault="0028161A" w:rsidP="0028161A">
            <w:pPr>
              <w:numPr>
                <w:ilvl w:val="1"/>
                <w:numId w:val="29"/>
              </w:numPr>
              <w:tabs>
                <w:tab w:val="clear" w:pos="1440"/>
                <w:tab w:val="num" w:pos="43"/>
                <w:tab w:val="num" w:pos="223"/>
              </w:tabs>
              <w:spacing w:before="100" w:beforeAutospacing="1" w:after="100" w:afterAutospacing="1"/>
              <w:ind w:left="43" w:firstLine="0"/>
              <w:jc w:val="both"/>
              <w:rPr>
                <w:rFonts w:ascii="Verdana" w:hAnsi="Verdana" w:cs="Arial"/>
                <w:color w:val="000000"/>
              </w:rPr>
            </w:pPr>
            <w:r w:rsidRPr="00D86DE1">
              <w:rPr>
                <w:rFonts w:ascii="Verdana" w:hAnsi="Verdana" w:cs="Arial"/>
                <w:color w:val="000000"/>
              </w:rPr>
              <w:t>Each box in the KV chart corresponds to a combination of the variables' values.</w:t>
            </w:r>
          </w:p>
          <w:p w:rsidR="0028161A" w:rsidRPr="00D86DE1" w:rsidRDefault="0028161A" w:rsidP="0028161A">
            <w:pPr>
              <w:numPr>
                <w:ilvl w:val="1"/>
                <w:numId w:val="29"/>
              </w:numPr>
              <w:tabs>
                <w:tab w:val="clear" w:pos="1440"/>
                <w:tab w:val="num" w:pos="43"/>
                <w:tab w:val="num" w:pos="223"/>
              </w:tabs>
              <w:spacing w:before="100" w:beforeAutospacing="1" w:after="100" w:afterAutospacing="1"/>
              <w:ind w:left="43" w:firstLine="0"/>
              <w:jc w:val="both"/>
              <w:rPr>
                <w:rFonts w:ascii="Verdana" w:hAnsi="Verdana" w:cs="Arial"/>
                <w:color w:val="000000"/>
              </w:rPr>
            </w:pPr>
            <w:r w:rsidRPr="00D86DE1">
              <w:rPr>
                <w:rFonts w:ascii="Verdana" w:hAnsi="Verdana" w:cs="Arial"/>
                <w:color w:val="000000"/>
              </w:rPr>
              <w:t>That combination might or might not be in the function (i.e., the box corresponding to that combination might have a 1 or 0 entry).</w:t>
            </w:r>
          </w:p>
          <w:p w:rsidR="0028161A" w:rsidRPr="00D86DE1" w:rsidRDefault="0028161A" w:rsidP="0028161A">
            <w:pPr>
              <w:numPr>
                <w:ilvl w:val="1"/>
                <w:numId w:val="29"/>
              </w:numPr>
              <w:tabs>
                <w:tab w:val="clear" w:pos="1440"/>
                <w:tab w:val="num" w:pos="43"/>
                <w:tab w:val="num" w:pos="223"/>
              </w:tabs>
              <w:spacing w:before="100" w:beforeAutospacing="1" w:after="100" w:afterAutospacing="1"/>
              <w:ind w:left="43" w:firstLine="0"/>
              <w:jc w:val="both"/>
              <w:rPr>
                <w:rFonts w:ascii="Verdana" w:hAnsi="Verdana" w:cs="Arial"/>
                <w:color w:val="000000"/>
              </w:rPr>
            </w:pPr>
            <w:r w:rsidRPr="00D86DE1">
              <w:rPr>
                <w:rFonts w:ascii="Verdana" w:hAnsi="Verdana" w:cs="Arial"/>
                <w:color w:val="000000"/>
              </w:rPr>
              <w:t>Since n variables lead to 2</w:t>
            </w:r>
            <w:r w:rsidRPr="00D86DE1">
              <w:rPr>
                <w:rFonts w:ascii="Verdana" w:hAnsi="Verdana" w:cs="Arial"/>
                <w:color w:val="000000"/>
                <w:vertAlign w:val="superscript"/>
              </w:rPr>
              <w:t>n</w:t>
            </w:r>
            <w:r w:rsidRPr="00D86DE1">
              <w:rPr>
                <w:rFonts w:ascii="Verdana" w:hAnsi="Verdana" w:cs="Arial"/>
                <w:color w:val="000000"/>
              </w:rPr>
              <w:t> combinations of 0 and 1 for the variables, and each such combination (box) can be filled or not filled, leading to 2</w:t>
            </w:r>
            <w:r w:rsidRPr="00D86DE1">
              <w:rPr>
                <w:rFonts w:ascii="Verdana" w:hAnsi="Verdana" w:cs="Arial"/>
                <w:color w:val="000000"/>
                <w:vertAlign w:val="superscript"/>
              </w:rPr>
              <w:t>2n</w:t>
            </w:r>
            <w:r w:rsidRPr="00D86DE1">
              <w:rPr>
                <w:rFonts w:ascii="Verdana" w:hAnsi="Verdana" w:cs="Arial"/>
                <w:color w:val="000000"/>
              </w:rPr>
              <w:t> ways of doing this.</w:t>
            </w:r>
          </w:p>
          <w:p w:rsidR="0028161A" w:rsidRPr="00D86DE1" w:rsidRDefault="0028161A" w:rsidP="0028161A">
            <w:pPr>
              <w:numPr>
                <w:ilvl w:val="1"/>
                <w:numId w:val="29"/>
              </w:numPr>
              <w:tabs>
                <w:tab w:val="clear" w:pos="1440"/>
                <w:tab w:val="num" w:pos="43"/>
                <w:tab w:val="num" w:pos="223"/>
              </w:tabs>
              <w:spacing w:before="100" w:beforeAutospacing="1" w:after="100" w:afterAutospacing="1"/>
              <w:ind w:left="43" w:firstLine="0"/>
              <w:jc w:val="both"/>
              <w:rPr>
                <w:rFonts w:ascii="Verdana" w:hAnsi="Verdana" w:cs="Arial"/>
                <w:color w:val="000000"/>
              </w:rPr>
            </w:pPr>
            <w:r w:rsidRPr="00D86DE1">
              <w:rPr>
                <w:rFonts w:ascii="Verdana" w:hAnsi="Verdana" w:cs="Arial"/>
                <w:color w:val="000000"/>
              </w:rPr>
              <w:t>Consequently for one variable there are 2</w:t>
            </w:r>
            <w:r w:rsidRPr="00D86DE1">
              <w:rPr>
                <w:rFonts w:ascii="Verdana" w:hAnsi="Verdana" w:cs="Arial"/>
                <w:color w:val="000000"/>
                <w:vertAlign w:val="superscript"/>
              </w:rPr>
              <w:t>21</w:t>
            </w:r>
            <w:r w:rsidRPr="00D86DE1">
              <w:rPr>
                <w:rFonts w:ascii="Verdana" w:hAnsi="Verdana" w:cs="Arial"/>
                <w:color w:val="000000"/>
              </w:rPr>
              <w:t> = 4 functions, 16 functions of 2 variables, 256 functions of 3 variables, 16,384 functions of 4 variables, and so on.</w:t>
            </w:r>
          </w:p>
          <w:p w:rsidR="0028161A" w:rsidRPr="00D86DE1" w:rsidRDefault="0028161A" w:rsidP="0028161A">
            <w:pPr>
              <w:numPr>
                <w:ilvl w:val="1"/>
                <w:numId w:val="29"/>
              </w:numPr>
              <w:tabs>
                <w:tab w:val="clear" w:pos="1440"/>
                <w:tab w:val="num" w:pos="43"/>
                <w:tab w:val="num" w:pos="223"/>
              </w:tabs>
              <w:spacing w:before="100" w:beforeAutospacing="1" w:after="100" w:afterAutospacing="1"/>
              <w:ind w:left="43" w:firstLine="0"/>
              <w:jc w:val="both"/>
              <w:rPr>
                <w:rFonts w:ascii="Verdana" w:hAnsi="Verdana" w:cs="Arial"/>
                <w:color w:val="000000"/>
              </w:rPr>
            </w:pPr>
            <w:r w:rsidRPr="00D86DE1">
              <w:rPr>
                <w:rFonts w:ascii="Verdana" w:hAnsi="Verdana" w:cs="Arial"/>
                <w:color w:val="000000"/>
              </w:rPr>
              <w:t>Given two charts over the same variables, arranged the same way, their product is the term by term product, their sum is the term by term sum, and the negation of a chart is gotten by reversing all the 0 and 1 entries in the chart.</w:t>
            </w:r>
          </w:p>
          <w:p w:rsidR="0028161A" w:rsidRPr="00D86DE1" w:rsidRDefault="0028161A" w:rsidP="003C3752">
            <w:pPr>
              <w:tabs>
                <w:tab w:val="num" w:pos="43"/>
              </w:tabs>
              <w:spacing w:before="100" w:beforeAutospacing="1" w:after="100" w:afterAutospacing="1"/>
              <w:ind w:left="43"/>
              <w:jc w:val="center"/>
              <w:rPr>
                <w:rFonts w:ascii="Verdana" w:hAnsi="Verdana" w:cs="Arial"/>
                <w:color w:val="000000"/>
              </w:rPr>
            </w:pPr>
            <w:r w:rsidRPr="00D86DE1">
              <w:rPr>
                <w:rFonts w:ascii="Verdana" w:hAnsi="Verdana" w:cs="Arial"/>
                <w:color w:val="000000"/>
              </w:rPr>
              <w:br/>
            </w:r>
            <w:r w:rsidRPr="00D86DE1">
              <w:rPr>
                <w:rFonts w:ascii="Verdana" w:hAnsi="Verdana" w:cs="Arial"/>
                <w:noProof/>
                <w:color w:val="000000"/>
              </w:rPr>
              <w:drawing>
                <wp:inline distT="0" distB="0" distL="0" distR="0">
                  <wp:extent cx="2853690" cy="961390"/>
                  <wp:effectExtent l="19050" t="0" r="3810" b="0"/>
                  <wp:docPr id="224" name="Picture 224" descr="http://www.mcr.org.in/sureshmudunuri/stm/images/figures/kv_two_com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mcr.org.in/sureshmudunuri/stm/images/figures/kv_two_comb1.jpg"/>
                          <pic:cNvPicPr>
                            <a:picLocks noChangeAspect="1" noChangeArrowheads="1"/>
                          </pic:cNvPicPr>
                        </pic:nvPicPr>
                        <pic:blipFill>
                          <a:blip r:embed="rId69"/>
                          <a:srcRect/>
                          <a:stretch>
                            <a:fillRect/>
                          </a:stretch>
                        </pic:blipFill>
                        <pic:spPr bwMode="auto">
                          <a:xfrm>
                            <a:off x="0" y="0"/>
                            <a:ext cx="2853690" cy="961390"/>
                          </a:xfrm>
                          <a:prstGeom prst="rect">
                            <a:avLst/>
                          </a:prstGeom>
                          <a:noFill/>
                          <a:ln w="9525">
                            <a:noFill/>
                            <a:miter lim="800000"/>
                            <a:headEnd/>
                            <a:tailEnd/>
                          </a:ln>
                        </pic:spPr>
                      </pic:pic>
                    </a:graphicData>
                  </a:graphic>
                </wp:inline>
              </w:drawing>
            </w:r>
            <w:r w:rsidRPr="00D86DE1">
              <w:rPr>
                <w:rFonts w:ascii="Verdana" w:hAnsi="Verdana" w:cs="Arial"/>
                <w:color w:val="000000"/>
              </w:rPr>
              <w:t> </w:t>
            </w:r>
          </w:p>
          <w:p w:rsidR="0028161A" w:rsidRPr="00D86DE1" w:rsidRDefault="0028161A" w:rsidP="003C3752">
            <w:pPr>
              <w:tabs>
                <w:tab w:val="num" w:pos="43"/>
              </w:tabs>
              <w:spacing w:before="100" w:beforeAutospacing="1" w:after="100" w:afterAutospacing="1"/>
              <w:ind w:left="43"/>
              <w:jc w:val="center"/>
              <w:rPr>
                <w:rFonts w:ascii="Verdana" w:hAnsi="Verdana" w:cs="Arial"/>
                <w:color w:val="000000"/>
              </w:rPr>
            </w:pPr>
            <w:r w:rsidRPr="00D86DE1">
              <w:rPr>
                <w:rFonts w:ascii="Verdana" w:hAnsi="Verdana" w:cs="Arial"/>
                <w:color w:val="000000"/>
              </w:rPr>
              <w:t>OR</w:t>
            </w:r>
          </w:p>
          <w:p w:rsidR="0028161A" w:rsidRPr="00D86DE1" w:rsidRDefault="0028161A" w:rsidP="003C3752">
            <w:pPr>
              <w:tabs>
                <w:tab w:val="num" w:pos="43"/>
              </w:tabs>
              <w:spacing w:before="100" w:beforeAutospacing="1" w:after="100" w:afterAutospacing="1"/>
              <w:ind w:left="43"/>
              <w:jc w:val="center"/>
              <w:rPr>
                <w:rFonts w:ascii="Verdana" w:hAnsi="Verdana" w:cs="Arial"/>
                <w:color w:val="000000"/>
              </w:rPr>
            </w:pPr>
            <w:r w:rsidRPr="00D86DE1">
              <w:rPr>
                <w:rFonts w:ascii="Verdana" w:hAnsi="Verdana" w:cs="Arial"/>
                <w:color w:val="000000"/>
              </w:rPr>
              <w:br/>
            </w:r>
            <w:r w:rsidRPr="00D86DE1">
              <w:rPr>
                <w:rFonts w:ascii="Verdana" w:hAnsi="Verdana" w:cs="Arial"/>
                <w:noProof/>
                <w:color w:val="000000"/>
              </w:rPr>
              <w:drawing>
                <wp:inline distT="0" distB="0" distL="0" distR="0">
                  <wp:extent cx="3326765" cy="851535"/>
                  <wp:effectExtent l="19050" t="0" r="6985" b="0"/>
                  <wp:docPr id="225" name="Picture 225" descr="http://www.mcr.org.in/sureshmudunuri/stm/images/figures/kv_two_com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mcr.org.in/sureshmudunuri/stm/images/figures/kv_two_comb2.jpg"/>
                          <pic:cNvPicPr>
                            <a:picLocks noChangeAspect="1" noChangeArrowheads="1"/>
                          </pic:cNvPicPr>
                        </pic:nvPicPr>
                        <pic:blipFill>
                          <a:blip r:embed="rId70"/>
                          <a:srcRect/>
                          <a:stretch>
                            <a:fillRect/>
                          </a:stretch>
                        </pic:blipFill>
                        <pic:spPr bwMode="auto">
                          <a:xfrm>
                            <a:off x="0" y="0"/>
                            <a:ext cx="3326765" cy="851535"/>
                          </a:xfrm>
                          <a:prstGeom prst="rect">
                            <a:avLst/>
                          </a:prstGeom>
                          <a:noFill/>
                          <a:ln w="9525">
                            <a:noFill/>
                            <a:miter lim="800000"/>
                            <a:headEnd/>
                            <a:tailEnd/>
                          </a:ln>
                        </pic:spPr>
                      </pic:pic>
                    </a:graphicData>
                  </a:graphic>
                </wp:inline>
              </w:drawing>
            </w:r>
            <w:r w:rsidRPr="00D86DE1">
              <w:rPr>
                <w:rFonts w:ascii="Verdana" w:hAnsi="Verdana" w:cs="Arial"/>
                <w:color w:val="000000"/>
              </w:rPr>
              <w:t> </w:t>
            </w:r>
          </w:p>
          <w:p w:rsidR="0028161A" w:rsidRPr="00D86DE1" w:rsidRDefault="0028161A" w:rsidP="0028161A">
            <w:pPr>
              <w:numPr>
                <w:ilvl w:val="0"/>
                <w:numId w:val="29"/>
              </w:numPr>
              <w:tabs>
                <w:tab w:val="clear" w:pos="720"/>
                <w:tab w:val="num" w:pos="43"/>
                <w:tab w:val="left" w:pos="223"/>
              </w:tabs>
              <w:spacing w:before="100" w:beforeAutospacing="1" w:after="100" w:afterAutospacing="1"/>
              <w:ind w:left="43" w:firstLine="0"/>
              <w:jc w:val="both"/>
              <w:rPr>
                <w:rFonts w:ascii="Verdana" w:hAnsi="Verdana" w:cs="Arial"/>
                <w:color w:val="000000"/>
              </w:rPr>
            </w:pPr>
            <w:r w:rsidRPr="00D86DE1">
              <w:rPr>
                <w:rFonts w:ascii="Verdana" w:hAnsi="Verdana" w:cs="Arial"/>
                <w:b/>
                <w:bCs/>
                <w:color w:val="000000"/>
              </w:rPr>
              <w:t>THREE VARIABLES:</w:t>
            </w:r>
          </w:p>
          <w:p w:rsidR="0028161A" w:rsidRPr="00D86DE1" w:rsidRDefault="0028161A" w:rsidP="0028161A">
            <w:pPr>
              <w:numPr>
                <w:ilvl w:val="1"/>
                <w:numId w:val="29"/>
              </w:numPr>
              <w:tabs>
                <w:tab w:val="clear" w:pos="1440"/>
                <w:tab w:val="num" w:pos="43"/>
                <w:tab w:val="num" w:pos="223"/>
              </w:tabs>
              <w:spacing w:before="100" w:beforeAutospacing="1" w:after="100" w:afterAutospacing="1"/>
              <w:ind w:left="43" w:firstLine="0"/>
              <w:jc w:val="both"/>
              <w:rPr>
                <w:rFonts w:ascii="Verdana" w:hAnsi="Verdana" w:cs="Arial"/>
                <w:color w:val="000000"/>
              </w:rPr>
            </w:pPr>
            <w:r w:rsidRPr="00D86DE1">
              <w:rPr>
                <w:rFonts w:ascii="Verdana" w:hAnsi="Verdana" w:cs="Arial"/>
                <w:color w:val="000000"/>
              </w:rPr>
              <w:t>KV charts for three variables are shown below.</w:t>
            </w:r>
          </w:p>
          <w:p w:rsidR="0028161A" w:rsidRPr="00D86DE1" w:rsidRDefault="0028161A" w:rsidP="0028161A">
            <w:pPr>
              <w:numPr>
                <w:ilvl w:val="1"/>
                <w:numId w:val="29"/>
              </w:numPr>
              <w:tabs>
                <w:tab w:val="clear" w:pos="1440"/>
                <w:tab w:val="num" w:pos="43"/>
                <w:tab w:val="num" w:pos="223"/>
              </w:tabs>
              <w:spacing w:before="100" w:beforeAutospacing="1" w:after="100" w:afterAutospacing="1"/>
              <w:ind w:left="43" w:firstLine="0"/>
              <w:jc w:val="both"/>
              <w:rPr>
                <w:rFonts w:ascii="Verdana" w:hAnsi="Verdana" w:cs="Arial"/>
                <w:color w:val="000000"/>
              </w:rPr>
            </w:pPr>
            <w:r w:rsidRPr="00D86DE1">
              <w:rPr>
                <w:rFonts w:ascii="Verdana" w:hAnsi="Verdana" w:cs="Arial"/>
                <w:color w:val="000000"/>
              </w:rPr>
              <w:t>As before, each box represents an elementary term of three variables with a bar appearing or not appearing according to whether the row-column heading for that box is 0 or 1.</w:t>
            </w:r>
          </w:p>
          <w:p w:rsidR="0028161A" w:rsidRPr="00D86DE1" w:rsidRDefault="0028161A" w:rsidP="0028161A">
            <w:pPr>
              <w:numPr>
                <w:ilvl w:val="1"/>
                <w:numId w:val="29"/>
              </w:numPr>
              <w:tabs>
                <w:tab w:val="clear" w:pos="1440"/>
                <w:tab w:val="num" w:pos="43"/>
                <w:tab w:val="num" w:pos="223"/>
              </w:tabs>
              <w:spacing w:before="100" w:beforeAutospacing="1" w:after="100" w:afterAutospacing="1"/>
              <w:ind w:left="43" w:firstLine="0"/>
              <w:jc w:val="both"/>
              <w:rPr>
                <w:rFonts w:ascii="Verdana" w:hAnsi="Verdana" w:cs="Arial"/>
                <w:color w:val="000000"/>
              </w:rPr>
            </w:pPr>
            <w:r w:rsidRPr="00D86DE1">
              <w:rPr>
                <w:rFonts w:ascii="Verdana" w:hAnsi="Verdana" w:cs="Arial"/>
                <w:color w:val="000000"/>
              </w:rPr>
              <w:t>A three-variable chart can have groupings of 1, 2, 4, and 8 boxes.</w:t>
            </w:r>
          </w:p>
          <w:p w:rsidR="0028161A" w:rsidRPr="00D86DE1" w:rsidRDefault="0028161A" w:rsidP="0028161A">
            <w:pPr>
              <w:numPr>
                <w:ilvl w:val="1"/>
                <w:numId w:val="29"/>
              </w:numPr>
              <w:tabs>
                <w:tab w:val="clear" w:pos="1440"/>
                <w:tab w:val="num" w:pos="43"/>
                <w:tab w:val="num" w:pos="223"/>
              </w:tabs>
              <w:spacing w:before="100" w:beforeAutospacing="1" w:after="100" w:afterAutospacing="1"/>
              <w:ind w:left="43" w:firstLine="0"/>
              <w:jc w:val="both"/>
              <w:rPr>
                <w:rFonts w:ascii="Verdana" w:hAnsi="Verdana" w:cs="Arial"/>
                <w:color w:val="000000"/>
              </w:rPr>
            </w:pPr>
            <w:r w:rsidRPr="00D86DE1">
              <w:rPr>
                <w:rFonts w:ascii="Verdana" w:hAnsi="Verdana" w:cs="Arial"/>
                <w:color w:val="000000"/>
              </w:rPr>
              <w:t>A few examples will illustrate the principles:</w:t>
            </w:r>
          </w:p>
          <w:p w:rsidR="0028161A" w:rsidRPr="00D86DE1" w:rsidRDefault="0028161A" w:rsidP="003C3752">
            <w:pPr>
              <w:tabs>
                <w:tab w:val="num" w:pos="43"/>
              </w:tabs>
              <w:spacing w:before="100" w:beforeAutospacing="1" w:after="100" w:afterAutospacing="1"/>
              <w:ind w:left="43"/>
              <w:jc w:val="center"/>
              <w:rPr>
                <w:rFonts w:ascii="Verdana" w:hAnsi="Verdana" w:cs="Arial"/>
                <w:color w:val="000000"/>
              </w:rPr>
            </w:pPr>
            <w:r w:rsidRPr="00D86DE1">
              <w:rPr>
                <w:rFonts w:ascii="Verdana" w:hAnsi="Verdana" w:cs="Arial"/>
                <w:color w:val="000000"/>
              </w:rPr>
              <w:br/>
            </w:r>
            <w:r w:rsidRPr="00D86DE1">
              <w:rPr>
                <w:rFonts w:ascii="Verdana" w:hAnsi="Verdana" w:cs="Arial"/>
                <w:noProof/>
                <w:color w:val="000000"/>
              </w:rPr>
              <w:lastRenderedPageBreak/>
              <w:drawing>
                <wp:inline distT="0" distB="0" distL="0" distR="0">
                  <wp:extent cx="3326765" cy="1009015"/>
                  <wp:effectExtent l="19050" t="0" r="6985" b="0"/>
                  <wp:docPr id="226" name="Picture 226" descr="http://www.mcr.org.in/sureshmudunuri/stm/images/figures/kv_thr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mcr.org.in/sureshmudunuri/stm/images/figures/kv_three1.jpg"/>
                          <pic:cNvPicPr>
                            <a:picLocks noChangeAspect="1" noChangeArrowheads="1"/>
                          </pic:cNvPicPr>
                        </pic:nvPicPr>
                        <pic:blipFill>
                          <a:blip r:embed="rId71"/>
                          <a:srcRect/>
                          <a:stretch>
                            <a:fillRect/>
                          </a:stretch>
                        </pic:blipFill>
                        <pic:spPr bwMode="auto">
                          <a:xfrm>
                            <a:off x="0" y="0"/>
                            <a:ext cx="3326765" cy="1009015"/>
                          </a:xfrm>
                          <a:prstGeom prst="rect">
                            <a:avLst/>
                          </a:prstGeom>
                          <a:noFill/>
                          <a:ln w="9525">
                            <a:noFill/>
                            <a:miter lim="800000"/>
                            <a:headEnd/>
                            <a:tailEnd/>
                          </a:ln>
                        </pic:spPr>
                      </pic:pic>
                    </a:graphicData>
                  </a:graphic>
                </wp:inline>
              </w:drawing>
            </w:r>
            <w:r w:rsidRPr="00D86DE1">
              <w:rPr>
                <w:rFonts w:ascii="Verdana" w:hAnsi="Verdana" w:cs="Arial"/>
                <w:color w:val="000000"/>
              </w:rPr>
              <w:t> </w:t>
            </w:r>
          </w:p>
          <w:p w:rsidR="0028161A" w:rsidRPr="00D86DE1" w:rsidRDefault="0028161A" w:rsidP="003C3752">
            <w:pPr>
              <w:tabs>
                <w:tab w:val="num" w:pos="43"/>
              </w:tabs>
              <w:spacing w:before="100" w:beforeAutospacing="1" w:after="100" w:afterAutospacing="1"/>
              <w:ind w:left="43"/>
              <w:jc w:val="center"/>
              <w:rPr>
                <w:rFonts w:ascii="Verdana" w:hAnsi="Verdana" w:cs="Arial"/>
                <w:color w:val="000000"/>
              </w:rPr>
            </w:pPr>
            <w:r w:rsidRPr="00D86DE1">
              <w:rPr>
                <w:rFonts w:ascii="Verdana" w:hAnsi="Verdana" w:cs="Arial"/>
                <w:color w:val="000000"/>
              </w:rPr>
              <w:br/>
            </w:r>
            <w:r w:rsidRPr="00D86DE1">
              <w:rPr>
                <w:rFonts w:ascii="Verdana" w:hAnsi="Verdana" w:cs="Arial"/>
                <w:noProof/>
                <w:color w:val="000000"/>
              </w:rPr>
              <w:drawing>
                <wp:inline distT="0" distB="0" distL="0" distR="0">
                  <wp:extent cx="3326765" cy="946150"/>
                  <wp:effectExtent l="19050" t="0" r="6985" b="0"/>
                  <wp:docPr id="227" name="Picture 227" descr="http://www.mcr.org.in/sureshmudunuri/stm/images/figures/kv_thr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mcr.org.in/sureshmudunuri/stm/images/figures/kv_three2.jpg"/>
                          <pic:cNvPicPr>
                            <a:picLocks noChangeAspect="1" noChangeArrowheads="1"/>
                          </pic:cNvPicPr>
                        </pic:nvPicPr>
                        <pic:blipFill>
                          <a:blip r:embed="rId72"/>
                          <a:srcRect/>
                          <a:stretch>
                            <a:fillRect/>
                          </a:stretch>
                        </pic:blipFill>
                        <pic:spPr bwMode="auto">
                          <a:xfrm>
                            <a:off x="0" y="0"/>
                            <a:ext cx="3326765" cy="946150"/>
                          </a:xfrm>
                          <a:prstGeom prst="rect">
                            <a:avLst/>
                          </a:prstGeom>
                          <a:noFill/>
                          <a:ln w="9525">
                            <a:noFill/>
                            <a:miter lim="800000"/>
                            <a:headEnd/>
                            <a:tailEnd/>
                          </a:ln>
                        </pic:spPr>
                      </pic:pic>
                    </a:graphicData>
                  </a:graphic>
                </wp:inline>
              </w:drawing>
            </w:r>
            <w:r w:rsidRPr="00D86DE1">
              <w:rPr>
                <w:rFonts w:ascii="Verdana" w:hAnsi="Verdana" w:cs="Arial"/>
                <w:color w:val="000000"/>
              </w:rPr>
              <w:t> </w:t>
            </w:r>
          </w:p>
          <w:p w:rsidR="0028161A" w:rsidRPr="00D86DE1" w:rsidRDefault="0028161A" w:rsidP="003C3752">
            <w:pPr>
              <w:tabs>
                <w:tab w:val="num" w:pos="43"/>
              </w:tabs>
              <w:spacing w:before="100" w:beforeAutospacing="1" w:after="100" w:afterAutospacing="1"/>
              <w:ind w:left="43"/>
              <w:jc w:val="center"/>
              <w:rPr>
                <w:rFonts w:ascii="Verdana" w:hAnsi="Verdana" w:cs="Arial"/>
                <w:color w:val="000000"/>
              </w:rPr>
            </w:pPr>
            <w:r w:rsidRPr="00D86DE1">
              <w:rPr>
                <w:rFonts w:ascii="Verdana" w:hAnsi="Verdana" w:cs="Arial"/>
                <w:color w:val="000000"/>
              </w:rPr>
              <w:br/>
            </w:r>
            <w:r w:rsidRPr="00D86DE1">
              <w:rPr>
                <w:rFonts w:ascii="Verdana" w:hAnsi="Verdana" w:cs="Arial"/>
                <w:noProof/>
                <w:color w:val="000000"/>
              </w:rPr>
              <w:drawing>
                <wp:inline distT="0" distB="0" distL="0" distR="0">
                  <wp:extent cx="3326765" cy="1150620"/>
                  <wp:effectExtent l="19050" t="0" r="6985" b="0"/>
                  <wp:docPr id="228" name="Picture 228" descr="http://www.mcr.org.in/sureshmudunuri/stm/images/figures/kv_thre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mcr.org.in/sureshmudunuri/stm/images/figures/kv_three3.jpg"/>
                          <pic:cNvPicPr>
                            <a:picLocks noChangeAspect="1" noChangeArrowheads="1"/>
                          </pic:cNvPicPr>
                        </pic:nvPicPr>
                        <pic:blipFill>
                          <a:blip r:embed="rId73"/>
                          <a:srcRect/>
                          <a:stretch>
                            <a:fillRect/>
                          </a:stretch>
                        </pic:blipFill>
                        <pic:spPr bwMode="auto">
                          <a:xfrm>
                            <a:off x="0" y="0"/>
                            <a:ext cx="3326765" cy="1150620"/>
                          </a:xfrm>
                          <a:prstGeom prst="rect">
                            <a:avLst/>
                          </a:prstGeom>
                          <a:noFill/>
                          <a:ln w="9525">
                            <a:noFill/>
                            <a:miter lim="800000"/>
                            <a:headEnd/>
                            <a:tailEnd/>
                          </a:ln>
                        </pic:spPr>
                      </pic:pic>
                    </a:graphicData>
                  </a:graphic>
                </wp:inline>
              </w:drawing>
            </w:r>
            <w:r w:rsidRPr="00D86DE1">
              <w:rPr>
                <w:rFonts w:ascii="Verdana" w:hAnsi="Verdana" w:cs="Arial"/>
                <w:color w:val="000000"/>
              </w:rPr>
              <w:t> </w:t>
            </w:r>
          </w:p>
          <w:p w:rsidR="0028161A" w:rsidRPr="00D86DE1" w:rsidRDefault="0028161A" w:rsidP="003C3752">
            <w:pPr>
              <w:tabs>
                <w:tab w:val="num" w:pos="43"/>
              </w:tabs>
              <w:spacing w:before="100" w:beforeAutospacing="1" w:after="100" w:afterAutospacing="1"/>
              <w:ind w:left="43"/>
              <w:jc w:val="both"/>
              <w:rPr>
                <w:rFonts w:ascii="Verdana" w:hAnsi="Verdana" w:cs="Arial"/>
                <w:color w:val="000000"/>
              </w:rPr>
            </w:pPr>
          </w:p>
          <w:p w:rsidR="0028161A" w:rsidRPr="00D86DE1" w:rsidRDefault="0028161A" w:rsidP="003C3752">
            <w:pPr>
              <w:tabs>
                <w:tab w:val="num" w:pos="43"/>
              </w:tabs>
              <w:spacing w:before="100" w:beforeAutospacing="1" w:after="100" w:afterAutospacing="1"/>
              <w:ind w:left="43"/>
              <w:jc w:val="center"/>
              <w:rPr>
                <w:rFonts w:ascii="Verdana" w:hAnsi="Verdana" w:cs="Arial"/>
                <w:color w:val="000000"/>
              </w:rPr>
            </w:pPr>
            <w:r w:rsidRPr="00D86DE1">
              <w:rPr>
                <w:rFonts w:ascii="Verdana" w:hAnsi="Verdana" w:cs="Arial"/>
                <w:color w:val="000000"/>
              </w:rPr>
              <w:br/>
            </w:r>
            <w:r w:rsidRPr="00D86DE1">
              <w:rPr>
                <w:rFonts w:ascii="Verdana" w:hAnsi="Verdana" w:cs="Arial"/>
                <w:noProof/>
                <w:color w:val="000000"/>
              </w:rPr>
              <w:drawing>
                <wp:inline distT="0" distB="0" distL="0" distR="0">
                  <wp:extent cx="3326765" cy="977265"/>
                  <wp:effectExtent l="19050" t="0" r="6985" b="0"/>
                  <wp:docPr id="229" name="Picture 229" descr="http://www.mcr.org.in/sureshmudunuri/stm/images/figures/kv_thre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mcr.org.in/sureshmudunuri/stm/images/figures/kv_three4.jpg"/>
                          <pic:cNvPicPr>
                            <a:picLocks noChangeAspect="1" noChangeArrowheads="1"/>
                          </pic:cNvPicPr>
                        </pic:nvPicPr>
                        <pic:blipFill>
                          <a:blip r:embed="rId74"/>
                          <a:srcRect/>
                          <a:stretch>
                            <a:fillRect/>
                          </a:stretch>
                        </pic:blipFill>
                        <pic:spPr bwMode="auto">
                          <a:xfrm>
                            <a:off x="0" y="0"/>
                            <a:ext cx="3326765" cy="977265"/>
                          </a:xfrm>
                          <a:prstGeom prst="rect">
                            <a:avLst/>
                          </a:prstGeom>
                          <a:noFill/>
                          <a:ln w="9525">
                            <a:noFill/>
                            <a:miter lim="800000"/>
                            <a:headEnd/>
                            <a:tailEnd/>
                          </a:ln>
                        </pic:spPr>
                      </pic:pic>
                    </a:graphicData>
                  </a:graphic>
                </wp:inline>
              </w:drawing>
            </w:r>
            <w:r w:rsidRPr="00D86DE1">
              <w:rPr>
                <w:rFonts w:ascii="Verdana" w:hAnsi="Verdana" w:cs="Arial"/>
                <w:color w:val="000000"/>
              </w:rPr>
              <w:t> </w:t>
            </w:r>
          </w:p>
          <w:p w:rsidR="0028161A" w:rsidRPr="00D86DE1" w:rsidRDefault="0028161A" w:rsidP="003C3752">
            <w:pPr>
              <w:tabs>
                <w:tab w:val="num" w:pos="43"/>
              </w:tabs>
              <w:spacing w:before="100" w:beforeAutospacing="1" w:after="100" w:afterAutospacing="1"/>
              <w:ind w:left="43"/>
              <w:jc w:val="center"/>
              <w:rPr>
                <w:rFonts w:ascii="Verdana" w:hAnsi="Verdana" w:cs="Arial"/>
                <w:color w:val="000000"/>
              </w:rPr>
            </w:pPr>
            <w:r w:rsidRPr="00D86DE1">
              <w:rPr>
                <w:rFonts w:ascii="Verdana" w:hAnsi="Verdana" w:cs="Arial"/>
                <w:color w:val="000000"/>
              </w:rPr>
              <w:br/>
            </w:r>
            <w:r w:rsidRPr="00D86DE1">
              <w:rPr>
                <w:rFonts w:ascii="Verdana" w:hAnsi="Verdana" w:cs="Arial"/>
                <w:noProof/>
                <w:color w:val="000000"/>
              </w:rPr>
              <w:drawing>
                <wp:inline distT="0" distB="0" distL="0" distR="0">
                  <wp:extent cx="3326765" cy="1040765"/>
                  <wp:effectExtent l="19050" t="0" r="6985" b="0"/>
                  <wp:docPr id="230" name="Picture 230" descr="http://www.mcr.org.in/sureshmudunuri/stm/images/figures/kv_thre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www.mcr.org.in/sureshmudunuri/stm/images/figures/kv_three5.jpg"/>
                          <pic:cNvPicPr>
                            <a:picLocks noChangeAspect="1" noChangeArrowheads="1"/>
                          </pic:cNvPicPr>
                        </pic:nvPicPr>
                        <pic:blipFill>
                          <a:blip r:embed="rId75"/>
                          <a:srcRect/>
                          <a:stretch>
                            <a:fillRect/>
                          </a:stretch>
                        </pic:blipFill>
                        <pic:spPr bwMode="auto">
                          <a:xfrm>
                            <a:off x="0" y="0"/>
                            <a:ext cx="3326765" cy="1040765"/>
                          </a:xfrm>
                          <a:prstGeom prst="rect">
                            <a:avLst/>
                          </a:prstGeom>
                          <a:noFill/>
                          <a:ln w="9525">
                            <a:noFill/>
                            <a:miter lim="800000"/>
                            <a:headEnd/>
                            <a:tailEnd/>
                          </a:ln>
                        </pic:spPr>
                      </pic:pic>
                    </a:graphicData>
                  </a:graphic>
                </wp:inline>
              </w:drawing>
            </w:r>
            <w:r w:rsidRPr="00D86DE1">
              <w:rPr>
                <w:rFonts w:ascii="Verdana" w:hAnsi="Verdana" w:cs="Arial"/>
                <w:color w:val="000000"/>
              </w:rPr>
              <w:t> </w:t>
            </w:r>
          </w:p>
          <w:p w:rsidR="0028161A" w:rsidRPr="00D86DE1" w:rsidRDefault="0028161A" w:rsidP="003C3752">
            <w:pPr>
              <w:tabs>
                <w:tab w:val="num" w:pos="43"/>
              </w:tabs>
              <w:spacing w:before="100" w:beforeAutospacing="1" w:after="100" w:afterAutospacing="1"/>
              <w:ind w:left="43"/>
              <w:jc w:val="center"/>
              <w:rPr>
                <w:rFonts w:ascii="Verdana" w:hAnsi="Verdana" w:cs="Arial"/>
                <w:color w:val="000000"/>
              </w:rPr>
            </w:pPr>
            <w:r w:rsidRPr="00D86DE1">
              <w:rPr>
                <w:rFonts w:ascii="Verdana" w:hAnsi="Verdana" w:cs="Arial"/>
                <w:color w:val="000000"/>
              </w:rPr>
              <w:br/>
            </w:r>
            <w:r w:rsidRPr="00D86DE1">
              <w:rPr>
                <w:rFonts w:ascii="Verdana" w:hAnsi="Verdana" w:cs="Arial"/>
                <w:noProof/>
                <w:color w:val="000000"/>
              </w:rPr>
              <w:lastRenderedPageBreak/>
              <w:drawing>
                <wp:inline distT="0" distB="0" distL="0" distR="0">
                  <wp:extent cx="3326765" cy="1040765"/>
                  <wp:effectExtent l="19050" t="0" r="6985" b="0"/>
                  <wp:docPr id="231" name="Picture 231" descr="http://www.mcr.org.in/sureshmudunuri/stm/images/figures/kv_thre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mcr.org.in/sureshmudunuri/stm/images/figures/kv_three6.jpg"/>
                          <pic:cNvPicPr>
                            <a:picLocks noChangeAspect="1" noChangeArrowheads="1"/>
                          </pic:cNvPicPr>
                        </pic:nvPicPr>
                        <pic:blipFill>
                          <a:blip r:embed="rId76"/>
                          <a:srcRect/>
                          <a:stretch>
                            <a:fillRect/>
                          </a:stretch>
                        </pic:blipFill>
                        <pic:spPr bwMode="auto">
                          <a:xfrm>
                            <a:off x="0" y="0"/>
                            <a:ext cx="3326765" cy="1040765"/>
                          </a:xfrm>
                          <a:prstGeom prst="rect">
                            <a:avLst/>
                          </a:prstGeom>
                          <a:noFill/>
                          <a:ln w="9525">
                            <a:noFill/>
                            <a:miter lim="800000"/>
                            <a:headEnd/>
                            <a:tailEnd/>
                          </a:ln>
                        </pic:spPr>
                      </pic:pic>
                    </a:graphicData>
                  </a:graphic>
                </wp:inline>
              </w:drawing>
            </w:r>
            <w:r w:rsidRPr="00D86DE1">
              <w:rPr>
                <w:rFonts w:ascii="Verdana" w:hAnsi="Verdana" w:cs="Arial"/>
                <w:color w:val="000000"/>
              </w:rPr>
              <w:t> </w:t>
            </w:r>
          </w:p>
          <w:p w:rsidR="0028161A" w:rsidRPr="00D86DE1" w:rsidRDefault="0028161A" w:rsidP="003C3752">
            <w:pPr>
              <w:tabs>
                <w:tab w:val="num" w:pos="43"/>
              </w:tabs>
              <w:spacing w:before="100" w:beforeAutospacing="1" w:after="100" w:afterAutospacing="1"/>
              <w:ind w:left="43"/>
              <w:jc w:val="center"/>
              <w:rPr>
                <w:rFonts w:ascii="Verdana" w:hAnsi="Verdana" w:cs="Arial"/>
                <w:color w:val="000000"/>
              </w:rPr>
            </w:pPr>
            <w:r w:rsidRPr="00D86DE1">
              <w:rPr>
                <w:rFonts w:ascii="Verdana" w:hAnsi="Verdana" w:cs="Arial"/>
                <w:color w:val="000000"/>
              </w:rPr>
              <w:br/>
            </w:r>
            <w:r w:rsidRPr="00D86DE1">
              <w:rPr>
                <w:rFonts w:ascii="Verdana" w:hAnsi="Verdana" w:cs="Arial"/>
                <w:noProof/>
                <w:color w:val="000000"/>
              </w:rPr>
              <w:drawing>
                <wp:inline distT="0" distB="0" distL="0" distR="0">
                  <wp:extent cx="3326765" cy="1009015"/>
                  <wp:effectExtent l="19050" t="0" r="6985" b="0"/>
                  <wp:docPr id="232" name="Picture 232" descr="http://www.mcr.org.in/sureshmudunuri/stm/images/figures/kv_thre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www.mcr.org.in/sureshmudunuri/stm/images/figures/kv_three7.jpg"/>
                          <pic:cNvPicPr>
                            <a:picLocks noChangeAspect="1" noChangeArrowheads="1"/>
                          </pic:cNvPicPr>
                        </pic:nvPicPr>
                        <pic:blipFill>
                          <a:blip r:embed="rId77"/>
                          <a:srcRect/>
                          <a:stretch>
                            <a:fillRect/>
                          </a:stretch>
                        </pic:blipFill>
                        <pic:spPr bwMode="auto">
                          <a:xfrm>
                            <a:off x="0" y="0"/>
                            <a:ext cx="3326765" cy="1009015"/>
                          </a:xfrm>
                          <a:prstGeom prst="rect">
                            <a:avLst/>
                          </a:prstGeom>
                          <a:noFill/>
                          <a:ln w="9525">
                            <a:noFill/>
                            <a:miter lim="800000"/>
                            <a:headEnd/>
                            <a:tailEnd/>
                          </a:ln>
                        </pic:spPr>
                      </pic:pic>
                    </a:graphicData>
                  </a:graphic>
                </wp:inline>
              </w:drawing>
            </w:r>
            <w:r w:rsidRPr="00D86DE1">
              <w:rPr>
                <w:rFonts w:ascii="Verdana" w:hAnsi="Verdana" w:cs="Arial"/>
                <w:color w:val="000000"/>
              </w:rPr>
              <w:t> </w:t>
            </w:r>
          </w:p>
          <w:p w:rsidR="0028161A" w:rsidRPr="00D86DE1" w:rsidRDefault="0028161A" w:rsidP="003C3752">
            <w:pPr>
              <w:tabs>
                <w:tab w:val="num" w:pos="43"/>
              </w:tabs>
              <w:spacing w:before="100" w:beforeAutospacing="1" w:after="100" w:afterAutospacing="1"/>
              <w:ind w:left="43"/>
              <w:jc w:val="center"/>
              <w:rPr>
                <w:rFonts w:ascii="Verdana" w:hAnsi="Verdana" w:cs="Arial"/>
                <w:color w:val="000000"/>
              </w:rPr>
            </w:pPr>
            <w:r w:rsidRPr="00D86DE1">
              <w:rPr>
                <w:rFonts w:ascii="Verdana" w:hAnsi="Verdana" w:cs="Arial"/>
                <w:noProof/>
                <w:color w:val="000000"/>
              </w:rPr>
              <w:drawing>
                <wp:inline distT="0" distB="0" distL="0" distR="0">
                  <wp:extent cx="3326765" cy="1087755"/>
                  <wp:effectExtent l="19050" t="0" r="6985" b="0"/>
                  <wp:docPr id="233" name="Picture 233" descr="http://www.mcr.org.in/sureshmudunuri/stm/images/figures/kv_thre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mcr.org.in/sureshmudunuri/stm/images/figures/kv_three8.jpg"/>
                          <pic:cNvPicPr>
                            <a:picLocks noChangeAspect="1" noChangeArrowheads="1"/>
                          </pic:cNvPicPr>
                        </pic:nvPicPr>
                        <pic:blipFill>
                          <a:blip r:embed="rId78"/>
                          <a:srcRect/>
                          <a:stretch>
                            <a:fillRect/>
                          </a:stretch>
                        </pic:blipFill>
                        <pic:spPr bwMode="auto">
                          <a:xfrm>
                            <a:off x="0" y="0"/>
                            <a:ext cx="3326765" cy="1087755"/>
                          </a:xfrm>
                          <a:prstGeom prst="rect">
                            <a:avLst/>
                          </a:prstGeom>
                          <a:noFill/>
                          <a:ln w="9525">
                            <a:noFill/>
                            <a:miter lim="800000"/>
                            <a:headEnd/>
                            <a:tailEnd/>
                          </a:ln>
                        </pic:spPr>
                      </pic:pic>
                    </a:graphicData>
                  </a:graphic>
                </wp:inline>
              </w:drawing>
            </w:r>
            <w:r w:rsidRPr="00D86DE1">
              <w:rPr>
                <w:rFonts w:ascii="Verdana" w:hAnsi="Verdana" w:cs="Arial"/>
                <w:color w:val="000000"/>
              </w:rPr>
              <w:t> </w:t>
            </w:r>
          </w:p>
          <w:p w:rsidR="0028161A" w:rsidRPr="00D86DE1" w:rsidRDefault="0028161A" w:rsidP="003C3752">
            <w:pPr>
              <w:pStyle w:val="Heading4"/>
              <w:tabs>
                <w:tab w:val="num" w:pos="43"/>
              </w:tabs>
              <w:ind w:left="43"/>
              <w:jc w:val="center"/>
              <w:outlineLvl w:val="3"/>
              <w:rPr>
                <w:rFonts w:ascii="Verdana" w:hAnsi="Verdana" w:cs="Arial"/>
                <w:color w:val="000000"/>
              </w:rPr>
            </w:pPr>
            <w:r w:rsidRPr="00D86DE1">
              <w:rPr>
                <w:rFonts w:ascii="Verdana" w:hAnsi="Verdana" w:cs="Arial"/>
                <w:i w:val="0"/>
                <w:iCs w:val="0"/>
                <w:color w:val="000000"/>
              </w:rPr>
              <w:t>Figure 6.8 : KV Charts for Functions of Three Variables.</w:t>
            </w:r>
          </w:p>
          <w:p w:rsidR="0028161A" w:rsidRPr="00D86DE1" w:rsidRDefault="0028161A" w:rsidP="0028161A">
            <w:pPr>
              <w:numPr>
                <w:ilvl w:val="1"/>
                <w:numId w:val="29"/>
              </w:numPr>
              <w:tabs>
                <w:tab w:val="clear" w:pos="1440"/>
                <w:tab w:val="num" w:pos="43"/>
                <w:tab w:val="num" w:pos="223"/>
              </w:tabs>
              <w:spacing w:before="100" w:beforeAutospacing="1" w:after="100" w:afterAutospacing="1"/>
              <w:ind w:left="43" w:firstLine="0"/>
              <w:jc w:val="both"/>
              <w:rPr>
                <w:rFonts w:ascii="Verdana" w:hAnsi="Verdana" w:cs="Arial"/>
                <w:color w:val="000000"/>
              </w:rPr>
            </w:pPr>
            <w:r w:rsidRPr="00D86DE1">
              <w:rPr>
                <w:rFonts w:ascii="Verdana" w:hAnsi="Verdana" w:cs="Arial"/>
                <w:color w:val="000000"/>
              </w:rPr>
              <w:t>You'll notice that there are several ways to circle the boxes into maximum-sized covering groups.</w:t>
            </w:r>
          </w:p>
          <w:p w:rsidR="0028161A" w:rsidRPr="00D86DE1" w:rsidRDefault="0028161A" w:rsidP="0028161A">
            <w:pPr>
              <w:numPr>
                <w:ilvl w:val="0"/>
                <w:numId w:val="29"/>
              </w:numPr>
              <w:tabs>
                <w:tab w:val="clear" w:pos="720"/>
                <w:tab w:val="num" w:pos="43"/>
                <w:tab w:val="left" w:pos="223"/>
              </w:tabs>
              <w:spacing w:before="100" w:beforeAutospacing="1" w:after="100" w:afterAutospacing="1"/>
              <w:ind w:left="43" w:firstLine="0"/>
              <w:jc w:val="both"/>
              <w:rPr>
                <w:rFonts w:ascii="Verdana" w:hAnsi="Verdana" w:cs="Arial"/>
                <w:color w:val="000000"/>
              </w:rPr>
            </w:pPr>
            <w:r w:rsidRPr="00D86DE1">
              <w:rPr>
                <w:rFonts w:ascii="Verdana" w:hAnsi="Verdana" w:cs="Arial"/>
                <w:b/>
                <w:bCs/>
                <w:color w:val="000000"/>
              </w:rPr>
              <w:t>FOUR VARIABLES AND MORE:</w:t>
            </w:r>
          </w:p>
          <w:p w:rsidR="0028161A" w:rsidRPr="00C448BB" w:rsidRDefault="0028161A" w:rsidP="0028161A">
            <w:pPr>
              <w:numPr>
                <w:ilvl w:val="1"/>
                <w:numId w:val="29"/>
              </w:numPr>
              <w:tabs>
                <w:tab w:val="clear" w:pos="1440"/>
                <w:tab w:val="num" w:pos="43"/>
                <w:tab w:val="num" w:pos="223"/>
              </w:tabs>
              <w:spacing w:before="100" w:beforeAutospacing="1" w:after="100" w:afterAutospacing="1"/>
              <w:ind w:left="112" w:right="72" w:firstLine="0"/>
              <w:jc w:val="both"/>
              <w:rPr>
                <w:rFonts w:ascii="Verdana" w:hAnsi="Verdana" w:cs="Arial"/>
                <w:b/>
                <w:bCs/>
                <w:color w:val="000000"/>
              </w:rPr>
            </w:pPr>
            <w:r w:rsidRPr="00D86DE1">
              <w:rPr>
                <w:rFonts w:ascii="Verdana" w:hAnsi="Verdana" w:cs="Arial"/>
                <w:color w:val="000000"/>
              </w:rPr>
              <w:t>The same principles hold for four and more variables.</w:t>
            </w:r>
          </w:p>
        </w:tc>
      </w:tr>
    </w:tbl>
    <w:p w:rsidR="0028161A" w:rsidRDefault="0028161A" w:rsidP="0028161A">
      <w:pPr>
        <w:ind w:left="-900" w:right="-630"/>
        <w:rPr>
          <w:rFonts w:ascii="Verdana" w:hAnsi="Verdana"/>
          <w:b/>
        </w:rPr>
      </w:pPr>
    </w:p>
    <w:p w:rsidR="0028161A" w:rsidRDefault="0028161A" w:rsidP="0028161A">
      <w:pPr>
        <w:ind w:left="-900" w:right="-630"/>
        <w:rPr>
          <w:rFonts w:ascii="Verdana" w:hAnsi="Verdana"/>
          <w:b/>
        </w:rPr>
      </w:pPr>
    </w:p>
    <w:p w:rsidR="0028161A" w:rsidRDefault="0028161A" w:rsidP="0028161A">
      <w:pPr>
        <w:ind w:left="-900" w:right="-630"/>
        <w:rPr>
          <w:rFonts w:ascii="Verdana" w:hAnsi="Verdana"/>
          <w:b/>
        </w:rPr>
      </w:pPr>
    </w:p>
    <w:p w:rsidR="0028161A" w:rsidRDefault="0028161A" w:rsidP="0028161A">
      <w:pPr>
        <w:ind w:left="-900" w:right="-630"/>
        <w:rPr>
          <w:rFonts w:ascii="Verdana" w:hAnsi="Verdana"/>
          <w:b/>
        </w:rPr>
      </w:pPr>
    </w:p>
    <w:p w:rsidR="0028161A" w:rsidRDefault="0028161A" w:rsidP="0028161A">
      <w:pPr>
        <w:ind w:left="-900" w:right="-630"/>
        <w:rPr>
          <w:rFonts w:ascii="Verdana" w:hAnsi="Verdana"/>
          <w:b/>
        </w:rPr>
      </w:pPr>
      <w:r>
        <w:rPr>
          <w:rFonts w:ascii="Verdana" w:hAnsi="Verdana"/>
          <w:b/>
        </w:rPr>
        <w:t>Questions:</w:t>
      </w:r>
    </w:p>
    <w:p w:rsidR="0028161A" w:rsidRPr="009540FE" w:rsidRDefault="0028161A" w:rsidP="0028161A">
      <w:pPr>
        <w:pStyle w:val="Default"/>
        <w:spacing w:line="276" w:lineRule="auto"/>
        <w:jc w:val="center"/>
        <w:rPr>
          <w:rFonts w:ascii="Verdana" w:hAnsi="Verdana" w:cstheme="minorHAnsi"/>
          <w:sz w:val="22"/>
          <w:szCs w:val="22"/>
          <w:u w:val="single"/>
        </w:rPr>
      </w:pPr>
      <w:r w:rsidRPr="009540FE">
        <w:rPr>
          <w:rFonts w:ascii="Verdana" w:hAnsi="Verdana" w:cstheme="minorHAnsi"/>
          <w:sz w:val="22"/>
          <w:szCs w:val="22"/>
          <w:u w:val="single"/>
        </w:rPr>
        <w:t>UNIT - IV</w:t>
      </w:r>
    </w:p>
    <w:p w:rsidR="0028161A" w:rsidRPr="009540FE" w:rsidRDefault="0028161A" w:rsidP="0028161A">
      <w:pPr>
        <w:pStyle w:val="Default"/>
        <w:spacing w:line="276" w:lineRule="auto"/>
        <w:rPr>
          <w:rFonts w:ascii="Verdana" w:hAnsi="Verdana" w:cstheme="minorHAnsi"/>
          <w:sz w:val="22"/>
          <w:szCs w:val="22"/>
          <w:u w:val="single"/>
        </w:rPr>
      </w:pPr>
      <w:r w:rsidRPr="009540FE">
        <w:rPr>
          <w:rFonts w:ascii="Verdana" w:hAnsi="Verdana" w:cstheme="minorHAnsi"/>
          <w:bCs/>
          <w:sz w:val="22"/>
          <w:szCs w:val="22"/>
          <w:u w:val="single"/>
        </w:rPr>
        <w:t xml:space="preserve">PART – I:PATHS, PATH PRODUCTS AND REGULAR EXPRESSIONS </w:t>
      </w:r>
    </w:p>
    <w:p w:rsidR="0028161A" w:rsidRPr="009540FE" w:rsidRDefault="0028161A" w:rsidP="0028161A">
      <w:pPr>
        <w:pStyle w:val="Default"/>
        <w:spacing w:after="23" w:line="276" w:lineRule="auto"/>
        <w:rPr>
          <w:rFonts w:ascii="Verdana" w:hAnsi="Verdana" w:cstheme="minorHAnsi"/>
          <w:sz w:val="22"/>
          <w:szCs w:val="22"/>
        </w:rPr>
      </w:pPr>
      <w:r w:rsidRPr="009540FE">
        <w:rPr>
          <w:rFonts w:ascii="Verdana" w:hAnsi="Verdana" w:cstheme="minorHAnsi"/>
          <w:sz w:val="22"/>
          <w:szCs w:val="22"/>
        </w:rPr>
        <w:t xml:space="preserve">1. Explain Regular Expressions and Flow Anomaly detection. </w:t>
      </w:r>
    </w:p>
    <w:p w:rsidR="0028161A" w:rsidRPr="009540FE" w:rsidRDefault="0028161A" w:rsidP="0028161A">
      <w:pPr>
        <w:pStyle w:val="Default"/>
        <w:spacing w:after="23" w:line="276" w:lineRule="auto"/>
        <w:rPr>
          <w:rFonts w:ascii="Verdana" w:hAnsi="Verdana" w:cstheme="minorHAnsi"/>
          <w:sz w:val="22"/>
          <w:szCs w:val="22"/>
        </w:rPr>
      </w:pPr>
      <w:r w:rsidRPr="009540FE">
        <w:rPr>
          <w:rFonts w:ascii="Verdana" w:hAnsi="Verdana" w:cstheme="minorHAnsi"/>
          <w:sz w:val="22"/>
          <w:szCs w:val="22"/>
        </w:rPr>
        <w:t>2. Example Huang’s theorem with examples.</w:t>
      </w:r>
    </w:p>
    <w:p w:rsidR="0028161A" w:rsidRPr="009540FE" w:rsidRDefault="0028161A" w:rsidP="0028161A">
      <w:pPr>
        <w:pStyle w:val="Default"/>
        <w:spacing w:after="23" w:line="276" w:lineRule="auto"/>
        <w:rPr>
          <w:rFonts w:ascii="Verdana" w:hAnsi="Verdana" w:cstheme="minorHAnsi"/>
          <w:sz w:val="22"/>
          <w:szCs w:val="22"/>
        </w:rPr>
      </w:pPr>
      <w:r w:rsidRPr="009540FE">
        <w:rPr>
          <w:rFonts w:ascii="Verdana" w:hAnsi="Verdana" w:cstheme="minorHAnsi"/>
          <w:sz w:val="22"/>
          <w:szCs w:val="22"/>
        </w:rPr>
        <w:t xml:space="preserve">3. Reduction procedure algorithm for the following flow graph: </w:t>
      </w:r>
    </w:p>
    <w:p w:rsidR="0028161A" w:rsidRPr="009540FE" w:rsidRDefault="0028161A" w:rsidP="0028161A">
      <w:pPr>
        <w:pStyle w:val="Default"/>
        <w:spacing w:line="276" w:lineRule="auto"/>
        <w:rPr>
          <w:rFonts w:ascii="Verdana" w:hAnsi="Verdana" w:cstheme="minorHAnsi"/>
          <w:sz w:val="22"/>
          <w:szCs w:val="22"/>
        </w:rPr>
      </w:pPr>
      <w:r w:rsidRPr="009540FE">
        <w:rPr>
          <w:rFonts w:ascii="Verdana" w:hAnsi="Verdana" w:cstheme="minorHAnsi"/>
          <w:sz w:val="22"/>
          <w:szCs w:val="22"/>
        </w:rPr>
        <w:t xml:space="preserve">4. Write Short Notes on: </w:t>
      </w:r>
    </w:p>
    <w:p w:rsidR="0028161A" w:rsidRPr="009540FE" w:rsidRDefault="0028161A" w:rsidP="0028161A">
      <w:pPr>
        <w:pStyle w:val="Default"/>
        <w:spacing w:after="23" w:line="276" w:lineRule="auto"/>
        <w:rPr>
          <w:rFonts w:ascii="Verdana" w:hAnsi="Verdana" w:cstheme="minorHAnsi"/>
          <w:sz w:val="22"/>
          <w:szCs w:val="22"/>
        </w:rPr>
      </w:pPr>
      <w:r w:rsidRPr="009540FE">
        <w:rPr>
          <w:rFonts w:ascii="Verdana" w:hAnsi="Verdana" w:cstheme="minorHAnsi"/>
          <w:sz w:val="22"/>
          <w:szCs w:val="22"/>
        </w:rPr>
        <w:t xml:space="preserve">i. Distributive Laws </w:t>
      </w:r>
    </w:p>
    <w:p w:rsidR="0028161A" w:rsidRPr="009540FE" w:rsidRDefault="0028161A" w:rsidP="0028161A">
      <w:pPr>
        <w:pStyle w:val="Default"/>
        <w:spacing w:after="23" w:line="276" w:lineRule="auto"/>
        <w:rPr>
          <w:rFonts w:ascii="Verdana" w:hAnsi="Verdana" w:cstheme="minorHAnsi"/>
          <w:sz w:val="22"/>
          <w:szCs w:val="22"/>
        </w:rPr>
      </w:pPr>
      <w:r w:rsidRPr="009540FE">
        <w:rPr>
          <w:rFonts w:ascii="Verdana" w:hAnsi="Verdana" w:cstheme="minorHAnsi"/>
          <w:sz w:val="22"/>
          <w:szCs w:val="22"/>
        </w:rPr>
        <w:lastRenderedPageBreak/>
        <w:t xml:space="preserve">ii. Absorption Rule </w:t>
      </w:r>
    </w:p>
    <w:p w:rsidR="0028161A" w:rsidRPr="009540FE" w:rsidRDefault="0028161A" w:rsidP="0028161A">
      <w:pPr>
        <w:pStyle w:val="Default"/>
        <w:spacing w:after="23" w:line="276" w:lineRule="auto"/>
        <w:rPr>
          <w:rFonts w:ascii="Verdana" w:hAnsi="Verdana" w:cstheme="minorHAnsi"/>
          <w:sz w:val="22"/>
          <w:szCs w:val="22"/>
        </w:rPr>
      </w:pPr>
      <w:r w:rsidRPr="009540FE">
        <w:rPr>
          <w:rFonts w:ascii="Verdana" w:hAnsi="Verdana" w:cstheme="minorHAnsi"/>
          <w:sz w:val="22"/>
          <w:szCs w:val="22"/>
        </w:rPr>
        <w:t xml:space="preserve">iii. Loops </w:t>
      </w:r>
    </w:p>
    <w:p w:rsidR="0028161A" w:rsidRPr="009540FE" w:rsidRDefault="0028161A" w:rsidP="0028161A">
      <w:pPr>
        <w:pStyle w:val="Default"/>
        <w:spacing w:line="276" w:lineRule="auto"/>
        <w:rPr>
          <w:rFonts w:ascii="Verdana" w:hAnsi="Verdana" w:cstheme="minorHAnsi"/>
          <w:sz w:val="22"/>
          <w:szCs w:val="22"/>
        </w:rPr>
      </w:pPr>
      <w:r w:rsidRPr="009540FE">
        <w:rPr>
          <w:rFonts w:ascii="Verdana" w:hAnsi="Verdana" w:cstheme="minorHAnsi"/>
          <w:sz w:val="22"/>
          <w:szCs w:val="22"/>
        </w:rPr>
        <w:t xml:space="preserve">iv. Identity elements </w:t>
      </w:r>
    </w:p>
    <w:p w:rsidR="0028161A" w:rsidRPr="009540FE" w:rsidRDefault="0028161A" w:rsidP="0028161A">
      <w:pPr>
        <w:pStyle w:val="Default"/>
        <w:spacing w:after="28" w:line="276" w:lineRule="auto"/>
        <w:rPr>
          <w:rFonts w:ascii="Verdana" w:hAnsi="Verdana" w:cstheme="minorHAnsi"/>
          <w:sz w:val="22"/>
          <w:szCs w:val="22"/>
        </w:rPr>
      </w:pPr>
      <w:r w:rsidRPr="009540FE">
        <w:rPr>
          <w:rFonts w:ascii="Verdana" w:hAnsi="Verdana" w:cstheme="minorHAnsi"/>
          <w:sz w:val="22"/>
          <w:szCs w:val="22"/>
        </w:rPr>
        <w:t xml:space="preserve">5. Discuss Path Sums and Path Product. </w:t>
      </w:r>
    </w:p>
    <w:p w:rsidR="0028161A" w:rsidRPr="009540FE" w:rsidRDefault="0028161A" w:rsidP="0028161A">
      <w:pPr>
        <w:spacing w:after="0"/>
        <w:rPr>
          <w:rFonts w:ascii="Verdana" w:hAnsi="Verdana"/>
        </w:rPr>
      </w:pPr>
      <w:r w:rsidRPr="009540FE">
        <w:rPr>
          <w:rFonts w:ascii="Verdana" w:hAnsi="Verdana"/>
        </w:rPr>
        <w:t>6. Discuss in brief applications of paths.</w:t>
      </w:r>
    </w:p>
    <w:p w:rsidR="0028161A" w:rsidRPr="009540FE" w:rsidRDefault="0028161A" w:rsidP="0028161A">
      <w:pPr>
        <w:spacing w:after="0"/>
        <w:rPr>
          <w:rFonts w:ascii="Verdana" w:hAnsi="Verdana"/>
        </w:rPr>
      </w:pPr>
      <w:r w:rsidRPr="009540FE">
        <w:rPr>
          <w:rFonts w:ascii="Verdana" w:hAnsi="Verdana" w:cstheme="minorHAnsi"/>
          <w:bCs/>
          <w:u w:val="single"/>
        </w:rPr>
        <w:t xml:space="preserve">PART - II: LOGIC BASED TESTING </w:t>
      </w:r>
    </w:p>
    <w:p w:rsidR="0028161A" w:rsidRPr="009540FE" w:rsidRDefault="0028161A" w:rsidP="0028161A">
      <w:pPr>
        <w:pStyle w:val="Default"/>
        <w:spacing w:line="276" w:lineRule="auto"/>
        <w:rPr>
          <w:rFonts w:ascii="Verdana" w:hAnsi="Verdana" w:cstheme="minorHAnsi"/>
          <w:sz w:val="22"/>
          <w:szCs w:val="22"/>
        </w:rPr>
      </w:pPr>
      <w:r w:rsidRPr="009540FE">
        <w:rPr>
          <w:rFonts w:ascii="Verdana" w:hAnsi="Verdana" w:cstheme="minorHAnsi"/>
          <w:sz w:val="22"/>
          <w:szCs w:val="22"/>
        </w:rPr>
        <w:t xml:space="preserve">1. Reduce the following functions using K-Maps </w:t>
      </w:r>
    </w:p>
    <w:p w:rsidR="0028161A" w:rsidRPr="009540FE" w:rsidRDefault="0028161A" w:rsidP="0028161A">
      <w:pPr>
        <w:pStyle w:val="Default"/>
        <w:spacing w:line="276" w:lineRule="auto"/>
        <w:rPr>
          <w:rFonts w:ascii="Verdana" w:hAnsi="Verdana" w:cstheme="minorHAnsi"/>
          <w:sz w:val="22"/>
          <w:szCs w:val="22"/>
        </w:rPr>
      </w:pPr>
      <w:r w:rsidRPr="009540FE">
        <w:rPr>
          <w:rFonts w:ascii="Verdana" w:hAnsi="Verdana" w:cstheme="minorHAnsi"/>
          <w:sz w:val="22"/>
          <w:szCs w:val="22"/>
        </w:rPr>
        <w:t xml:space="preserve">F(A,B,C,D) = P(4,5,6,7,8,12,13)+d(1,15) </w:t>
      </w:r>
    </w:p>
    <w:p w:rsidR="0028161A" w:rsidRPr="009540FE" w:rsidRDefault="0028161A" w:rsidP="0028161A">
      <w:pPr>
        <w:pStyle w:val="Default"/>
        <w:spacing w:after="23" w:line="276" w:lineRule="auto"/>
        <w:rPr>
          <w:rFonts w:ascii="Verdana" w:hAnsi="Verdana" w:cstheme="minorHAnsi"/>
          <w:sz w:val="22"/>
          <w:szCs w:val="22"/>
        </w:rPr>
      </w:pPr>
      <w:r w:rsidRPr="009540FE">
        <w:rPr>
          <w:rFonts w:ascii="Verdana" w:hAnsi="Verdana" w:cstheme="minorHAnsi"/>
          <w:sz w:val="22"/>
          <w:szCs w:val="22"/>
        </w:rPr>
        <w:t xml:space="preserve">2. Whether the predicates are restricted to binary truth-values or not. Explain. </w:t>
      </w:r>
    </w:p>
    <w:p w:rsidR="0028161A" w:rsidRPr="009540FE" w:rsidRDefault="0028161A" w:rsidP="0028161A">
      <w:pPr>
        <w:pStyle w:val="Default"/>
        <w:spacing w:after="23" w:line="276" w:lineRule="auto"/>
        <w:rPr>
          <w:rFonts w:ascii="Verdana" w:hAnsi="Verdana" w:cstheme="minorHAnsi"/>
          <w:sz w:val="22"/>
          <w:szCs w:val="22"/>
        </w:rPr>
      </w:pPr>
      <w:r w:rsidRPr="009540FE">
        <w:rPr>
          <w:rFonts w:ascii="Verdana" w:hAnsi="Verdana" w:cstheme="minorHAnsi"/>
          <w:sz w:val="22"/>
          <w:szCs w:val="22"/>
        </w:rPr>
        <w:t xml:space="preserve">3. What are decision tables? Illustrate the applications of decision tables. How is a decision table useful in testing? Explain with an example. </w:t>
      </w:r>
    </w:p>
    <w:p w:rsidR="0028161A" w:rsidRPr="009540FE" w:rsidRDefault="0028161A" w:rsidP="0028161A">
      <w:pPr>
        <w:pStyle w:val="Default"/>
        <w:spacing w:after="23" w:line="276" w:lineRule="auto"/>
        <w:rPr>
          <w:rFonts w:ascii="Verdana" w:hAnsi="Verdana" w:cstheme="minorHAnsi"/>
          <w:sz w:val="22"/>
          <w:szCs w:val="22"/>
        </w:rPr>
      </w:pPr>
      <w:r w:rsidRPr="009540FE">
        <w:rPr>
          <w:rFonts w:ascii="Verdana" w:hAnsi="Verdana" w:cstheme="minorHAnsi"/>
          <w:sz w:val="22"/>
          <w:szCs w:val="22"/>
        </w:rPr>
        <w:t xml:space="preserve">4. How can we determine paths in domains in Logic based testing? </w:t>
      </w:r>
    </w:p>
    <w:p w:rsidR="0028161A" w:rsidRPr="009540FE" w:rsidRDefault="0028161A" w:rsidP="0028161A">
      <w:pPr>
        <w:pStyle w:val="Default"/>
        <w:spacing w:after="23" w:line="276" w:lineRule="auto"/>
        <w:rPr>
          <w:rFonts w:ascii="Verdana" w:hAnsi="Verdana" w:cstheme="minorHAnsi"/>
          <w:sz w:val="22"/>
          <w:szCs w:val="22"/>
        </w:rPr>
      </w:pPr>
      <w:r w:rsidRPr="009540FE">
        <w:rPr>
          <w:rFonts w:ascii="Verdana" w:hAnsi="Verdana" w:cstheme="minorHAnsi"/>
          <w:sz w:val="22"/>
          <w:szCs w:val="22"/>
        </w:rPr>
        <w:t xml:space="preserve">5. How the Boolean expression can be used in test case design </w:t>
      </w:r>
    </w:p>
    <w:p w:rsidR="0028161A" w:rsidRPr="009540FE" w:rsidRDefault="0028161A" w:rsidP="0028161A">
      <w:pPr>
        <w:pStyle w:val="Default"/>
        <w:spacing w:after="23" w:line="276" w:lineRule="auto"/>
        <w:rPr>
          <w:rFonts w:ascii="Verdana" w:hAnsi="Verdana" w:cstheme="minorHAnsi"/>
          <w:sz w:val="22"/>
          <w:szCs w:val="22"/>
        </w:rPr>
      </w:pPr>
      <w:r w:rsidRPr="009540FE">
        <w:rPr>
          <w:rFonts w:ascii="Verdana" w:hAnsi="Verdana" w:cstheme="minorHAnsi"/>
          <w:sz w:val="22"/>
          <w:szCs w:val="22"/>
        </w:rPr>
        <w:t xml:space="preserve">6. Flow graphs are abstract representations of programs. Justify? </w:t>
      </w:r>
    </w:p>
    <w:p w:rsidR="0028161A" w:rsidRPr="009540FE" w:rsidRDefault="0028161A" w:rsidP="0028161A">
      <w:pPr>
        <w:pStyle w:val="Default"/>
        <w:spacing w:after="23" w:line="276" w:lineRule="auto"/>
        <w:rPr>
          <w:rFonts w:ascii="Verdana" w:hAnsi="Verdana" w:cstheme="minorHAnsi"/>
          <w:sz w:val="22"/>
          <w:szCs w:val="22"/>
        </w:rPr>
      </w:pPr>
      <w:r w:rsidRPr="009540FE">
        <w:rPr>
          <w:rFonts w:ascii="Verdana" w:hAnsi="Verdana" w:cstheme="minorHAnsi"/>
          <w:sz w:val="22"/>
          <w:szCs w:val="22"/>
        </w:rPr>
        <w:t xml:space="preserve">7. Explain prime applicant, sum of product form and product of sum form. </w:t>
      </w:r>
    </w:p>
    <w:p w:rsidR="0028161A" w:rsidRPr="009540FE" w:rsidRDefault="0028161A" w:rsidP="0028161A">
      <w:pPr>
        <w:pStyle w:val="Default"/>
        <w:spacing w:after="23" w:line="276" w:lineRule="auto"/>
        <w:rPr>
          <w:rFonts w:ascii="Verdana" w:hAnsi="Verdana" w:cstheme="minorHAnsi"/>
          <w:sz w:val="22"/>
          <w:szCs w:val="22"/>
        </w:rPr>
      </w:pPr>
      <w:r w:rsidRPr="009540FE">
        <w:rPr>
          <w:rFonts w:ascii="Verdana" w:hAnsi="Verdana" w:cstheme="minorHAnsi"/>
          <w:sz w:val="22"/>
          <w:szCs w:val="22"/>
        </w:rPr>
        <w:t xml:space="preserve">8. How can we form specifications into sentences? Write down different phrases that can be used for words? </w:t>
      </w:r>
    </w:p>
    <w:p w:rsidR="0028161A" w:rsidRPr="009540FE" w:rsidRDefault="0028161A" w:rsidP="0028161A">
      <w:pPr>
        <w:pStyle w:val="Default"/>
        <w:spacing w:after="23" w:line="276" w:lineRule="auto"/>
        <w:rPr>
          <w:rFonts w:ascii="Verdana" w:hAnsi="Verdana" w:cstheme="minorHAnsi"/>
          <w:sz w:val="22"/>
          <w:szCs w:val="22"/>
        </w:rPr>
      </w:pPr>
      <w:r w:rsidRPr="009540FE">
        <w:rPr>
          <w:rFonts w:ascii="Verdana" w:hAnsi="Verdana" w:cstheme="minorHAnsi"/>
          <w:sz w:val="22"/>
          <w:szCs w:val="22"/>
        </w:rPr>
        <w:t xml:space="preserve">9. Explain about the ambiguities and contradictions in specifications? </w:t>
      </w:r>
    </w:p>
    <w:p w:rsidR="0028161A" w:rsidRPr="009540FE" w:rsidRDefault="0028161A" w:rsidP="0028161A">
      <w:pPr>
        <w:pStyle w:val="Default"/>
        <w:spacing w:line="276" w:lineRule="auto"/>
        <w:rPr>
          <w:rFonts w:ascii="Verdana" w:hAnsi="Verdana" w:cstheme="minorHAnsi"/>
          <w:sz w:val="22"/>
          <w:szCs w:val="22"/>
        </w:rPr>
      </w:pPr>
      <w:r w:rsidRPr="009540FE">
        <w:rPr>
          <w:rFonts w:ascii="Verdana" w:hAnsi="Verdana" w:cstheme="minorHAnsi"/>
          <w:sz w:val="22"/>
          <w:szCs w:val="22"/>
        </w:rPr>
        <w:t xml:space="preserve">10. Demonstrate by means of truth tables the validity of the following theorems of Boolean algebra: </w:t>
      </w:r>
    </w:p>
    <w:p w:rsidR="0028161A" w:rsidRPr="009540FE" w:rsidRDefault="0028161A" w:rsidP="0028161A">
      <w:pPr>
        <w:pStyle w:val="Default"/>
        <w:spacing w:after="23" w:line="276" w:lineRule="auto"/>
        <w:rPr>
          <w:rFonts w:ascii="Verdana" w:hAnsi="Verdana" w:cstheme="minorHAnsi"/>
          <w:sz w:val="22"/>
          <w:szCs w:val="22"/>
        </w:rPr>
      </w:pPr>
      <w:r w:rsidRPr="009540FE">
        <w:rPr>
          <w:rFonts w:ascii="Verdana" w:hAnsi="Verdana" w:cstheme="minorHAnsi"/>
          <w:sz w:val="22"/>
          <w:szCs w:val="22"/>
        </w:rPr>
        <w:t xml:space="preserve">i. Associative Laws </w:t>
      </w:r>
    </w:p>
    <w:p w:rsidR="0028161A" w:rsidRPr="009540FE" w:rsidRDefault="0028161A" w:rsidP="0028161A">
      <w:pPr>
        <w:pStyle w:val="Default"/>
        <w:spacing w:after="23" w:line="276" w:lineRule="auto"/>
        <w:rPr>
          <w:rFonts w:ascii="Verdana" w:hAnsi="Verdana" w:cstheme="minorHAnsi"/>
          <w:sz w:val="22"/>
          <w:szCs w:val="22"/>
        </w:rPr>
      </w:pPr>
      <w:r w:rsidRPr="009540FE">
        <w:rPr>
          <w:rFonts w:ascii="Verdana" w:hAnsi="Verdana" w:cstheme="minorHAnsi"/>
          <w:sz w:val="22"/>
          <w:szCs w:val="22"/>
        </w:rPr>
        <w:t xml:space="preserve">ii. Demorgan's theorems for three variables </w:t>
      </w:r>
    </w:p>
    <w:p w:rsidR="0028161A" w:rsidRPr="009540FE" w:rsidRDefault="0028161A" w:rsidP="0028161A">
      <w:pPr>
        <w:pStyle w:val="Default"/>
        <w:spacing w:after="23" w:line="276" w:lineRule="auto"/>
        <w:rPr>
          <w:rFonts w:ascii="Verdana" w:hAnsi="Verdana" w:cstheme="minorHAnsi"/>
          <w:sz w:val="22"/>
          <w:szCs w:val="22"/>
        </w:rPr>
      </w:pPr>
      <w:r w:rsidRPr="009540FE">
        <w:rPr>
          <w:rFonts w:ascii="Verdana" w:hAnsi="Verdana" w:cstheme="minorHAnsi"/>
          <w:sz w:val="22"/>
          <w:szCs w:val="22"/>
        </w:rPr>
        <w:t xml:space="preserve">iii. Distributive Law </w:t>
      </w:r>
    </w:p>
    <w:p w:rsidR="0028161A" w:rsidRDefault="0028161A" w:rsidP="0028161A">
      <w:pPr>
        <w:pStyle w:val="Default"/>
        <w:spacing w:line="276" w:lineRule="auto"/>
        <w:rPr>
          <w:rFonts w:ascii="Verdana" w:hAnsi="Verdana" w:cstheme="minorHAnsi"/>
          <w:sz w:val="22"/>
          <w:szCs w:val="22"/>
        </w:rPr>
      </w:pPr>
      <w:r w:rsidRPr="009540FE">
        <w:rPr>
          <w:rFonts w:ascii="Verdana" w:hAnsi="Verdana" w:cstheme="minorHAnsi"/>
          <w:sz w:val="22"/>
          <w:szCs w:val="22"/>
        </w:rPr>
        <w:t xml:space="preserve">iv. Absorption Rule </w:t>
      </w:r>
    </w:p>
    <w:p w:rsidR="0028161A" w:rsidRDefault="0028161A" w:rsidP="0028161A">
      <w:pPr>
        <w:pStyle w:val="Default"/>
        <w:spacing w:line="276" w:lineRule="auto"/>
        <w:rPr>
          <w:rFonts w:ascii="Verdana" w:hAnsi="Verdana" w:cstheme="minorHAnsi"/>
          <w:sz w:val="22"/>
          <w:szCs w:val="22"/>
        </w:rPr>
      </w:pPr>
    </w:p>
    <w:p w:rsidR="0028161A" w:rsidRDefault="0028161A" w:rsidP="0028161A">
      <w:pPr>
        <w:pStyle w:val="Default"/>
        <w:spacing w:line="276" w:lineRule="auto"/>
        <w:rPr>
          <w:rFonts w:ascii="Verdana" w:hAnsi="Verdana" w:cstheme="minorHAnsi"/>
          <w:sz w:val="22"/>
          <w:szCs w:val="22"/>
        </w:rPr>
      </w:pPr>
    </w:p>
    <w:p w:rsidR="0028161A" w:rsidRDefault="0028161A" w:rsidP="0028161A">
      <w:pPr>
        <w:pStyle w:val="Default"/>
        <w:spacing w:line="276" w:lineRule="auto"/>
        <w:rPr>
          <w:rFonts w:ascii="Verdana" w:hAnsi="Verdana" w:cstheme="minorHAnsi"/>
          <w:sz w:val="22"/>
          <w:szCs w:val="22"/>
        </w:rPr>
      </w:pPr>
    </w:p>
    <w:p w:rsidR="0028161A" w:rsidRDefault="0028161A" w:rsidP="0028161A">
      <w:pPr>
        <w:pStyle w:val="Default"/>
        <w:spacing w:line="276" w:lineRule="auto"/>
        <w:rPr>
          <w:rFonts w:ascii="Verdana" w:hAnsi="Verdana" w:cstheme="minorHAnsi"/>
          <w:sz w:val="22"/>
          <w:szCs w:val="22"/>
        </w:rPr>
      </w:pPr>
    </w:p>
    <w:p w:rsidR="0028161A" w:rsidRDefault="0028161A" w:rsidP="0028161A">
      <w:pPr>
        <w:pStyle w:val="Default"/>
        <w:spacing w:line="276" w:lineRule="auto"/>
        <w:rPr>
          <w:rFonts w:ascii="Verdana" w:hAnsi="Verdana" w:cstheme="minorHAnsi"/>
          <w:sz w:val="22"/>
          <w:szCs w:val="22"/>
        </w:rPr>
      </w:pPr>
    </w:p>
    <w:p w:rsidR="0028161A" w:rsidRDefault="0028161A" w:rsidP="0028161A">
      <w:pPr>
        <w:pStyle w:val="Default"/>
        <w:spacing w:line="276" w:lineRule="auto"/>
        <w:rPr>
          <w:rFonts w:ascii="Verdana" w:hAnsi="Verdana" w:cstheme="minorHAnsi"/>
          <w:sz w:val="22"/>
          <w:szCs w:val="22"/>
        </w:rPr>
      </w:pPr>
    </w:p>
    <w:p w:rsidR="0028161A" w:rsidRDefault="0028161A" w:rsidP="0028161A">
      <w:pPr>
        <w:pStyle w:val="Default"/>
        <w:spacing w:line="276" w:lineRule="auto"/>
        <w:rPr>
          <w:rFonts w:ascii="Verdana" w:hAnsi="Verdana" w:cstheme="minorHAnsi"/>
          <w:sz w:val="22"/>
          <w:szCs w:val="22"/>
        </w:rPr>
      </w:pPr>
    </w:p>
    <w:p w:rsidR="0028161A" w:rsidRDefault="0028161A" w:rsidP="0028161A">
      <w:pPr>
        <w:pStyle w:val="Default"/>
        <w:spacing w:line="276" w:lineRule="auto"/>
        <w:rPr>
          <w:rFonts w:ascii="Verdana" w:hAnsi="Verdana" w:cstheme="minorHAnsi"/>
          <w:sz w:val="22"/>
          <w:szCs w:val="22"/>
        </w:rPr>
      </w:pPr>
    </w:p>
    <w:p w:rsidR="0028161A" w:rsidRDefault="0028161A" w:rsidP="0028161A">
      <w:pPr>
        <w:pStyle w:val="Default"/>
        <w:spacing w:line="276" w:lineRule="auto"/>
        <w:rPr>
          <w:rFonts w:ascii="Verdana" w:hAnsi="Verdana" w:cstheme="minorHAnsi"/>
          <w:sz w:val="22"/>
          <w:szCs w:val="22"/>
        </w:rPr>
      </w:pPr>
    </w:p>
    <w:p w:rsidR="0028161A" w:rsidRDefault="0028161A" w:rsidP="0028161A">
      <w:pPr>
        <w:pStyle w:val="Default"/>
        <w:spacing w:line="276" w:lineRule="auto"/>
        <w:rPr>
          <w:rFonts w:ascii="Verdana" w:hAnsi="Verdana" w:cstheme="minorHAnsi"/>
          <w:sz w:val="22"/>
          <w:szCs w:val="22"/>
        </w:rPr>
      </w:pPr>
    </w:p>
    <w:p w:rsidR="0028161A" w:rsidRDefault="0028161A" w:rsidP="0028161A">
      <w:pPr>
        <w:pStyle w:val="Default"/>
        <w:spacing w:line="276" w:lineRule="auto"/>
        <w:rPr>
          <w:rFonts w:ascii="Verdana" w:hAnsi="Verdana" w:cstheme="minorHAnsi"/>
          <w:sz w:val="22"/>
          <w:szCs w:val="22"/>
        </w:rPr>
      </w:pPr>
    </w:p>
    <w:p w:rsidR="0028161A" w:rsidRDefault="0028161A" w:rsidP="0028161A">
      <w:pPr>
        <w:pStyle w:val="Default"/>
        <w:spacing w:line="276" w:lineRule="auto"/>
        <w:rPr>
          <w:rFonts w:ascii="Verdana" w:hAnsi="Verdana" w:cstheme="minorHAnsi"/>
          <w:sz w:val="22"/>
          <w:szCs w:val="22"/>
        </w:rPr>
      </w:pPr>
    </w:p>
    <w:p w:rsidR="0028161A" w:rsidRDefault="0028161A" w:rsidP="0028161A">
      <w:pPr>
        <w:pStyle w:val="Default"/>
        <w:spacing w:line="276" w:lineRule="auto"/>
        <w:rPr>
          <w:rFonts w:ascii="Verdana" w:hAnsi="Verdana" w:cstheme="minorHAnsi"/>
          <w:sz w:val="22"/>
          <w:szCs w:val="22"/>
        </w:rPr>
      </w:pPr>
    </w:p>
    <w:p w:rsidR="00736A2A" w:rsidRDefault="00736A2A"/>
    <w:sectPr w:rsidR="00736A2A" w:rsidSect="00736A2A">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6467E"/>
    <w:multiLevelType w:val="multilevel"/>
    <w:tmpl w:val="C708F9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9C0709"/>
    <w:multiLevelType w:val="multilevel"/>
    <w:tmpl w:val="D1205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BF3FFD"/>
    <w:multiLevelType w:val="multilevel"/>
    <w:tmpl w:val="D1205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A14154"/>
    <w:multiLevelType w:val="multilevel"/>
    <w:tmpl w:val="D1205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354806"/>
    <w:multiLevelType w:val="multilevel"/>
    <w:tmpl w:val="D1205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990293"/>
    <w:multiLevelType w:val="hybridMultilevel"/>
    <w:tmpl w:val="C576B7DE"/>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6">
    <w:nsid w:val="28CA7681"/>
    <w:multiLevelType w:val="multilevel"/>
    <w:tmpl w:val="D1205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E7690C"/>
    <w:multiLevelType w:val="multilevel"/>
    <w:tmpl w:val="9850D9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7C02DE"/>
    <w:multiLevelType w:val="multilevel"/>
    <w:tmpl w:val="3DE4B5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BB708F7"/>
    <w:multiLevelType w:val="multilevel"/>
    <w:tmpl w:val="52F04A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FB3E2F"/>
    <w:multiLevelType w:val="multilevel"/>
    <w:tmpl w:val="D1205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694A53"/>
    <w:multiLevelType w:val="multilevel"/>
    <w:tmpl w:val="D1205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8B67A8"/>
    <w:multiLevelType w:val="multilevel"/>
    <w:tmpl w:val="D1205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A2B0C2C"/>
    <w:multiLevelType w:val="multilevel"/>
    <w:tmpl w:val="D1205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F72C2C"/>
    <w:multiLevelType w:val="multilevel"/>
    <w:tmpl w:val="D1205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183B57"/>
    <w:multiLevelType w:val="multilevel"/>
    <w:tmpl w:val="8A78B5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366144"/>
    <w:multiLevelType w:val="multilevel"/>
    <w:tmpl w:val="D1205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5B7725B"/>
    <w:multiLevelType w:val="multilevel"/>
    <w:tmpl w:val="D1205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CFC5A35"/>
    <w:multiLevelType w:val="multilevel"/>
    <w:tmpl w:val="D1205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53414B0"/>
    <w:multiLevelType w:val="multilevel"/>
    <w:tmpl w:val="C708F9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7D61A88"/>
    <w:multiLevelType w:val="multilevel"/>
    <w:tmpl w:val="032629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94D57B7"/>
    <w:multiLevelType w:val="multilevel"/>
    <w:tmpl w:val="7F3A59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C937022"/>
    <w:multiLevelType w:val="multilevel"/>
    <w:tmpl w:val="D1205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D82399E"/>
    <w:multiLevelType w:val="multilevel"/>
    <w:tmpl w:val="D12052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1"/>
  </w:num>
  <w:num w:numId="3">
    <w:abstractNumId w:val="12"/>
  </w:num>
  <w:num w:numId="4">
    <w:abstractNumId w:val="12"/>
    <w:lvlOverride w:ilvl="0">
      <w:lvl w:ilvl="0">
        <w:numFmt w:val="decimal"/>
        <w:lvlText w:val=""/>
        <w:lvlJc w:val="left"/>
      </w:lvl>
    </w:lvlOverride>
    <w:lvlOverride w:ilvl="1">
      <w:lvl w:ilvl="1">
        <w:numFmt w:val="decimal"/>
        <w:lvlText w:val=""/>
        <w:lvlJc w:val="left"/>
      </w:lvl>
    </w:lvlOverride>
    <w:lvlOverride w:ilvl="2">
      <w:lvl w:ilvl="2">
        <w:numFmt w:val="bullet"/>
        <w:lvlText w:val=""/>
        <w:lvlJc w:val="left"/>
        <w:pPr>
          <w:tabs>
            <w:tab w:val="num" w:pos="2160"/>
          </w:tabs>
          <w:ind w:left="2160" w:hanging="360"/>
        </w:pPr>
        <w:rPr>
          <w:rFonts w:ascii="Wingdings" w:hAnsi="Wingdings" w:hint="default"/>
          <w:sz w:val="20"/>
        </w:rPr>
      </w:lvl>
    </w:lvlOverride>
  </w:num>
  <w:num w:numId="5">
    <w:abstractNumId w:val="5"/>
  </w:num>
  <w:num w:numId="6">
    <w:abstractNumId w:val="13"/>
  </w:num>
  <w:num w:numId="7">
    <w:abstractNumId w:val="4"/>
  </w:num>
  <w:num w:numId="8">
    <w:abstractNumId w:val="18"/>
  </w:num>
  <w:num w:numId="9">
    <w:abstractNumId w:val="11"/>
  </w:num>
  <w:num w:numId="10">
    <w:abstractNumId w:val="1"/>
  </w:num>
  <w:num w:numId="11">
    <w:abstractNumId w:val="2"/>
  </w:num>
  <w:num w:numId="12">
    <w:abstractNumId w:val="3"/>
  </w:num>
  <w:num w:numId="13">
    <w:abstractNumId w:val="22"/>
  </w:num>
  <w:num w:numId="14">
    <w:abstractNumId w:val="16"/>
  </w:num>
  <w:num w:numId="15">
    <w:abstractNumId w:val="17"/>
  </w:num>
  <w:num w:numId="16">
    <w:abstractNumId w:val="10"/>
  </w:num>
  <w:num w:numId="17">
    <w:abstractNumId w:val="23"/>
  </w:num>
  <w:num w:numId="18">
    <w:abstractNumId w:val="6"/>
  </w:num>
  <w:num w:numId="19">
    <w:abstractNumId w:val="14"/>
  </w:num>
  <w:num w:numId="20">
    <w:abstractNumId w:val="0"/>
  </w:num>
  <w:num w:numId="21">
    <w:abstractNumId w:val="19"/>
  </w:num>
  <w:num w:numId="22">
    <w:abstractNumId w:val="8"/>
  </w:num>
  <w:num w:numId="23">
    <w:abstractNumId w:val="7"/>
  </w:num>
  <w:num w:numId="24">
    <w:abstractNumId w:val="7"/>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25">
    <w:abstractNumId w:val="7"/>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26">
    <w:abstractNumId w:val="7"/>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27">
    <w:abstractNumId w:val="9"/>
  </w:num>
  <w:num w:numId="28">
    <w:abstractNumId w:val="9"/>
    <w:lvlOverride w:ilvl="0">
      <w:lvl w:ilvl="0">
        <w:numFmt w:val="decimal"/>
        <w:lvlText w:val=""/>
        <w:lvlJc w:val="left"/>
      </w:lvl>
    </w:lvlOverride>
    <w:lvlOverride w:ilvl="1">
      <w:lvl w:ilvl="1">
        <w:numFmt w:val="decimal"/>
        <w:lvlText w:val=""/>
        <w:lvlJc w:val="left"/>
      </w:lvl>
    </w:lvlOverride>
    <w:lvlOverride w:ilvl="2">
      <w:lvl w:ilvl="2">
        <w:numFmt w:val="bullet"/>
        <w:lvlText w:val=""/>
        <w:lvlJc w:val="left"/>
        <w:pPr>
          <w:tabs>
            <w:tab w:val="num" w:pos="2160"/>
          </w:tabs>
          <w:ind w:left="2160" w:hanging="360"/>
        </w:pPr>
        <w:rPr>
          <w:rFonts w:ascii="Wingdings" w:hAnsi="Wingdings" w:hint="default"/>
          <w:sz w:val="20"/>
        </w:rPr>
      </w:lvl>
    </w:lvlOverride>
  </w:num>
  <w:num w:numId="29">
    <w:abstractNumId w:val="20"/>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28161A"/>
    <w:rsid w:val="0028161A"/>
    <w:rsid w:val="00736A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61A"/>
    <w:rPr>
      <w:rFonts w:eastAsiaTheme="minorEastAsia"/>
    </w:rPr>
  </w:style>
  <w:style w:type="paragraph" w:styleId="Heading1">
    <w:name w:val="heading 1"/>
    <w:basedOn w:val="Normal"/>
    <w:next w:val="Normal"/>
    <w:link w:val="Heading1Char"/>
    <w:uiPriority w:val="9"/>
    <w:qFormat/>
    <w:rsid w:val="002816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8161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28161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8161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161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8161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28161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28161A"/>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28161A"/>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2816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8161A"/>
  </w:style>
  <w:style w:type="paragraph" w:styleId="BalloonText">
    <w:name w:val="Balloon Text"/>
    <w:basedOn w:val="Normal"/>
    <w:link w:val="BalloonTextChar"/>
    <w:uiPriority w:val="99"/>
    <w:semiHidden/>
    <w:unhideWhenUsed/>
    <w:rsid w:val="002816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161A"/>
    <w:rPr>
      <w:rFonts w:ascii="Tahoma" w:eastAsiaTheme="minorEastAsia" w:hAnsi="Tahoma" w:cs="Tahoma"/>
      <w:sz w:val="16"/>
      <w:szCs w:val="16"/>
    </w:rPr>
  </w:style>
  <w:style w:type="paragraph" w:customStyle="1" w:styleId="Default">
    <w:name w:val="Default"/>
    <w:rsid w:val="0028161A"/>
    <w:pPr>
      <w:autoSpaceDE w:val="0"/>
      <w:autoSpaceDN w:val="0"/>
      <w:adjustRightInd w:val="0"/>
      <w:spacing w:after="0" w:line="240" w:lineRule="auto"/>
    </w:pPr>
    <w:rPr>
      <w:rFonts w:ascii="Wingdings 2" w:eastAsia="Times New Roman" w:hAnsi="Wingdings 2" w:cs="Wingdings 2"/>
      <w:color w:val="000000"/>
      <w:sz w:val="24"/>
      <w:szCs w:val="24"/>
    </w:rPr>
  </w:style>
  <w:style w:type="paragraph" w:styleId="ListParagraph">
    <w:name w:val="List Paragraph"/>
    <w:basedOn w:val="Normal"/>
    <w:uiPriority w:val="34"/>
    <w:qFormat/>
    <w:rsid w:val="0028161A"/>
    <w:pPr>
      <w:spacing w:after="0" w:line="240" w:lineRule="auto"/>
      <w:ind w:left="720"/>
      <w:contextualSpacing/>
    </w:pPr>
    <w:rPr>
      <w:rFonts w:ascii="Calibri" w:eastAsia="Calibri" w:hAnsi="Calibri" w:cs="Arial"/>
      <w:sz w:val="20"/>
      <w:szCs w:val="20"/>
    </w:rPr>
  </w:style>
  <w:style w:type="character" w:styleId="Hyperlink">
    <w:name w:val="Hyperlink"/>
    <w:basedOn w:val="DefaultParagraphFont"/>
    <w:uiPriority w:val="99"/>
    <w:semiHidden/>
    <w:unhideWhenUsed/>
    <w:rsid w:val="0028161A"/>
    <w:rPr>
      <w:color w:val="0000FF"/>
      <w:u w:val="single"/>
    </w:rPr>
  </w:style>
  <w:style w:type="character" w:styleId="Strong">
    <w:name w:val="Strong"/>
    <w:basedOn w:val="DefaultParagraphFont"/>
    <w:uiPriority w:val="22"/>
    <w:qFormat/>
    <w:rsid w:val="0028161A"/>
    <w:rPr>
      <w:b/>
      <w:bCs/>
    </w:rPr>
  </w:style>
  <w:style w:type="paragraph" w:styleId="HTMLPreformatted">
    <w:name w:val="HTML Preformatted"/>
    <w:basedOn w:val="Normal"/>
    <w:link w:val="HTMLPreformattedChar"/>
    <w:uiPriority w:val="99"/>
    <w:semiHidden/>
    <w:unhideWhenUsed/>
    <w:rsid w:val="002816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8161A"/>
    <w:rPr>
      <w:rFonts w:ascii="Courier New" w:eastAsia="Times New Roman" w:hAnsi="Courier New" w:cs="Courier New"/>
      <w:sz w:val="20"/>
      <w:szCs w:val="20"/>
    </w:rPr>
  </w:style>
  <w:style w:type="paragraph" w:styleId="Header">
    <w:name w:val="header"/>
    <w:basedOn w:val="Normal"/>
    <w:link w:val="HeaderChar"/>
    <w:uiPriority w:val="99"/>
    <w:semiHidden/>
    <w:unhideWhenUsed/>
    <w:rsid w:val="0028161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8161A"/>
    <w:rPr>
      <w:rFonts w:eastAsiaTheme="minorEastAsia"/>
    </w:rPr>
  </w:style>
  <w:style w:type="paragraph" w:styleId="Footer">
    <w:name w:val="footer"/>
    <w:basedOn w:val="Normal"/>
    <w:link w:val="FooterChar"/>
    <w:uiPriority w:val="99"/>
    <w:semiHidden/>
    <w:unhideWhenUsed/>
    <w:rsid w:val="0028161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8161A"/>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6757</Words>
  <Characters>38516</Characters>
  <Application>Microsoft Office Word</Application>
  <DocSecurity>0</DocSecurity>
  <Lines>320</Lines>
  <Paragraphs>90</Paragraphs>
  <ScaleCrop>false</ScaleCrop>
  <Company/>
  <LinksUpToDate>false</LinksUpToDate>
  <CharactersWithSpaces>45183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2019-07-18T12:51:00Z</dcterms:created>
  <dcterms:modified xsi:type="dcterms:W3CDTF">2019-07-18T12:51:00Z</dcterms:modified>
</cp:coreProperties>
</file>